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18" w:rsidRDefault="00EF6702">
      <w:r w:rsidRPr="00EF6702"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-64077</wp:posOffset>
            </wp:positionH>
            <wp:positionV relativeFrom="paragraph">
              <wp:posOffset>-11875</wp:posOffset>
            </wp:positionV>
            <wp:extent cx="7925542" cy="1888176"/>
            <wp:effectExtent l="19050" t="0" r="0" b="0"/>
            <wp:wrapNone/>
            <wp:docPr id="2" name="Picture 5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542" cy="1883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6C18" w:rsidRDefault="00A46C18"/>
    <w:p w:rsidR="00A46C18" w:rsidRDefault="00A46C18"/>
    <w:p w:rsidR="00A46C18" w:rsidRDefault="00EF6702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28.35pt;margin-top:18.25pt;width:316.7pt;height:29.15pt;z-index:251684864;mso-height-percent:200;mso-height-percent:200;mso-width-relative:margin;mso-height-relative:margin" filled="f" stroked="f">
            <v:textbox style="mso-fit-shape-to-text:t">
              <w:txbxContent>
                <w:p w:rsidR="00A46C18" w:rsidRPr="00EF6702" w:rsidRDefault="00FE1946" w:rsidP="00FE1946">
                  <w:pPr>
                    <w:spacing w:after="0" w:line="240" w:lineRule="auto"/>
                    <w:rPr>
                      <w:b/>
                      <w:bCs/>
                      <w:i/>
                      <w:color w:val="7030A0"/>
                      <w:sz w:val="36"/>
                      <w:szCs w:val="36"/>
                    </w:rPr>
                  </w:pPr>
                  <w:r w:rsidRPr="00EF6702">
                    <w:rPr>
                      <w:b/>
                      <w:bCs/>
                      <w:i/>
                      <w:color w:val="7030A0"/>
                      <w:sz w:val="36"/>
                      <w:szCs w:val="36"/>
                    </w:rPr>
                    <w:t>CREATIVE PROBLEM SOLVING</w:t>
                  </w:r>
                </w:p>
              </w:txbxContent>
            </v:textbox>
          </v:shape>
        </w:pict>
      </w:r>
    </w:p>
    <w:p w:rsidR="00A46C18" w:rsidRDefault="00EF6702">
      <w:r>
        <w:rPr>
          <w:noProof/>
        </w:rPr>
        <w:pict>
          <v:shape id="_x0000_s1050" type="#_x0000_t202" style="position:absolute;margin-left:30.65pt;margin-top:15.7pt;width:122.5pt;height:28.35pt;z-index:251685888;mso-height-percent:200;mso-height-percent:200;mso-width-relative:margin;mso-height-relative:margin" filled="f" stroked="f">
            <v:textbox style="mso-fit-shape-to-text:t">
              <w:txbxContent>
                <w:p w:rsidR="00A46C18" w:rsidRPr="00554FD5" w:rsidRDefault="00A46C18" w:rsidP="00A46C18">
                  <w:pPr>
                    <w:rPr>
                      <w:color w:val="808080" w:themeColor="background1" w:themeShade="80"/>
                      <w:sz w:val="20"/>
                      <w:szCs w:val="20"/>
                    </w:rPr>
                  </w:pPr>
                  <w:r w:rsidRPr="00554FD5">
                    <w:rPr>
                      <w:color w:val="808080" w:themeColor="background1" w:themeShade="80"/>
                      <w:sz w:val="20"/>
                      <w:szCs w:val="20"/>
                    </w:rPr>
                    <w:t>Career Development</w:t>
                  </w:r>
                </w:p>
              </w:txbxContent>
            </v:textbox>
          </v:shape>
        </w:pict>
      </w:r>
    </w:p>
    <w:p w:rsidR="00F50094" w:rsidRPr="008E7C6D" w:rsidRDefault="00F50094" w:rsidP="00D94D93">
      <w:pPr>
        <w:rPr>
          <w:sz w:val="16"/>
          <w:szCs w:val="16"/>
        </w:rPr>
      </w:pPr>
    </w:p>
    <w:p w:rsidR="008E7C6D" w:rsidRPr="008E7C6D" w:rsidRDefault="008E7C6D" w:rsidP="00D94D93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tblpX="918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2"/>
        <w:gridCol w:w="274"/>
        <w:gridCol w:w="4438"/>
        <w:gridCol w:w="1017"/>
        <w:gridCol w:w="4205"/>
      </w:tblGrid>
      <w:tr w:rsidR="00A94444" w:rsidTr="008E7C6D">
        <w:trPr>
          <w:trHeight w:val="277"/>
        </w:trPr>
        <w:tc>
          <w:tcPr>
            <w:tcW w:w="1106" w:type="dxa"/>
            <w:gridSpan w:val="2"/>
            <w:vAlign w:val="center"/>
          </w:tcPr>
          <w:p w:rsidR="00A94444" w:rsidRDefault="00A94444" w:rsidP="008E7C6D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237523" cy="256033"/>
                  <wp:effectExtent l="19050" t="0" r="0" b="0"/>
                  <wp:docPr id="176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523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38" w:type="dxa"/>
            <w:vAlign w:val="center"/>
          </w:tcPr>
          <w:p w:rsidR="00A94444" w:rsidRPr="00EF6702" w:rsidRDefault="00A94444" w:rsidP="008E7C6D">
            <w:pPr>
              <w:rPr>
                <w:strike/>
              </w:rPr>
            </w:pPr>
            <w:r w:rsidRPr="00EF6702">
              <w:rPr>
                <w:b/>
                <w:strike/>
                <w:color w:val="385623" w:themeColor="accent6" w:themeShade="80"/>
              </w:rPr>
              <w:t>ON-SITE LEARNING WORKSHOP</w:t>
            </w:r>
          </w:p>
        </w:tc>
        <w:tc>
          <w:tcPr>
            <w:tcW w:w="1017" w:type="dxa"/>
            <w:vAlign w:val="center"/>
          </w:tcPr>
          <w:p w:rsidR="00A94444" w:rsidRDefault="00A94444" w:rsidP="008E7C6D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15357" cy="256033"/>
                  <wp:effectExtent l="19050" t="0" r="8493" b="0"/>
                  <wp:docPr id="177" name="Picture 7" descr="process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ocess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357" cy="256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5" w:type="dxa"/>
            <w:vAlign w:val="center"/>
          </w:tcPr>
          <w:p w:rsidR="00A94444" w:rsidRPr="00EF6702" w:rsidRDefault="00A94444" w:rsidP="008E7C6D">
            <w:pPr>
              <w:rPr>
                <w:b/>
                <w:strike/>
                <w:color w:val="385623" w:themeColor="accent6" w:themeShade="80"/>
              </w:rPr>
            </w:pPr>
            <w:r w:rsidRPr="00EF6702">
              <w:rPr>
                <w:b/>
                <w:strike/>
                <w:color w:val="385623" w:themeColor="accent6" w:themeShade="80"/>
              </w:rPr>
              <w:t>VIRTUAL LEARNING</w:t>
            </w:r>
          </w:p>
          <w:p w:rsidR="00A94444" w:rsidRDefault="00A94444" w:rsidP="008E7C6D">
            <w:r w:rsidRPr="00EF6702">
              <w:rPr>
                <w:b/>
                <w:strike/>
                <w:color w:val="385623" w:themeColor="accent6" w:themeShade="80"/>
              </w:rPr>
              <w:t>SCALABLE TOPIC DELIVERY</w:t>
            </w:r>
          </w:p>
        </w:tc>
      </w:tr>
      <w:tr w:rsidR="00A94444" w:rsidTr="008E7C6D">
        <w:trPr>
          <w:trHeight w:val="446"/>
        </w:trPr>
        <w:tc>
          <w:tcPr>
            <w:tcW w:w="10766" w:type="dxa"/>
            <w:gridSpan w:val="5"/>
            <w:vAlign w:val="center"/>
          </w:tcPr>
          <w:p w:rsidR="00A94444" w:rsidRPr="00EF6702" w:rsidRDefault="00A94444" w:rsidP="008E7C6D">
            <w:pPr>
              <w:ind w:left="1080"/>
              <w:jc w:val="center"/>
              <w:rPr>
                <w:i/>
                <w:strike/>
              </w:rPr>
            </w:pPr>
            <w:r w:rsidRPr="00EF6702">
              <w:rPr>
                <w:i/>
                <w:strike/>
              </w:rPr>
              <w:t>Choose on-site learning workshop or customize your virtual learning session.</w:t>
            </w:r>
          </w:p>
        </w:tc>
      </w:tr>
      <w:tr w:rsidR="00A94444" w:rsidTr="008E7C6D">
        <w:trPr>
          <w:trHeight w:val="277"/>
        </w:trPr>
        <w:tc>
          <w:tcPr>
            <w:tcW w:w="832" w:type="dxa"/>
            <w:tcBorders>
              <w:bottom w:val="single" w:sz="4" w:space="0" w:color="auto"/>
            </w:tcBorders>
            <w:vAlign w:val="center"/>
          </w:tcPr>
          <w:p w:rsidR="00A94444" w:rsidRPr="00EF06B9" w:rsidRDefault="00A94444" w:rsidP="008E7C6D">
            <w:pPr>
              <w:jc w:val="center"/>
            </w:pPr>
            <w:r w:rsidRPr="00A94444">
              <w:rPr>
                <w:noProof/>
              </w:rPr>
              <w:drawing>
                <wp:inline distT="0" distB="0" distL="0" distR="0">
                  <wp:extent cx="341209" cy="321822"/>
                  <wp:effectExtent l="0" t="0" r="0" b="0"/>
                  <wp:docPr id="174" name="Picture 123" descr="clo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ock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39" cy="326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4" w:type="dxa"/>
            <w:gridSpan w:val="4"/>
            <w:tcBorders>
              <w:bottom w:val="single" w:sz="4" w:space="0" w:color="auto"/>
            </w:tcBorders>
            <w:vAlign w:val="center"/>
          </w:tcPr>
          <w:p w:rsidR="00A94444" w:rsidRDefault="00A94444" w:rsidP="008E7C6D">
            <w:pPr>
              <w:jc w:val="center"/>
              <w:rPr>
                <w:b/>
                <w:color w:val="385623" w:themeColor="accent6" w:themeShade="80"/>
              </w:rPr>
            </w:pPr>
            <w:r>
              <w:rPr>
                <w:b/>
                <w:color w:val="385623" w:themeColor="accent6" w:themeShade="80"/>
              </w:rPr>
              <w:t xml:space="preserve">TOPIC OBJECTIVES </w:t>
            </w:r>
            <w:r w:rsidRPr="003A7019">
              <w:rPr>
                <w:b/>
                <w:color w:val="385623" w:themeColor="accent6" w:themeShade="80"/>
              </w:rPr>
              <w:t>AND TIMING</w:t>
            </w:r>
          </w:p>
        </w:tc>
      </w:tr>
      <w:tr w:rsidR="00EF06B9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6B9" w:rsidRPr="008E7C6D" w:rsidRDefault="009F0988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06B9" w:rsidRPr="008E7C6D" w:rsidRDefault="00BB698A" w:rsidP="008E7C6D">
            <w:r w:rsidRPr="008E7C6D">
              <w:rPr>
                <w:rStyle w:val="TableTextInstructor"/>
                <w:color w:val="000000" w:themeColor="text1"/>
              </w:rPr>
              <w:t>To understand what constitutes a problem and other situations that lend themselves to the creative problem solving process</w:t>
            </w:r>
          </w:p>
        </w:tc>
      </w:tr>
      <w:tr w:rsidR="009F0988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88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88" w:rsidRPr="008E7C6D" w:rsidRDefault="008E7C6D" w:rsidP="008E7C6D">
            <w:r w:rsidRPr="008E7C6D">
              <w:rPr>
                <w:rStyle w:val="TableTextInstructor"/>
                <w:color w:val="000000" w:themeColor="text1"/>
              </w:rPr>
              <w:t>To define creative problem solving</w:t>
            </w:r>
          </w:p>
        </w:tc>
      </w:tr>
      <w:tr w:rsidR="009F0988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988" w:rsidRPr="008E7C6D" w:rsidRDefault="008E7C6D" w:rsidP="008E7C6D">
            <w:pPr>
              <w:jc w:val="center"/>
            </w:pPr>
            <w:r w:rsidRPr="008E7C6D"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0988" w:rsidRPr="008E7C6D" w:rsidRDefault="008E7C6D" w:rsidP="008E7C6D">
            <w:r w:rsidRPr="008E7C6D">
              <w:rPr>
                <w:rStyle w:val="TableTextInstructor"/>
                <w:color w:val="000000" w:themeColor="text1"/>
              </w:rPr>
              <w:t>To introduce the six-step creative problem solving process</w:t>
            </w:r>
          </w:p>
        </w:tc>
      </w:tr>
      <w:tr w:rsidR="002420BB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Pr="008E7C6D" w:rsidRDefault="008E7C6D" w:rsidP="008E7C6D">
            <w:pPr>
              <w:jc w:val="center"/>
            </w:pPr>
            <w:r w:rsidRPr="008E7C6D"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0BB" w:rsidRPr="008E7C6D" w:rsidRDefault="008E7C6D" w:rsidP="008E7C6D">
            <w:r w:rsidRPr="008E7C6D">
              <w:rPr>
                <w:rStyle w:val="TableTextInstructor"/>
                <w:color w:val="000000" w:themeColor="text1"/>
              </w:rPr>
              <w:t>To understand different types of information</w:t>
            </w:r>
          </w:p>
        </w:tc>
      </w:tr>
      <w:tr w:rsidR="002420BB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0BB" w:rsidRPr="008E7C6D" w:rsidRDefault="008E7C6D" w:rsidP="008E7C6D">
            <w:r w:rsidRPr="008E7C6D">
              <w:rPr>
                <w:rStyle w:val="TableTextInstructor"/>
                <w:color w:val="000000" w:themeColor="text1"/>
              </w:rPr>
              <w:t>To identify questions used to help gather information about a problem</w:t>
            </w:r>
          </w:p>
        </w:tc>
      </w:tr>
      <w:tr w:rsidR="002420BB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Pr="008E7C6D" w:rsidRDefault="008E7C6D" w:rsidP="008E7C6D">
            <w:pPr>
              <w:jc w:val="center"/>
            </w:pPr>
            <w:r w:rsidRPr="008E7C6D"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671E" w:rsidRPr="008E7C6D" w:rsidRDefault="008E7C6D" w:rsidP="008E7C6D">
            <w:r w:rsidRPr="008E7C6D">
              <w:rPr>
                <w:rStyle w:val="TableTextInstructor"/>
                <w:color w:val="000000" w:themeColor="text1"/>
              </w:rPr>
              <w:t>To understand different methods of gathering information</w:t>
            </w:r>
          </w:p>
        </w:tc>
      </w:tr>
      <w:tr w:rsidR="002420BB" w:rsidTr="008E7C6D">
        <w:trPr>
          <w:trHeight w:val="277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Pr="008E7C6D" w:rsidRDefault="008E7C6D" w:rsidP="008E7C6D">
            <w:pPr>
              <w:jc w:val="center"/>
            </w:pPr>
            <w:r w:rsidRPr="008E7C6D"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420BB" w:rsidRPr="008E7C6D" w:rsidRDefault="008E7C6D" w:rsidP="008E7C6D">
            <w:r w:rsidRPr="008E7C6D">
              <w:rPr>
                <w:rStyle w:val="TableTextInstructor"/>
                <w:color w:val="000000" w:themeColor="text1"/>
              </w:rPr>
              <w:t>To understand the first step in the creative problem solving process: defining the problem</w:t>
            </w:r>
          </w:p>
        </w:tc>
      </w:tr>
      <w:tr w:rsidR="002420BB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BB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671E" w:rsidRPr="008E7C6D" w:rsidRDefault="008E7C6D" w:rsidP="008E7C6D">
            <w:r w:rsidRPr="008E7C6D">
              <w:rPr>
                <w:rStyle w:val="TableTextInstructor"/>
                <w:color w:val="000000" w:themeColor="text1"/>
              </w:rPr>
              <w:t>To learn about the problem definition tool of determining where the problem originated.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25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learn about the problem definition tool of defining the present state and the desired state.</w:t>
            </w:r>
          </w:p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learn about the problem definition tool of stating and restating the problem.</w:t>
            </w:r>
          </w:p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learn about the problem definition tool of analyzing the problem.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the purpose and process for writing a problem statement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identify categories of mental blocks that inhibit successful brainstorming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learn some techniques for breaking down mental blocks to problem solving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learn ways to stimulate creativity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some basic rules to encourage a productive brainstorming session and the basic brainstorming method (free-association)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 xml:space="preserve">To understand two methods of generating ideas for solutions: </w:t>
            </w:r>
            <w:proofErr w:type="spellStart"/>
            <w:r w:rsidRPr="008E7C6D">
              <w:rPr>
                <w:rStyle w:val="TableTextInstructor"/>
                <w:color w:val="000000" w:themeColor="text1"/>
              </w:rPr>
              <w:t>brainwriting</w:t>
            </w:r>
            <w:proofErr w:type="spellEnd"/>
            <w:r w:rsidRPr="008E7C6D">
              <w:rPr>
                <w:rStyle w:val="TableTextInstructor"/>
                <w:color w:val="000000" w:themeColor="text1"/>
              </w:rPr>
              <w:t xml:space="preserve"> and mind-mapping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 xml:space="preserve">To understand </w:t>
            </w:r>
            <w:proofErr w:type="spellStart"/>
            <w:r w:rsidRPr="008E7C6D">
              <w:rPr>
                <w:rStyle w:val="TableTextInstructor"/>
                <w:color w:val="000000" w:themeColor="text1"/>
              </w:rPr>
              <w:t>Duncker</w:t>
            </w:r>
            <w:proofErr w:type="spellEnd"/>
            <w:r w:rsidRPr="008E7C6D">
              <w:rPr>
                <w:rStyle w:val="TableTextInstructor"/>
                <w:color w:val="000000" w:themeColor="text1"/>
              </w:rPr>
              <w:t xml:space="preserve"> diagrams as a tool for generating solutions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the Morphological Matrix as a tool for generating solutions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the six thinking hats as a tool for productive collaborative thinking sessions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the power and challenges of quick, unconscious decisions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the types of criteria to consider when evaluating solutions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learn how to analyze wants and needs for a potential solution to a problem and to compare the ratings between several potential solutions.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cost-benefit analysis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performing a final analysis of remaining solutions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15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the paired comparison analysis as a tool for selecting a solution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analyzing potential problems that may develop as a result of selecting a particular solution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the step of identifying tasks in order to implement a selected solution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the resources necessary to implement the solution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implementing the solution and evaluating and adapting as the project progresses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how to prepare for a problem solution implementation follow up meeting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the important of having a celebration at the end of the project.</w:t>
            </w:r>
          </w:p>
        </w:tc>
      </w:tr>
      <w:tr w:rsidR="008E7C6D" w:rsidTr="008E7C6D">
        <w:trPr>
          <w:trHeight w:val="70"/>
        </w:trPr>
        <w:tc>
          <w:tcPr>
            <w:tcW w:w="8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C6D" w:rsidRPr="008E7C6D" w:rsidRDefault="008E7C6D" w:rsidP="008E7C6D">
            <w:pPr>
              <w:jc w:val="center"/>
            </w:pPr>
            <w:r w:rsidRPr="008E7C6D">
              <w:t>10</w:t>
            </w:r>
          </w:p>
        </w:tc>
        <w:tc>
          <w:tcPr>
            <w:tcW w:w="99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7C6D" w:rsidRPr="008E7C6D" w:rsidRDefault="008E7C6D" w:rsidP="008E7C6D">
            <w:pPr>
              <w:rPr>
                <w:rStyle w:val="TableTextInstructor"/>
                <w:color w:val="000000" w:themeColor="text1"/>
              </w:rPr>
            </w:pPr>
            <w:r w:rsidRPr="008E7C6D">
              <w:rPr>
                <w:rStyle w:val="TableTextInstructor"/>
                <w:color w:val="000000" w:themeColor="text1"/>
              </w:rPr>
              <w:t>To understand how to identify lessons learned throughout the creative problem solving process</w:t>
            </w:r>
          </w:p>
        </w:tc>
      </w:tr>
    </w:tbl>
    <w:p w:rsidR="009F0988" w:rsidRDefault="009F0988" w:rsidP="00C344BE">
      <w:pPr>
        <w:ind w:left="1080"/>
      </w:pPr>
    </w:p>
    <w:p w:rsidR="008E7C6D" w:rsidRDefault="008E7C6D" w:rsidP="00C344BE">
      <w:pPr>
        <w:ind w:left="1080"/>
      </w:pPr>
    </w:p>
    <w:p w:rsidR="00A94444" w:rsidRDefault="00A94444" w:rsidP="00C344BE">
      <w:pPr>
        <w:ind w:left="1080"/>
      </w:pPr>
    </w:p>
    <w:p w:rsidR="00D94D93" w:rsidRPr="00C344BE" w:rsidRDefault="00D94D93" w:rsidP="004B78B2">
      <w:pPr>
        <w:ind w:left="1080"/>
      </w:pPr>
    </w:p>
    <w:sectPr w:rsidR="00D94D93" w:rsidRPr="00C344BE" w:rsidSect="007549EC">
      <w:footerReference w:type="default" r:id="rId11"/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310" w:rsidRDefault="004E4310" w:rsidP="004B78B2">
      <w:pPr>
        <w:spacing w:after="0" w:line="240" w:lineRule="auto"/>
      </w:pPr>
      <w:r>
        <w:separator/>
      </w:r>
    </w:p>
  </w:endnote>
  <w:endnote w:type="continuationSeparator" w:id="0">
    <w:p w:rsidR="004E4310" w:rsidRDefault="004E4310" w:rsidP="004B7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8B2" w:rsidRDefault="004B78B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310" w:rsidRDefault="004E4310" w:rsidP="004B78B2">
      <w:pPr>
        <w:spacing w:after="0" w:line="240" w:lineRule="auto"/>
      </w:pPr>
      <w:r>
        <w:separator/>
      </w:r>
    </w:p>
  </w:footnote>
  <w:footnote w:type="continuationSeparator" w:id="0">
    <w:p w:rsidR="004E4310" w:rsidRDefault="004E4310" w:rsidP="004B7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B269B"/>
    <w:multiLevelType w:val="hybridMultilevel"/>
    <w:tmpl w:val="75582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5A29B5"/>
    <w:multiLevelType w:val="hybridMultilevel"/>
    <w:tmpl w:val="8EB06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B20B28"/>
    <w:multiLevelType w:val="hybridMultilevel"/>
    <w:tmpl w:val="66AE8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614722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82814"/>
    <w:multiLevelType w:val="hybridMultilevel"/>
    <w:tmpl w:val="8A3235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E6121F"/>
    <w:multiLevelType w:val="hybridMultilevel"/>
    <w:tmpl w:val="D39CC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406A12"/>
    <w:multiLevelType w:val="hybridMultilevel"/>
    <w:tmpl w:val="25D4B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7E6B59"/>
    <w:multiLevelType w:val="hybridMultilevel"/>
    <w:tmpl w:val="4044F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C07158"/>
    <w:multiLevelType w:val="hybridMultilevel"/>
    <w:tmpl w:val="3E6E6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C5045F"/>
    <w:multiLevelType w:val="hybridMultilevel"/>
    <w:tmpl w:val="CE52BF7A"/>
    <w:lvl w:ilvl="0" w:tplc="040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>
    <w:nsid w:val="5D4B4F78"/>
    <w:multiLevelType w:val="hybridMultilevel"/>
    <w:tmpl w:val="127A4352"/>
    <w:lvl w:ilvl="0" w:tplc="21EA700C">
      <w:start w:val="3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EB726E"/>
    <w:multiLevelType w:val="hybridMultilevel"/>
    <w:tmpl w:val="89E0C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9C487F"/>
    <w:multiLevelType w:val="hybridMultilevel"/>
    <w:tmpl w:val="DE0AC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411152"/>
    <w:multiLevelType w:val="hybridMultilevel"/>
    <w:tmpl w:val="3EFEE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4A2E61"/>
    <w:multiLevelType w:val="hybridMultilevel"/>
    <w:tmpl w:val="66E8670A"/>
    <w:lvl w:ilvl="0" w:tplc="36641098">
      <w:start w:val="1"/>
      <w:numFmt w:val="bullet"/>
      <w:pStyle w:val="BulletedPointsCha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215E1D"/>
    <w:multiLevelType w:val="hybridMultilevel"/>
    <w:tmpl w:val="A9E4F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2"/>
  </w:num>
  <w:num w:numId="5">
    <w:abstractNumId w:val="11"/>
  </w:num>
  <w:num w:numId="6">
    <w:abstractNumId w:val="13"/>
  </w:num>
  <w:num w:numId="7">
    <w:abstractNumId w:val="1"/>
  </w:num>
  <w:num w:numId="8">
    <w:abstractNumId w:val="14"/>
  </w:num>
  <w:num w:numId="9">
    <w:abstractNumId w:val="15"/>
  </w:num>
  <w:num w:numId="10">
    <w:abstractNumId w:val="8"/>
  </w:num>
  <w:num w:numId="11">
    <w:abstractNumId w:val="5"/>
  </w:num>
  <w:num w:numId="12">
    <w:abstractNumId w:val="9"/>
  </w:num>
  <w:num w:numId="13">
    <w:abstractNumId w:val="4"/>
  </w:num>
  <w:num w:numId="14">
    <w:abstractNumId w:val="10"/>
  </w:num>
  <w:num w:numId="15">
    <w:abstractNumId w:val="3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49EC"/>
    <w:rsid w:val="00000CF9"/>
    <w:rsid w:val="0002799E"/>
    <w:rsid w:val="000303FD"/>
    <w:rsid w:val="00031401"/>
    <w:rsid w:val="00046084"/>
    <w:rsid w:val="000502A7"/>
    <w:rsid w:val="00052D00"/>
    <w:rsid w:val="00057E59"/>
    <w:rsid w:val="000653EC"/>
    <w:rsid w:val="000912CA"/>
    <w:rsid w:val="000A346A"/>
    <w:rsid w:val="000A55FF"/>
    <w:rsid w:val="000C01A3"/>
    <w:rsid w:val="000C045E"/>
    <w:rsid w:val="000D4622"/>
    <w:rsid w:val="000E490E"/>
    <w:rsid w:val="000E585B"/>
    <w:rsid w:val="00104A37"/>
    <w:rsid w:val="001053CD"/>
    <w:rsid w:val="0011085D"/>
    <w:rsid w:val="0012418A"/>
    <w:rsid w:val="00126071"/>
    <w:rsid w:val="00126635"/>
    <w:rsid w:val="00127F15"/>
    <w:rsid w:val="001A3678"/>
    <w:rsid w:val="001B0B2E"/>
    <w:rsid w:val="001B1229"/>
    <w:rsid w:val="001C496C"/>
    <w:rsid w:val="001C5223"/>
    <w:rsid w:val="001D3984"/>
    <w:rsid w:val="001E1469"/>
    <w:rsid w:val="001E1F84"/>
    <w:rsid w:val="001F0F26"/>
    <w:rsid w:val="001F2BA4"/>
    <w:rsid w:val="00205ED2"/>
    <w:rsid w:val="0020797A"/>
    <w:rsid w:val="002178E2"/>
    <w:rsid w:val="002253B4"/>
    <w:rsid w:val="002305AE"/>
    <w:rsid w:val="00236D4F"/>
    <w:rsid w:val="002420BB"/>
    <w:rsid w:val="00242FE8"/>
    <w:rsid w:val="002455DC"/>
    <w:rsid w:val="00252265"/>
    <w:rsid w:val="00270F29"/>
    <w:rsid w:val="00277A3D"/>
    <w:rsid w:val="0028080E"/>
    <w:rsid w:val="00284786"/>
    <w:rsid w:val="00294EAB"/>
    <w:rsid w:val="002C0BA6"/>
    <w:rsid w:val="002C6EBD"/>
    <w:rsid w:val="002E5854"/>
    <w:rsid w:val="003068EA"/>
    <w:rsid w:val="003078D8"/>
    <w:rsid w:val="00320A01"/>
    <w:rsid w:val="00324943"/>
    <w:rsid w:val="00330D7C"/>
    <w:rsid w:val="00345889"/>
    <w:rsid w:val="00352499"/>
    <w:rsid w:val="00361407"/>
    <w:rsid w:val="00366720"/>
    <w:rsid w:val="00380A3A"/>
    <w:rsid w:val="00393DF5"/>
    <w:rsid w:val="003A7019"/>
    <w:rsid w:val="003C36C0"/>
    <w:rsid w:val="003D1B73"/>
    <w:rsid w:val="003E1E0E"/>
    <w:rsid w:val="003E341B"/>
    <w:rsid w:val="003F58E1"/>
    <w:rsid w:val="00402E4D"/>
    <w:rsid w:val="00404EE1"/>
    <w:rsid w:val="00410DFF"/>
    <w:rsid w:val="0041263B"/>
    <w:rsid w:val="004273F2"/>
    <w:rsid w:val="00432557"/>
    <w:rsid w:val="0044278E"/>
    <w:rsid w:val="004445B8"/>
    <w:rsid w:val="0044619B"/>
    <w:rsid w:val="00464760"/>
    <w:rsid w:val="004722E4"/>
    <w:rsid w:val="00474CB5"/>
    <w:rsid w:val="004822D6"/>
    <w:rsid w:val="00483266"/>
    <w:rsid w:val="0048368E"/>
    <w:rsid w:val="00492633"/>
    <w:rsid w:val="004A19AC"/>
    <w:rsid w:val="004B2A55"/>
    <w:rsid w:val="004B78B2"/>
    <w:rsid w:val="004E4310"/>
    <w:rsid w:val="00501B4E"/>
    <w:rsid w:val="00514B13"/>
    <w:rsid w:val="005460C1"/>
    <w:rsid w:val="00554FD5"/>
    <w:rsid w:val="00564F5B"/>
    <w:rsid w:val="00566533"/>
    <w:rsid w:val="00576368"/>
    <w:rsid w:val="00577DBA"/>
    <w:rsid w:val="005A39C2"/>
    <w:rsid w:val="005C0157"/>
    <w:rsid w:val="005C34BE"/>
    <w:rsid w:val="005F3249"/>
    <w:rsid w:val="005F48B6"/>
    <w:rsid w:val="00613901"/>
    <w:rsid w:val="00613D7F"/>
    <w:rsid w:val="00631D86"/>
    <w:rsid w:val="00647B5C"/>
    <w:rsid w:val="00661D48"/>
    <w:rsid w:val="00681807"/>
    <w:rsid w:val="00683E80"/>
    <w:rsid w:val="006B3AE9"/>
    <w:rsid w:val="006B7ACC"/>
    <w:rsid w:val="006D608F"/>
    <w:rsid w:val="006E0937"/>
    <w:rsid w:val="0070163B"/>
    <w:rsid w:val="0071671E"/>
    <w:rsid w:val="00722B44"/>
    <w:rsid w:val="007549EC"/>
    <w:rsid w:val="007630C9"/>
    <w:rsid w:val="00764049"/>
    <w:rsid w:val="00766C61"/>
    <w:rsid w:val="00770D8B"/>
    <w:rsid w:val="00795F10"/>
    <w:rsid w:val="007C43F1"/>
    <w:rsid w:val="007E3105"/>
    <w:rsid w:val="00820D12"/>
    <w:rsid w:val="00821631"/>
    <w:rsid w:val="0082269B"/>
    <w:rsid w:val="0082776B"/>
    <w:rsid w:val="008348A0"/>
    <w:rsid w:val="00841A17"/>
    <w:rsid w:val="00846E51"/>
    <w:rsid w:val="00853F72"/>
    <w:rsid w:val="00867794"/>
    <w:rsid w:val="00870AD1"/>
    <w:rsid w:val="00893156"/>
    <w:rsid w:val="008B5ECB"/>
    <w:rsid w:val="008D42ED"/>
    <w:rsid w:val="008E1663"/>
    <w:rsid w:val="008E7C6D"/>
    <w:rsid w:val="008F15F0"/>
    <w:rsid w:val="009075FF"/>
    <w:rsid w:val="00910054"/>
    <w:rsid w:val="009112C0"/>
    <w:rsid w:val="00966ABF"/>
    <w:rsid w:val="00967A1C"/>
    <w:rsid w:val="009873EF"/>
    <w:rsid w:val="0099367D"/>
    <w:rsid w:val="009D35AE"/>
    <w:rsid w:val="009E6142"/>
    <w:rsid w:val="009E7B6E"/>
    <w:rsid w:val="009F0988"/>
    <w:rsid w:val="009F26B1"/>
    <w:rsid w:val="00A10F38"/>
    <w:rsid w:val="00A13DE7"/>
    <w:rsid w:val="00A20605"/>
    <w:rsid w:val="00A35918"/>
    <w:rsid w:val="00A367BC"/>
    <w:rsid w:val="00A433CB"/>
    <w:rsid w:val="00A46C18"/>
    <w:rsid w:val="00A603C3"/>
    <w:rsid w:val="00A604E4"/>
    <w:rsid w:val="00A75D6B"/>
    <w:rsid w:val="00A767C1"/>
    <w:rsid w:val="00A94444"/>
    <w:rsid w:val="00AA4878"/>
    <w:rsid w:val="00AC15BC"/>
    <w:rsid w:val="00AE48EA"/>
    <w:rsid w:val="00AF0BF8"/>
    <w:rsid w:val="00B14190"/>
    <w:rsid w:val="00B30821"/>
    <w:rsid w:val="00B3433C"/>
    <w:rsid w:val="00B3457B"/>
    <w:rsid w:val="00B45D22"/>
    <w:rsid w:val="00B5542D"/>
    <w:rsid w:val="00B6589F"/>
    <w:rsid w:val="00B809CE"/>
    <w:rsid w:val="00B8786C"/>
    <w:rsid w:val="00BA4723"/>
    <w:rsid w:val="00BA563B"/>
    <w:rsid w:val="00BA6FD8"/>
    <w:rsid w:val="00BB220E"/>
    <w:rsid w:val="00BB698A"/>
    <w:rsid w:val="00BC17C3"/>
    <w:rsid w:val="00BD07D4"/>
    <w:rsid w:val="00BE237B"/>
    <w:rsid w:val="00BE3A75"/>
    <w:rsid w:val="00C261B3"/>
    <w:rsid w:val="00C344BE"/>
    <w:rsid w:val="00C8039C"/>
    <w:rsid w:val="00C948EC"/>
    <w:rsid w:val="00CB004E"/>
    <w:rsid w:val="00CC3C6B"/>
    <w:rsid w:val="00CD0979"/>
    <w:rsid w:val="00CE43F1"/>
    <w:rsid w:val="00CF1AF5"/>
    <w:rsid w:val="00D07D77"/>
    <w:rsid w:val="00D113A8"/>
    <w:rsid w:val="00D14C69"/>
    <w:rsid w:val="00D366CA"/>
    <w:rsid w:val="00D4727A"/>
    <w:rsid w:val="00D5651B"/>
    <w:rsid w:val="00D94040"/>
    <w:rsid w:val="00D94D93"/>
    <w:rsid w:val="00DA4E72"/>
    <w:rsid w:val="00DE1B07"/>
    <w:rsid w:val="00DE7551"/>
    <w:rsid w:val="00E017C5"/>
    <w:rsid w:val="00E123C6"/>
    <w:rsid w:val="00E142BA"/>
    <w:rsid w:val="00E3631D"/>
    <w:rsid w:val="00E42BAE"/>
    <w:rsid w:val="00E5281F"/>
    <w:rsid w:val="00E8089B"/>
    <w:rsid w:val="00E90886"/>
    <w:rsid w:val="00E9345B"/>
    <w:rsid w:val="00E93E72"/>
    <w:rsid w:val="00E94D18"/>
    <w:rsid w:val="00E97178"/>
    <w:rsid w:val="00EA2561"/>
    <w:rsid w:val="00EB52EF"/>
    <w:rsid w:val="00EC3EB0"/>
    <w:rsid w:val="00EF06B9"/>
    <w:rsid w:val="00EF185E"/>
    <w:rsid w:val="00EF2E5D"/>
    <w:rsid w:val="00EF6702"/>
    <w:rsid w:val="00F05C84"/>
    <w:rsid w:val="00F14D28"/>
    <w:rsid w:val="00F1776F"/>
    <w:rsid w:val="00F24965"/>
    <w:rsid w:val="00F50094"/>
    <w:rsid w:val="00F6445D"/>
    <w:rsid w:val="00F72C0D"/>
    <w:rsid w:val="00F80876"/>
    <w:rsid w:val="00F8094F"/>
    <w:rsid w:val="00F92728"/>
    <w:rsid w:val="00F94D54"/>
    <w:rsid w:val="00F95BD6"/>
    <w:rsid w:val="00FA19B7"/>
    <w:rsid w:val="00FB1709"/>
    <w:rsid w:val="00FC1EA2"/>
    <w:rsid w:val="00FC57E2"/>
    <w:rsid w:val="00FD34CE"/>
    <w:rsid w:val="00FE1946"/>
    <w:rsid w:val="00FF0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ru v:ext="edit" colors="#032047"/>
      <o:colormenu v:ext="edit" fillcolor="none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1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4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9E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542D"/>
    <w:pPr>
      <w:ind w:left="720"/>
      <w:contextualSpacing/>
    </w:pPr>
  </w:style>
  <w:style w:type="paragraph" w:customStyle="1" w:styleId="Default">
    <w:name w:val="Default"/>
    <w:rsid w:val="0011085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E1B07"/>
    <w:rPr>
      <w:color w:val="0000FF"/>
      <w:u w:val="single"/>
    </w:rPr>
  </w:style>
  <w:style w:type="table" w:styleId="TableGrid">
    <w:name w:val="Table Grid"/>
    <w:basedOn w:val="TableNormal"/>
    <w:uiPriority w:val="39"/>
    <w:rsid w:val="00647B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lletedPointsChar">
    <w:name w:val="Bulleted Points Char"/>
    <w:basedOn w:val="Normal"/>
    <w:link w:val="BulletedPointsCharChar"/>
    <w:qFormat/>
    <w:rsid w:val="00A13DE7"/>
    <w:pPr>
      <w:numPr>
        <w:numId w:val="8"/>
      </w:numPr>
      <w:spacing w:after="200" w:line="276" w:lineRule="auto"/>
    </w:pPr>
    <w:rPr>
      <w:rFonts w:ascii="Calibri" w:eastAsia="Times New Roman" w:hAnsi="Calibri" w:cs="Times New Roman"/>
      <w:lang w:bidi="en-US"/>
    </w:rPr>
  </w:style>
  <w:style w:type="character" w:customStyle="1" w:styleId="BulletedPointsCharChar">
    <w:name w:val="Bulleted Points Char Char"/>
    <w:basedOn w:val="DefaultParagraphFont"/>
    <w:link w:val="BulletedPointsChar"/>
    <w:rsid w:val="00A13DE7"/>
    <w:rPr>
      <w:rFonts w:ascii="Calibri" w:eastAsia="Times New Roman" w:hAnsi="Calibri" w:cs="Times New Roman"/>
      <w:lang w:bidi="en-US"/>
    </w:rPr>
  </w:style>
  <w:style w:type="paragraph" w:customStyle="1" w:styleId="BulletedPoints">
    <w:name w:val="Bulleted Points"/>
    <w:basedOn w:val="Normal"/>
    <w:qFormat/>
    <w:rsid w:val="00A13DE7"/>
    <w:pPr>
      <w:spacing w:after="200" w:line="276" w:lineRule="auto"/>
      <w:ind w:left="720" w:hanging="360"/>
    </w:pPr>
    <w:rPr>
      <w:rFonts w:ascii="Calibri" w:eastAsia="Times New Roman" w:hAnsi="Calibri" w:cs="Times New Roman"/>
      <w:lang w:bidi="en-US"/>
    </w:rPr>
  </w:style>
  <w:style w:type="character" w:customStyle="1" w:styleId="TableText">
    <w:name w:val="Table Text"/>
    <w:basedOn w:val="DefaultParagraphFont"/>
    <w:rsid w:val="00A13DE7"/>
    <w:rPr>
      <w:color w:val="365F91"/>
    </w:rPr>
  </w:style>
  <w:style w:type="paragraph" w:styleId="Header">
    <w:name w:val="header"/>
    <w:basedOn w:val="Normal"/>
    <w:link w:val="HeaderChar"/>
    <w:uiPriority w:val="99"/>
    <w:semiHidden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78B2"/>
  </w:style>
  <w:style w:type="paragraph" w:styleId="Footer">
    <w:name w:val="footer"/>
    <w:basedOn w:val="Normal"/>
    <w:link w:val="FooterChar"/>
    <w:uiPriority w:val="99"/>
    <w:unhideWhenUsed/>
    <w:rsid w:val="004B78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8B2"/>
  </w:style>
  <w:style w:type="character" w:customStyle="1" w:styleId="TableTextInstructor">
    <w:name w:val="Table Text Instructor"/>
    <w:qFormat/>
    <w:rsid w:val="00BB698A"/>
    <w:rPr>
      <w:color w:val="365F9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AIMinc</dc:creator>
  <cp:lastModifiedBy>AIMinc</cp:lastModifiedBy>
  <cp:revision>2</cp:revision>
  <cp:lastPrinted>2016-03-17T06:44:00Z</cp:lastPrinted>
  <dcterms:created xsi:type="dcterms:W3CDTF">2016-04-04T13:01:00Z</dcterms:created>
  <dcterms:modified xsi:type="dcterms:W3CDTF">2016-04-04T13:01:00Z</dcterms:modified>
</cp:coreProperties>
</file>