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5C302F" w:rsidRDefault="00F7495E" w:rsidP="00DC52C2">
      <w:pPr>
        <w:sectPr w:rsidR="00BF44DD" w:rsidRPr="005C302F" w:rsidSect="00823C84">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08416" behindDoc="0" locked="0" layoutInCell="1" allowOverlap="1">
                <wp:simplePos x="0" y="0"/>
                <wp:positionH relativeFrom="column">
                  <wp:posOffset>-182880</wp:posOffset>
                </wp:positionH>
                <wp:positionV relativeFrom="paragraph">
                  <wp:posOffset>713105</wp:posOffset>
                </wp:positionV>
                <wp:extent cx="2234565" cy="1793875"/>
                <wp:effectExtent l="0" t="2540" r="0" b="3810"/>
                <wp:wrapNone/>
                <wp:docPr id="4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179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26A" w:rsidRDefault="000D026A">
                            <w:r>
                              <w:rPr>
                                <w:noProof/>
                                <w:lang w:bidi="ar-SA"/>
                              </w:rPr>
                              <w:drawing>
                                <wp:inline distT="0" distB="0" distL="0" distR="0" wp14:anchorId="76C08BEF" wp14:editId="53C53919">
                                  <wp:extent cx="2472690" cy="1844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2690" cy="18446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026" type="#_x0000_t202" style="position:absolute;margin-left:-14.4pt;margin-top:56.15pt;width:175.95pt;height:14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YauQIAAL0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" filled="f" stroked="f">
                <v:textbox>
                  <w:txbxContent>
                    <w:p w:rsidR="000D026A" w:rsidRDefault="000D026A">
                      <w:r>
                        <w:rPr>
                          <w:noProof/>
                          <w:lang w:bidi="ar-SA"/>
                        </w:rPr>
                        <w:drawing>
                          <wp:inline distT="0" distB="0" distL="0" distR="0" wp14:anchorId="76C08BEF" wp14:editId="53C53919">
                            <wp:extent cx="2472690" cy="1844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2690" cy="1844675"/>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43904" behindDoc="0" locked="0" layoutInCell="1" allowOverlap="1">
                <wp:simplePos x="0" y="0"/>
                <wp:positionH relativeFrom="column">
                  <wp:posOffset>-1112520</wp:posOffset>
                </wp:positionH>
                <wp:positionV relativeFrom="paragraph">
                  <wp:posOffset>-539750</wp:posOffset>
                </wp:positionV>
                <wp:extent cx="8050530" cy="2428875"/>
                <wp:effectExtent l="0" t="0" r="26670" b="47625"/>
                <wp:wrapNone/>
                <wp:docPr id="3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4288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wps:spPr>
                      <wps:txbx>
                        <w:txbxContent>
                          <w:p w:rsidR="000D026A" w:rsidRPr="0023760A" w:rsidRDefault="000D026A" w:rsidP="00342578">
                            <w:pPr>
                              <w:ind w:right="864"/>
                              <w:jc w:val="right"/>
                              <w:rPr>
                                <w:b/>
                                <w:color w:val="000000" w:themeColor="text1"/>
                                <w:sz w:val="86"/>
                                <w:szCs w:val="86"/>
                              </w:rPr>
                            </w:pPr>
                            <w:r w:rsidRPr="0023760A">
                              <w:rPr>
                                <w:b/>
                                <w:color w:val="000000" w:themeColor="text1"/>
                                <w:sz w:val="86"/>
                                <w:szCs w:val="86"/>
                              </w:rPr>
                              <w:t xml:space="preserve">Budgets &amp; Financial Reports </w:t>
                            </w:r>
                          </w:p>
                          <w:p w:rsidR="000D026A" w:rsidRPr="0023760A" w:rsidRDefault="000D026A" w:rsidP="00342578">
                            <w:pPr>
                              <w:ind w:right="864"/>
                              <w:jc w:val="right"/>
                              <w:rPr>
                                <w:b/>
                                <w:color w:val="000000" w:themeColor="text1"/>
                              </w:rPr>
                            </w:pPr>
                            <w:r w:rsidRPr="0023760A">
                              <w:rPr>
                                <w:b/>
                                <w:color w:val="000000" w:themeColor="text1"/>
                              </w:rPr>
                              <w:t>Instructor Guide</w:t>
                            </w:r>
                          </w:p>
                          <w:p w:rsidR="000D026A" w:rsidRPr="0023760A" w:rsidRDefault="000D026A" w:rsidP="00342578">
                            <w:pPr>
                              <w:ind w:right="864"/>
                              <w:jc w:val="right"/>
                              <w:rPr>
                                <w:b/>
                                <w:color w:val="000000" w:themeColor="text1"/>
                              </w:rPr>
                            </w:pPr>
                            <w:r w:rsidRPr="0023760A">
                              <w:rPr>
                                <w:b/>
                                <w:color w:val="000000" w:themeColor="text1"/>
                              </w:rPr>
                              <w:t>Corporate Training Materials</w:t>
                            </w:r>
                          </w:p>
                          <w:p w:rsidR="000D026A" w:rsidRDefault="000D026A" w:rsidP="00342578">
                            <w:pPr>
                              <w:ind w:right="864"/>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27" type="#_x0000_t202" style="position:absolute;margin-left:-87.6pt;margin-top:-42.5pt;width:633.9pt;height:19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" stroked="f">
                <v:fill color2="#7f7f7f [1612]" focus="100%" type="gradient"/>
                <v:shadow on="t" color="#205867" opacity=".5" offset="1pt"/>
                <v:textbox>
                  <w:txbxContent>
                    <w:p w:rsidR="000D026A" w:rsidRPr="0023760A" w:rsidRDefault="000D026A" w:rsidP="00342578">
                      <w:pPr>
                        <w:ind w:right="864"/>
                        <w:jc w:val="right"/>
                        <w:rPr>
                          <w:b/>
                          <w:color w:val="000000" w:themeColor="text1"/>
                          <w:sz w:val="86"/>
                          <w:szCs w:val="86"/>
                        </w:rPr>
                      </w:pPr>
                      <w:r w:rsidRPr="0023760A">
                        <w:rPr>
                          <w:b/>
                          <w:color w:val="000000" w:themeColor="text1"/>
                          <w:sz w:val="86"/>
                          <w:szCs w:val="86"/>
                        </w:rPr>
                        <w:t xml:space="preserve">Budgets &amp; Financial Reports </w:t>
                      </w:r>
                    </w:p>
                    <w:p w:rsidR="000D026A" w:rsidRPr="0023760A" w:rsidRDefault="000D026A" w:rsidP="00342578">
                      <w:pPr>
                        <w:ind w:right="864"/>
                        <w:jc w:val="right"/>
                        <w:rPr>
                          <w:b/>
                          <w:color w:val="000000" w:themeColor="text1"/>
                        </w:rPr>
                      </w:pPr>
                      <w:r w:rsidRPr="0023760A">
                        <w:rPr>
                          <w:b/>
                          <w:color w:val="000000" w:themeColor="text1"/>
                        </w:rPr>
                        <w:t>Instructor Guide</w:t>
                      </w:r>
                    </w:p>
                    <w:p w:rsidR="000D026A" w:rsidRPr="0023760A" w:rsidRDefault="000D026A" w:rsidP="00342578">
                      <w:pPr>
                        <w:ind w:right="864"/>
                        <w:jc w:val="right"/>
                        <w:rPr>
                          <w:b/>
                          <w:color w:val="000000" w:themeColor="text1"/>
                        </w:rPr>
                      </w:pPr>
                      <w:r w:rsidRPr="0023760A">
                        <w:rPr>
                          <w:b/>
                          <w:color w:val="000000" w:themeColor="text1"/>
                        </w:rPr>
                        <w:t>Corporate Training Materials</w:t>
                      </w:r>
                    </w:p>
                    <w:p w:rsidR="000D026A" w:rsidRDefault="000D026A" w:rsidP="00342578">
                      <w:pPr>
                        <w:ind w:right="864"/>
                      </w:pPr>
                    </w:p>
                  </w:txbxContent>
                </v:textbox>
              </v:shape>
            </w:pict>
          </mc:Fallback>
        </mc:AlternateContent>
      </w:r>
    </w:p>
    <w:p w:rsidR="00BF44DD" w:rsidRPr="0023760A" w:rsidRDefault="00BF44DD" w:rsidP="00DC52C2">
      <w:pPr>
        <w:pStyle w:val="Title"/>
        <w:rPr>
          <w:rStyle w:val="BookTitle"/>
          <w:color w:val="C00000"/>
        </w:rPr>
      </w:pPr>
      <w:r w:rsidRPr="0023760A">
        <w:rPr>
          <w:rStyle w:val="BookTitle"/>
          <w:color w:val="C00000"/>
        </w:rPr>
        <w:lastRenderedPageBreak/>
        <w:t>Table of Contents</w:t>
      </w:r>
    </w:p>
    <w:bookmarkStart w:id="0" w:name="_GoBack"/>
    <w:bookmarkEnd w:id="0"/>
    <w:p w:rsidR="000A5AE6" w:rsidRDefault="00625BE7">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622352">
        <w:instrText xml:space="preserve"> TOC \o "1-3" \h \z \u </w:instrText>
      </w:r>
      <w:r>
        <w:fldChar w:fldCharType="separate"/>
      </w:r>
      <w:hyperlink w:anchor="_Toc405556922" w:history="1">
        <w:r w:rsidR="000A5AE6" w:rsidRPr="00746205">
          <w:rPr>
            <w:rStyle w:val="Hyperlink"/>
            <w:noProof/>
          </w:rPr>
          <w:t>Preface</w:t>
        </w:r>
        <w:r w:rsidR="000A5AE6">
          <w:rPr>
            <w:noProof/>
            <w:webHidden/>
          </w:rPr>
          <w:tab/>
        </w:r>
        <w:r w:rsidR="000A5AE6">
          <w:rPr>
            <w:noProof/>
            <w:webHidden/>
          </w:rPr>
          <w:fldChar w:fldCharType="begin"/>
        </w:r>
        <w:r w:rsidR="000A5AE6">
          <w:rPr>
            <w:noProof/>
            <w:webHidden/>
          </w:rPr>
          <w:instrText xml:space="preserve"> PAGEREF _Toc405556922 \h </w:instrText>
        </w:r>
        <w:r w:rsidR="000A5AE6">
          <w:rPr>
            <w:noProof/>
            <w:webHidden/>
          </w:rPr>
        </w:r>
        <w:r w:rsidR="000A5AE6">
          <w:rPr>
            <w:noProof/>
            <w:webHidden/>
          </w:rPr>
          <w:fldChar w:fldCharType="separate"/>
        </w:r>
        <w:r w:rsidR="000A5AE6">
          <w:rPr>
            <w:noProof/>
            <w:webHidden/>
          </w:rPr>
          <w:t>5</w:t>
        </w:r>
        <w:r w:rsidR="000A5AE6">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23" w:history="1">
        <w:r w:rsidRPr="00746205">
          <w:rPr>
            <w:rStyle w:val="Hyperlink"/>
            <w:noProof/>
            <w:lang w:eastAsia="zh-TW"/>
          </w:rPr>
          <w:t>What is Courseware?</w:t>
        </w:r>
        <w:r>
          <w:rPr>
            <w:noProof/>
            <w:webHidden/>
          </w:rPr>
          <w:tab/>
        </w:r>
        <w:r>
          <w:rPr>
            <w:noProof/>
            <w:webHidden/>
          </w:rPr>
          <w:fldChar w:fldCharType="begin"/>
        </w:r>
        <w:r>
          <w:rPr>
            <w:noProof/>
            <w:webHidden/>
          </w:rPr>
          <w:instrText xml:space="preserve"> PAGEREF _Toc405556923 \h </w:instrText>
        </w:r>
        <w:r>
          <w:rPr>
            <w:noProof/>
            <w:webHidden/>
          </w:rPr>
        </w:r>
        <w:r>
          <w:rPr>
            <w:noProof/>
            <w:webHidden/>
          </w:rPr>
          <w:fldChar w:fldCharType="separate"/>
        </w:r>
        <w:r>
          <w:rPr>
            <w:noProof/>
            <w:webHidden/>
          </w:rPr>
          <w:t>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24" w:history="1">
        <w:r w:rsidRPr="00746205">
          <w:rPr>
            <w:rStyle w:val="Hyperlink"/>
            <w:noProof/>
            <w:lang w:eastAsia="zh-TW"/>
          </w:rPr>
          <w:t>How Do I Customize My Course?</w:t>
        </w:r>
        <w:r>
          <w:rPr>
            <w:noProof/>
            <w:webHidden/>
          </w:rPr>
          <w:tab/>
        </w:r>
        <w:r>
          <w:rPr>
            <w:noProof/>
            <w:webHidden/>
          </w:rPr>
          <w:fldChar w:fldCharType="begin"/>
        </w:r>
        <w:r>
          <w:rPr>
            <w:noProof/>
            <w:webHidden/>
          </w:rPr>
          <w:instrText xml:space="preserve"> PAGEREF _Toc405556924 \h </w:instrText>
        </w:r>
        <w:r>
          <w:rPr>
            <w:noProof/>
            <w:webHidden/>
          </w:rPr>
        </w:r>
        <w:r>
          <w:rPr>
            <w:noProof/>
            <w:webHidden/>
          </w:rPr>
          <w:fldChar w:fldCharType="separate"/>
        </w:r>
        <w:r>
          <w:rPr>
            <w:noProof/>
            <w:webHidden/>
          </w:rPr>
          <w:t>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25" w:history="1">
        <w:r w:rsidRPr="00746205">
          <w:rPr>
            <w:rStyle w:val="Hyperlink"/>
            <w:noProof/>
            <w:lang w:eastAsia="zh-TW"/>
          </w:rPr>
          <w:t>Materials Required</w:t>
        </w:r>
        <w:r>
          <w:rPr>
            <w:noProof/>
            <w:webHidden/>
          </w:rPr>
          <w:tab/>
        </w:r>
        <w:r>
          <w:rPr>
            <w:noProof/>
            <w:webHidden/>
          </w:rPr>
          <w:fldChar w:fldCharType="begin"/>
        </w:r>
        <w:r>
          <w:rPr>
            <w:noProof/>
            <w:webHidden/>
          </w:rPr>
          <w:instrText xml:space="preserve"> PAGEREF _Toc405556925 \h </w:instrText>
        </w:r>
        <w:r>
          <w:rPr>
            <w:noProof/>
            <w:webHidden/>
          </w:rPr>
        </w:r>
        <w:r>
          <w:rPr>
            <w:noProof/>
            <w:webHidden/>
          </w:rPr>
          <w:fldChar w:fldCharType="separate"/>
        </w:r>
        <w:r>
          <w:rPr>
            <w:noProof/>
            <w:webHidden/>
          </w:rPr>
          <w:t>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26" w:history="1">
        <w:r w:rsidRPr="00746205">
          <w:rPr>
            <w:rStyle w:val="Hyperlink"/>
            <w:noProof/>
            <w:lang w:eastAsia="zh-TW"/>
          </w:rPr>
          <w:t>Maximizing Your Training Power</w:t>
        </w:r>
        <w:r>
          <w:rPr>
            <w:noProof/>
            <w:webHidden/>
          </w:rPr>
          <w:tab/>
        </w:r>
        <w:r>
          <w:rPr>
            <w:noProof/>
            <w:webHidden/>
          </w:rPr>
          <w:fldChar w:fldCharType="begin"/>
        </w:r>
        <w:r>
          <w:rPr>
            <w:noProof/>
            <w:webHidden/>
          </w:rPr>
          <w:instrText xml:space="preserve"> PAGEREF _Toc405556926 \h </w:instrText>
        </w:r>
        <w:r>
          <w:rPr>
            <w:noProof/>
            <w:webHidden/>
          </w:rPr>
        </w:r>
        <w:r>
          <w:rPr>
            <w:noProof/>
            <w:webHidden/>
          </w:rPr>
          <w:fldChar w:fldCharType="separate"/>
        </w:r>
        <w:r>
          <w:rPr>
            <w:noProof/>
            <w:webHidden/>
          </w:rPr>
          <w:t>7</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27" w:history="1">
        <w:r w:rsidRPr="00746205">
          <w:rPr>
            <w:rStyle w:val="Hyperlink"/>
            <w:noProof/>
            <w:lang w:eastAsia="zh-TW"/>
          </w:rPr>
          <w:t>Module One: Getting Started</w:t>
        </w:r>
        <w:r>
          <w:rPr>
            <w:noProof/>
            <w:webHidden/>
          </w:rPr>
          <w:tab/>
        </w:r>
        <w:r>
          <w:rPr>
            <w:noProof/>
            <w:webHidden/>
          </w:rPr>
          <w:fldChar w:fldCharType="begin"/>
        </w:r>
        <w:r>
          <w:rPr>
            <w:noProof/>
            <w:webHidden/>
          </w:rPr>
          <w:instrText xml:space="preserve"> PAGEREF _Toc405556927 \h </w:instrText>
        </w:r>
        <w:r>
          <w:rPr>
            <w:noProof/>
            <w:webHidden/>
          </w:rPr>
        </w:r>
        <w:r>
          <w:rPr>
            <w:noProof/>
            <w:webHidden/>
          </w:rPr>
          <w:fldChar w:fldCharType="separate"/>
        </w:r>
        <w:r>
          <w:rPr>
            <w:noProof/>
            <w:webHidden/>
          </w:rPr>
          <w:t>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28" w:history="1">
        <w:r w:rsidRPr="00746205">
          <w:rPr>
            <w:rStyle w:val="Hyperlink"/>
            <w:noProof/>
          </w:rPr>
          <w:t>Housekeeping Items</w:t>
        </w:r>
        <w:r>
          <w:rPr>
            <w:noProof/>
            <w:webHidden/>
          </w:rPr>
          <w:tab/>
        </w:r>
        <w:r>
          <w:rPr>
            <w:noProof/>
            <w:webHidden/>
          </w:rPr>
          <w:fldChar w:fldCharType="begin"/>
        </w:r>
        <w:r>
          <w:rPr>
            <w:noProof/>
            <w:webHidden/>
          </w:rPr>
          <w:instrText xml:space="preserve"> PAGEREF _Toc405556928 \h </w:instrText>
        </w:r>
        <w:r>
          <w:rPr>
            <w:noProof/>
            <w:webHidden/>
          </w:rPr>
        </w:r>
        <w:r>
          <w:rPr>
            <w:noProof/>
            <w:webHidden/>
          </w:rPr>
          <w:fldChar w:fldCharType="separate"/>
        </w:r>
        <w:r>
          <w:rPr>
            <w:noProof/>
            <w:webHidden/>
          </w:rPr>
          <w:t>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29" w:history="1">
        <w:r w:rsidRPr="00746205">
          <w:rPr>
            <w:rStyle w:val="Hyperlink"/>
            <w:noProof/>
          </w:rPr>
          <w:t>The Parking Lot</w:t>
        </w:r>
        <w:r>
          <w:rPr>
            <w:noProof/>
            <w:webHidden/>
          </w:rPr>
          <w:tab/>
        </w:r>
        <w:r>
          <w:rPr>
            <w:noProof/>
            <w:webHidden/>
          </w:rPr>
          <w:fldChar w:fldCharType="begin"/>
        </w:r>
        <w:r>
          <w:rPr>
            <w:noProof/>
            <w:webHidden/>
          </w:rPr>
          <w:instrText xml:space="preserve"> PAGEREF _Toc405556929 \h </w:instrText>
        </w:r>
        <w:r>
          <w:rPr>
            <w:noProof/>
            <w:webHidden/>
          </w:rPr>
        </w:r>
        <w:r>
          <w:rPr>
            <w:noProof/>
            <w:webHidden/>
          </w:rPr>
          <w:fldChar w:fldCharType="separate"/>
        </w:r>
        <w:r>
          <w:rPr>
            <w:noProof/>
            <w:webHidden/>
          </w:rPr>
          <w:t>10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0" w:history="1">
        <w:r w:rsidRPr="00746205">
          <w:rPr>
            <w:rStyle w:val="Hyperlink"/>
            <w:noProof/>
          </w:rPr>
          <w:t>Workshop Objectives</w:t>
        </w:r>
        <w:r>
          <w:rPr>
            <w:noProof/>
            <w:webHidden/>
          </w:rPr>
          <w:tab/>
        </w:r>
        <w:r>
          <w:rPr>
            <w:noProof/>
            <w:webHidden/>
          </w:rPr>
          <w:fldChar w:fldCharType="begin"/>
        </w:r>
        <w:r>
          <w:rPr>
            <w:noProof/>
            <w:webHidden/>
          </w:rPr>
          <w:instrText xml:space="preserve"> PAGEREF _Toc405556930 \h </w:instrText>
        </w:r>
        <w:r>
          <w:rPr>
            <w:noProof/>
            <w:webHidden/>
          </w:rPr>
        </w:r>
        <w:r>
          <w:rPr>
            <w:noProof/>
            <w:webHidden/>
          </w:rPr>
          <w:fldChar w:fldCharType="separate"/>
        </w:r>
        <w:r>
          <w:rPr>
            <w:noProof/>
            <w:webHidden/>
          </w:rPr>
          <w:t>10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1" w:history="1">
        <w:r w:rsidRPr="00746205">
          <w:rPr>
            <w:rStyle w:val="Hyperlink"/>
            <w:noProof/>
          </w:rPr>
          <w:t>Action Plans and Evaluations</w:t>
        </w:r>
        <w:r>
          <w:rPr>
            <w:noProof/>
            <w:webHidden/>
          </w:rPr>
          <w:tab/>
        </w:r>
        <w:r>
          <w:rPr>
            <w:noProof/>
            <w:webHidden/>
          </w:rPr>
          <w:fldChar w:fldCharType="begin"/>
        </w:r>
        <w:r>
          <w:rPr>
            <w:noProof/>
            <w:webHidden/>
          </w:rPr>
          <w:instrText xml:space="preserve"> PAGEREF _Toc405556931 \h </w:instrText>
        </w:r>
        <w:r>
          <w:rPr>
            <w:noProof/>
            <w:webHidden/>
          </w:rPr>
        </w:r>
        <w:r>
          <w:rPr>
            <w:noProof/>
            <w:webHidden/>
          </w:rPr>
          <w:fldChar w:fldCharType="separate"/>
        </w:r>
        <w:r>
          <w:rPr>
            <w:noProof/>
            <w:webHidden/>
          </w:rPr>
          <w:t>11</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32" w:history="1">
        <w:r w:rsidRPr="00746205">
          <w:rPr>
            <w:rStyle w:val="Hyperlink"/>
            <w:noProof/>
            <w:lang w:eastAsia="zh-TW"/>
          </w:rPr>
          <w:t>Module Two: Glossary</w:t>
        </w:r>
        <w:r>
          <w:rPr>
            <w:noProof/>
            <w:webHidden/>
          </w:rPr>
          <w:tab/>
        </w:r>
        <w:r>
          <w:rPr>
            <w:noProof/>
            <w:webHidden/>
          </w:rPr>
          <w:fldChar w:fldCharType="begin"/>
        </w:r>
        <w:r>
          <w:rPr>
            <w:noProof/>
            <w:webHidden/>
          </w:rPr>
          <w:instrText xml:space="preserve"> PAGEREF _Toc405556932 \h </w:instrText>
        </w:r>
        <w:r>
          <w:rPr>
            <w:noProof/>
            <w:webHidden/>
          </w:rPr>
        </w:r>
        <w:r>
          <w:rPr>
            <w:noProof/>
            <w:webHidden/>
          </w:rPr>
          <w:fldChar w:fldCharType="separate"/>
        </w:r>
        <w:r>
          <w:rPr>
            <w:noProof/>
            <w:webHidden/>
          </w:rPr>
          <w:t>12</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3" w:history="1">
        <w:r w:rsidRPr="00746205">
          <w:rPr>
            <w:rStyle w:val="Hyperlink"/>
            <w:noProof/>
          </w:rPr>
          <w:t>What is Finance?</w:t>
        </w:r>
        <w:r>
          <w:rPr>
            <w:noProof/>
            <w:webHidden/>
          </w:rPr>
          <w:tab/>
        </w:r>
        <w:r>
          <w:rPr>
            <w:noProof/>
            <w:webHidden/>
          </w:rPr>
          <w:fldChar w:fldCharType="begin"/>
        </w:r>
        <w:r>
          <w:rPr>
            <w:noProof/>
            <w:webHidden/>
          </w:rPr>
          <w:instrText xml:space="preserve"> PAGEREF _Toc405556933 \h </w:instrText>
        </w:r>
        <w:r>
          <w:rPr>
            <w:noProof/>
            <w:webHidden/>
          </w:rPr>
        </w:r>
        <w:r>
          <w:rPr>
            <w:noProof/>
            <w:webHidden/>
          </w:rPr>
          <w:fldChar w:fldCharType="separate"/>
        </w:r>
        <w:r>
          <w:rPr>
            <w:noProof/>
            <w:webHidden/>
          </w:rPr>
          <w:t>12</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4" w:history="1">
        <w:r w:rsidRPr="00746205">
          <w:rPr>
            <w:rStyle w:val="Hyperlink"/>
            <w:noProof/>
          </w:rPr>
          <w:t>Commonly Used Terms</w:t>
        </w:r>
        <w:r>
          <w:rPr>
            <w:noProof/>
            <w:webHidden/>
          </w:rPr>
          <w:tab/>
        </w:r>
        <w:r>
          <w:rPr>
            <w:noProof/>
            <w:webHidden/>
          </w:rPr>
          <w:fldChar w:fldCharType="begin"/>
        </w:r>
        <w:r>
          <w:rPr>
            <w:noProof/>
            <w:webHidden/>
          </w:rPr>
          <w:instrText xml:space="preserve"> PAGEREF _Toc405556934 \h </w:instrText>
        </w:r>
        <w:r>
          <w:rPr>
            <w:noProof/>
            <w:webHidden/>
          </w:rPr>
        </w:r>
        <w:r>
          <w:rPr>
            <w:noProof/>
            <w:webHidden/>
          </w:rPr>
          <w:fldChar w:fldCharType="separate"/>
        </w:r>
        <w:r>
          <w:rPr>
            <w:noProof/>
            <w:webHidden/>
          </w:rPr>
          <w:t>14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5" w:history="1">
        <w:r w:rsidRPr="00746205">
          <w:rPr>
            <w:rStyle w:val="Hyperlink"/>
            <w:noProof/>
          </w:rPr>
          <w:t>Key Players</w:t>
        </w:r>
        <w:r>
          <w:rPr>
            <w:noProof/>
            <w:webHidden/>
          </w:rPr>
          <w:tab/>
        </w:r>
        <w:r>
          <w:rPr>
            <w:noProof/>
            <w:webHidden/>
          </w:rPr>
          <w:fldChar w:fldCharType="begin"/>
        </w:r>
        <w:r>
          <w:rPr>
            <w:noProof/>
            <w:webHidden/>
          </w:rPr>
          <w:instrText xml:space="preserve"> PAGEREF _Toc405556935 \h </w:instrText>
        </w:r>
        <w:r>
          <w:rPr>
            <w:noProof/>
            <w:webHidden/>
          </w:rPr>
        </w:r>
        <w:r>
          <w:rPr>
            <w:noProof/>
            <w:webHidden/>
          </w:rPr>
          <w:fldChar w:fldCharType="separate"/>
        </w:r>
        <w:r>
          <w:rPr>
            <w:noProof/>
            <w:webHidden/>
          </w:rPr>
          <w:t>16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6" w:history="1">
        <w:r w:rsidRPr="00746205">
          <w:rPr>
            <w:rStyle w:val="Hyperlink"/>
            <w:noProof/>
          </w:rPr>
          <w:t>Important Financial Organizations</w:t>
        </w:r>
        <w:r>
          <w:rPr>
            <w:noProof/>
            <w:webHidden/>
          </w:rPr>
          <w:tab/>
        </w:r>
        <w:r>
          <w:rPr>
            <w:noProof/>
            <w:webHidden/>
          </w:rPr>
          <w:fldChar w:fldCharType="begin"/>
        </w:r>
        <w:r>
          <w:rPr>
            <w:noProof/>
            <w:webHidden/>
          </w:rPr>
          <w:instrText xml:space="preserve"> PAGEREF _Toc405556936 \h </w:instrText>
        </w:r>
        <w:r>
          <w:rPr>
            <w:noProof/>
            <w:webHidden/>
          </w:rPr>
        </w:r>
        <w:r>
          <w:rPr>
            <w:noProof/>
            <w:webHidden/>
          </w:rPr>
          <w:fldChar w:fldCharType="separate"/>
        </w:r>
        <w:r>
          <w:rPr>
            <w:noProof/>
            <w:webHidden/>
          </w:rPr>
          <w:t>17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7" w:history="1">
        <w:r w:rsidRPr="00746205">
          <w:rPr>
            <w:rStyle w:val="Hyperlink"/>
            <w:noProof/>
          </w:rPr>
          <w:t>Understanding GAAP</w:t>
        </w:r>
        <w:r>
          <w:rPr>
            <w:noProof/>
            <w:webHidden/>
          </w:rPr>
          <w:tab/>
        </w:r>
        <w:r>
          <w:rPr>
            <w:noProof/>
            <w:webHidden/>
          </w:rPr>
          <w:fldChar w:fldCharType="begin"/>
        </w:r>
        <w:r>
          <w:rPr>
            <w:noProof/>
            <w:webHidden/>
          </w:rPr>
          <w:instrText xml:space="preserve"> PAGEREF _Toc405556937 \h </w:instrText>
        </w:r>
        <w:r>
          <w:rPr>
            <w:noProof/>
            <w:webHidden/>
          </w:rPr>
        </w:r>
        <w:r>
          <w:rPr>
            <w:noProof/>
            <w:webHidden/>
          </w:rPr>
          <w:fldChar w:fldCharType="separate"/>
        </w:r>
        <w:r>
          <w:rPr>
            <w:noProof/>
            <w:webHidden/>
          </w:rPr>
          <w:t>19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8" w:history="1">
        <w:r w:rsidRPr="00746205">
          <w:rPr>
            <w:rStyle w:val="Hyperlink"/>
            <w:noProof/>
          </w:rPr>
          <w:t>Case Study</w:t>
        </w:r>
        <w:r>
          <w:rPr>
            <w:noProof/>
            <w:webHidden/>
          </w:rPr>
          <w:tab/>
        </w:r>
        <w:r>
          <w:rPr>
            <w:noProof/>
            <w:webHidden/>
          </w:rPr>
          <w:fldChar w:fldCharType="begin"/>
        </w:r>
        <w:r>
          <w:rPr>
            <w:noProof/>
            <w:webHidden/>
          </w:rPr>
          <w:instrText xml:space="preserve"> PAGEREF _Toc405556938 \h </w:instrText>
        </w:r>
        <w:r>
          <w:rPr>
            <w:noProof/>
            <w:webHidden/>
          </w:rPr>
        </w:r>
        <w:r>
          <w:rPr>
            <w:noProof/>
            <w:webHidden/>
          </w:rPr>
          <w:fldChar w:fldCharType="separate"/>
        </w:r>
        <w:r>
          <w:rPr>
            <w:noProof/>
            <w:webHidden/>
          </w:rPr>
          <w:t>20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39" w:history="1">
        <w:r w:rsidRPr="00746205">
          <w:rPr>
            <w:rStyle w:val="Hyperlink"/>
            <w:noProof/>
          </w:rPr>
          <w:t>Module Two: Review Questions</w:t>
        </w:r>
        <w:r>
          <w:rPr>
            <w:noProof/>
            <w:webHidden/>
          </w:rPr>
          <w:tab/>
        </w:r>
        <w:r>
          <w:rPr>
            <w:noProof/>
            <w:webHidden/>
          </w:rPr>
          <w:fldChar w:fldCharType="begin"/>
        </w:r>
        <w:r>
          <w:rPr>
            <w:noProof/>
            <w:webHidden/>
          </w:rPr>
          <w:instrText xml:space="preserve"> PAGEREF _Toc405556939 \h </w:instrText>
        </w:r>
        <w:r>
          <w:rPr>
            <w:noProof/>
            <w:webHidden/>
          </w:rPr>
        </w:r>
        <w:r>
          <w:rPr>
            <w:noProof/>
            <w:webHidden/>
          </w:rPr>
          <w:fldChar w:fldCharType="separate"/>
        </w:r>
        <w:r>
          <w:rPr>
            <w:noProof/>
            <w:webHidden/>
          </w:rPr>
          <w:t>21</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40" w:history="1">
        <w:r w:rsidRPr="00746205">
          <w:rPr>
            <w:rStyle w:val="Hyperlink"/>
            <w:noProof/>
            <w:lang w:eastAsia="zh-TW"/>
          </w:rPr>
          <w:t>Module Three: Understanding Financial Statements</w:t>
        </w:r>
        <w:r>
          <w:rPr>
            <w:noProof/>
            <w:webHidden/>
          </w:rPr>
          <w:tab/>
        </w:r>
        <w:r>
          <w:rPr>
            <w:noProof/>
            <w:webHidden/>
          </w:rPr>
          <w:fldChar w:fldCharType="begin"/>
        </w:r>
        <w:r>
          <w:rPr>
            <w:noProof/>
            <w:webHidden/>
          </w:rPr>
          <w:instrText xml:space="preserve"> PAGEREF _Toc405556940 \h </w:instrText>
        </w:r>
        <w:r>
          <w:rPr>
            <w:noProof/>
            <w:webHidden/>
          </w:rPr>
        </w:r>
        <w:r>
          <w:rPr>
            <w:noProof/>
            <w:webHidden/>
          </w:rPr>
          <w:fldChar w:fldCharType="separate"/>
        </w:r>
        <w:r>
          <w:rPr>
            <w:noProof/>
            <w:webHidden/>
          </w:rPr>
          <w:t>23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1" w:history="1">
        <w:r w:rsidRPr="00746205">
          <w:rPr>
            <w:rStyle w:val="Hyperlink"/>
            <w:noProof/>
          </w:rPr>
          <w:t>Balance Sheets</w:t>
        </w:r>
        <w:r>
          <w:rPr>
            <w:noProof/>
            <w:webHidden/>
          </w:rPr>
          <w:tab/>
        </w:r>
        <w:r>
          <w:rPr>
            <w:noProof/>
            <w:webHidden/>
          </w:rPr>
          <w:fldChar w:fldCharType="begin"/>
        </w:r>
        <w:r>
          <w:rPr>
            <w:noProof/>
            <w:webHidden/>
          </w:rPr>
          <w:instrText xml:space="preserve"> PAGEREF _Toc405556941 \h </w:instrText>
        </w:r>
        <w:r>
          <w:rPr>
            <w:noProof/>
            <w:webHidden/>
          </w:rPr>
        </w:r>
        <w:r>
          <w:rPr>
            <w:noProof/>
            <w:webHidden/>
          </w:rPr>
          <w:fldChar w:fldCharType="separate"/>
        </w:r>
        <w:r>
          <w:rPr>
            <w:noProof/>
            <w:webHidden/>
          </w:rPr>
          <w:t>23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2" w:history="1">
        <w:r w:rsidRPr="00746205">
          <w:rPr>
            <w:rStyle w:val="Hyperlink"/>
            <w:noProof/>
          </w:rPr>
          <w:t>Income Statements (AKA Profit &amp; Loss Statements)</w:t>
        </w:r>
        <w:r>
          <w:rPr>
            <w:noProof/>
            <w:webHidden/>
          </w:rPr>
          <w:tab/>
        </w:r>
        <w:r>
          <w:rPr>
            <w:noProof/>
            <w:webHidden/>
          </w:rPr>
          <w:fldChar w:fldCharType="begin"/>
        </w:r>
        <w:r>
          <w:rPr>
            <w:noProof/>
            <w:webHidden/>
          </w:rPr>
          <w:instrText xml:space="preserve"> PAGEREF _Toc405556942 \h </w:instrText>
        </w:r>
        <w:r>
          <w:rPr>
            <w:noProof/>
            <w:webHidden/>
          </w:rPr>
        </w:r>
        <w:r>
          <w:rPr>
            <w:noProof/>
            <w:webHidden/>
          </w:rPr>
          <w:fldChar w:fldCharType="separate"/>
        </w:r>
        <w:r>
          <w:rPr>
            <w:noProof/>
            <w:webHidden/>
          </w:rPr>
          <w:t>25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3" w:history="1">
        <w:r w:rsidRPr="00746205">
          <w:rPr>
            <w:rStyle w:val="Hyperlink"/>
            <w:noProof/>
          </w:rPr>
          <w:t>Statement of Retained Earnings</w:t>
        </w:r>
        <w:r>
          <w:rPr>
            <w:noProof/>
            <w:webHidden/>
          </w:rPr>
          <w:tab/>
        </w:r>
        <w:r>
          <w:rPr>
            <w:noProof/>
            <w:webHidden/>
          </w:rPr>
          <w:fldChar w:fldCharType="begin"/>
        </w:r>
        <w:r>
          <w:rPr>
            <w:noProof/>
            <w:webHidden/>
          </w:rPr>
          <w:instrText xml:space="preserve"> PAGEREF _Toc405556943 \h </w:instrText>
        </w:r>
        <w:r>
          <w:rPr>
            <w:noProof/>
            <w:webHidden/>
          </w:rPr>
        </w:r>
        <w:r>
          <w:rPr>
            <w:noProof/>
            <w:webHidden/>
          </w:rPr>
          <w:fldChar w:fldCharType="separate"/>
        </w:r>
        <w:r>
          <w:rPr>
            <w:noProof/>
            <w:webHidden/>
          </w:rPr>
          <w:t>26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4" w:history="1">
        <w:r w:rsidRPr="00746205">
          <w:rPr>
            <w:rStyle w:val="Hyperlink"/>
            <w:noProof/>
          </w:rPr>
          <w:t>Statement of Cash Flows</w:t>
        </w:r>
        <w:r>
          <w:rPr>
            <w:noProof/>
            <w:webHidden/>
          </w:rPr>
          <w:tab/>
        </w:r>
        <w:r>
          <w:rPr>
            <w:noProof/>
            <w:webHidden/>
          </w:rPr>
          <w:fldChar w:fldCharType="begin"/>
        </w:r>
        <w:r>
          <w:rPr>
            <w:noProof/>
            <w:webHidden/>
          </w:rPr>
          <w:instrText xml:space="preserve"> PAGEREF _Toc405556944 \h </w:instrText>
        </w:r>
        <w:r>
          <w:rPr>
            <w:noProof/>
            <w:webHidden/>
          </w:rPr>
        </w:r>
        <w:r>
          <w:rPr>
            <w:noProof/>
            <w:webHidden/>
          </w:rPr>
          <w:fldChar w:fldCharType="separate"/>
        </w:r>
        <w:r>
          <w:rPr>
            <w:noProof/>
            <w:webHidden/>
          </w:rPr>
          <w:t>28</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5" w:history="1">
        <w:r w:rsidRPr="00746205">
          <w:rPr>
            <w:rStyle w:val="Hyperlink"/>
            <w:noProof/>
          </w:rPr>
          <w:t>Annual Reports</w:t>
        </w:r>
        <w:r>
          <w:rPr>
            <w:noProof/>
            <w:webHidden/>
          </w:rPr>
          <w:tab/>
        </w:r>
        <w:r>
          <w:rPr>
            <w:noProof/>
            <w:webHidden/>
          </w:rPr>
          <w:fldChar w:fldCharType="begin"/>
        </w:r>
        <w:r>
          <w:rPr>
            <w:noProof/>
            <w:webHidden/>
          </w:rPr>
          <w:instrText xml:space="preserve"> PAGEREF _Toc405556945 \h </w:instrText>
        </w:r>
        <w:r>
          <w:rPr>
            <w:noProof/>
            <w:webHidden/>
          </w:rPr>
        </w:r>
        <w:r>
          <w:rPr>
            <w:noProof/>
            <w:webHidden/>
          </w:rPr>
          <w:fldChar w:fldCharType="separate"/>
        </w:r>
        <w:r>
          <w:rPr>
            <w:noProof/>
            <w:webHidden/>
          </w:rPr>
          <w:t>29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6" w:history="1">
        <w:r w:rsidRPr="00746205">
          <w:rPr>
            <w:rStyle w:val="Hyperlink"/>
            <w:noProof/>
          </w:rPr>
          <w:t>Case Study</w:t>
        </w:r>
        <w:r>
          <w:rPr>
            <w:noProof/>
            <w:webHidden/>
          </w:rPr>
          <w:tab/>
        </w:r>
        <w:r>
          <w:rPr>
            <w:noProof/>
            <w:webHidden/>
          </w:rPr>
          <w:fldChar w:fldCharType="begin"/>
        </w:r>
        <w:r>
          <w:rPr>
            <w:noProof/>
            <w:webHidden/>
          </w:rPr>
          <w:instrText xml:space="preserve"> PAGEREF _Toc405556946 \h </w:instrText>
        </w:r>
        <w:r>
          <w:rPr>
            <w:noProof/>
            <w:webHidden/>
          </w:rPr>
        </w:r>
        <w:r>
          <w:rPr>
            <w:noProof/>
            <w:webHidden/>
          </w:rPr>
          <w:fldChar w:fldCharType="separate"/>
        </w:r>
        <w:r>
          <w:rPr>
            <w:noProof/>
            <w:webHidden/>
          </w:rPr>
          <w:t>31</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7" w:history="1">
        <w:r w:rsidRPr="00746205">
          <w:rPr>
            <w:rStyle w:val="Hyperlink"/>
            <w:noProof/>
          </w:rPr>
          <w:t>Module Three: Review Questions</w:t>
        </w:r>
        <w:r>
          <w:rPr>
            <w:noProof/>
            <w:webHidden/>
          </w:rPr>
          <w:tab/>
        </w:r>
        <w:r>
          <w:rPr>
            <w:noProof/>
            <w:webHidden/>
          </w:rPr>
          <w:fldChar w:fldCharType="begin"/>
        </w:r>
        <w:r>
          <w:rPr>
            <w:noProof/>
            <w:webHidden/>
          </w:rPr>
          <w:instrText xml:space="preserve"> PAGEREF _Toc405556947 \h </w:instrText>
        </w:r>
        <w:r>
          <w:rPr>
            <w:noProof/>
            <w:webHidden/>
          </w:rPr>
        </w:r>
        <w:r>
          <w:rPr>
            <w:noProof/>
            <w:webHidden/>
          </w:rPr>
          <w:fldChar w:fldCharType="separate"/>
        </w:r>
        <w:r>
          <w:rPr>
            <w:noProof/>
            <w:webHidden/>
          </w:rPr>
          <w:t>32</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48" w:history="1">
        <w:r w:rsidRPr="00746205">
          <w:rPr>
            <w:rStyle w:val="Hyperlink"/>
            <w:noProof/>
            <w:lang w:eastAsia="zh-TW"/>
          </w:rPr>
          <w:t>Module Four: Analyzing Financial Statements (I)</w:t>
        </w:r>
        <w:r>
          <w:rPr>
            <w:noProof/>
            <w:webHidden/>
          </w:rPr>
          <w:tab/>
        </w:r>
        <w:r>
          <w:rPr>
            <w:noProof/>
            <w:webHidden/>
          </w:rPr>
          <w:fldChar w:fldCharType="begin"/>
        </w:r>
        <w:r>
          <w:rPr>
            <w:noProof/>
            <w:webHidden/>
          </w:rPr>
          <w:instrText xml:space="preserve"> PAGEREF _Toc405556948 \h </w:instrText>
        </w:r>
        <w:r>
          <w:rPr>
            <w:noProof/>
            <w:webHidden/>
          </w:rPr>
        </w:r>
        <w:r>
          <w:rPr>
            <w:noProof/>
            <w:webHidden/>
          </w:rPr>
          <w:fldChar w:fldCharType="separate"/>
        </w:r>
        <w:r>
          <w:rPr>
            <w:noProof/>
            <w:webHidden/>
          </w:rPr>
          <w:t>34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49" w:history="1">
        <w:r w:rsidRPr="00746205">
          <w:rPr>
            <w:rStyle w:val="Hyperlink"/>
            <w:noProof/>
          </w:rPr>
          <w:t>Income Ratios</w:t>
        </w:r>
        <w:r>
          <w:rPr>
            <w:noProof/>
            <w:webHidden/>
          </w:rPr>
          <w:tab/>
        </w:r>
        <w:r>
          <w:rPr>
            <w:noProof/>
            <w:webHidden/>
          </w:rPr>
          <w:fldChar w:fldCharType="begin"/>
        </w:r>
        <w:r>
          <w:rPr>
            <w:noProof/>
            <w:webHidden/>
          </w:rPr>
          <w:instrText xml:space="preserve"> PAGEREF _Toc405556949 \h </w:instrText>
        </w:r>
        <w:r>
          <w:rPr>
            <w:noProof/>
            <w:webHidden/>
          </w:rPr>
        </w:r>
        <w:r>
          <w:rPr>
            <w:noProof/>
            <w:webHidden/>
          </w:rPr>
          <w:fldChar w:fldCharType="separate"/>
        </w:r>
        <w:r>
          <w:rPr>
            <w:noProof/>
            <w:webHidden/>
          </w:rPr>
          <w:t>34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0" w:history="1">
        <w:r w:rsidRPr="00746205">
          <w:rPr>
            <w:rStyle w:val="Hyperlink"/>
            <w:noProof/>
          </w:rPr>
          <w:t>Profitability Ratios</w:t>
        </w:r>
        <w:r>
          <w:rPr>
            <w:noProof/>
            <w:webHidden/>
          </w:rPr>
          <w:tab/>
        </w:r>
        <w:r>
          <w:rPr>
            <w:noProof/>
            <w:webHidden/>
          </w:rPr>
          <w:fldChar w:fldCharType="begin"/>
        </w:r>
        <w:r>
          <w:rPr>
            <w:noProof/>
            <w:webHidden/>
          </w:rPr>
          <w:instrText xml:space="preserve"> PAGEREF _Toc405556950 \h </w:instrText>
        </w:r>
        <w:r>
          <w:rPr>
            <w:noProof/>
            <w:webHidden/>
          </w:rPr>
        </w:r>
        <w:r>
          <w:rPr>
            <w:noProof/>
            <w:webHidden/>
          </w:rPr>
          <w:fldChar w:fldCharType="separate"/>
        </w:r>
        <w:r>
          <w:rPr>
            <w:noProof/>
            <w:webHidden/>
          </w:rPr>
          <w:t>36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1" w:history="1">
        <w:r w:rsidRPr="00746205">
          <w:rPr>
            <w:rStyle w:val="Hyperlink"/>
            <w:noProof/>
          </w:rPr>
          <w:t>Liquidity Ratios</w:t>
        </w:r>
        <w:r>
          <w:rPr>
            <w:noProof/>
            <w:webHidden/>
          </w:rPr>
          <w:tab/>
        </w:r>
        <w:r>
          <w:rPr>
            <w:noProof/>
            <w:webHidden/>
          </w:rPr>
          <w:fldChar w:fldCharType="begin"/>
        </w:r>
        <w:r>
          <w:rPr>
            <w:noProof/>
            <w:webHidden/>
          </w:rPr>
          <w:instrText xml:space="preserve"> PAGEREF _Toc405556951 \h </w:instrText>
        </w:r>
        <w:r>
          <w:rPr>
            <w:noProof/>
            <w:webHidden/>
          </w:rPr>
        </w:r>
        <w:r>
          <w:rPr>
            <w:noProof/>
            <w:webHidden/>
          </w:rPr>
          <w:fldChar w:fldCharType="separate"/>
        </w:r>
        <w:r>
          <w:rPr>
            <w:noProof/>
            <w:webHidden/>
          </w:rPr>
          <w:t>38</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2" w:history="1">
        <w:r w:rsidRPr="00746205">
          <w:rPr>
            <w:rStyle w:val="Hyperlink"/>
            <w:noProof/>
          </w:rPr>
          <w:t>Working Capital Ratios</w:t>
        </w:r>
        <w:r>
          <w:rPr>
            <w:noProof/>
            <w:webHidden/>
          </w:rPr>
          <w:tab/>
        </w:r>
        <w:r>
          <w:rPr>
            <w:noProof/>
            <w:webHidden/>
          </w:rPr>
          <w:fldChar w:fldCharType="begin"/>
        </w:r>
        <w:r>
          <w:rPr>
            <w:noProof/>
            <w:webHidden/>
          </w:rPr>
          <w:instrText xml:space="preserve"> PAGEREF _Toc405556952 \h </w:instrText>
        </w:r>
        <w:r>
          <w:rPr>
            <w:noProof/>
            <w:webHidden/>
          </w:rPr>
        </w:r>
        <w:r>
          <w:rPr>
            <w:noProof/>
            <w:webHidden/>
          </w:rPr>
          <w:fldChar w:fldCharType="separate"/>
        </w:r>
        <w:r>
          <w:rPr>
            <w:noProof/>
            <w:webHidden/>
          </w:rPr>
          <w:t>40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3" w:history="1">
        <w:r w:rsidRPr="00746205">
          <w:rPr>
            <w:rStyle w:val="Hyperlink"/>
            <w:noProof/>
          </w:rPr>
          <w:t>Bankruptcy Ratios</w:t>
        </w:r>
        <w:r>
          <w:rPr>
            <w:noProof/>
            <w:webHidden/>
          </w:rPr>
          <w:tab/>
        </w:r>
        <w:r>
          <w:rPr>
            <w:noProof/>
            <w:webHidden/>
          </w:rPr>
          <w:fldChar w:fldCharType="begin"/>
        </w:r>
        <w:r>
          <w:rPr>
            <w:noProof/>
            <w:webHidden/>
          </w:rPr>
          <w:instrText xml:space="preserve"> PAGEREF _Toc405556953 \h </w:instrText>
        </w:r>
        <w:r>
          <w:rPr>
            <w:noProof/>
            <w:webHidden/>
          </w:rPr>
        </w:r>
        <w:r>
          <w:rPr>
            <w:noProof/>
            <w:webHidden/>
          </w:rPr>
          <w:fldChar w:fldCharType="separate"/>
        </w:r>
        <w:r>
          <w:rPr>
            <w:noProof/>
            <w:webHidden/>
          </w:rPr>
          <w:t>42</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4" w:history="1">
        <w:r w:rsidRPr="00746205">
          <w:rPr>
            <w:rStyle w:val="Hyperlink"/>
            <w:noProof/>
          </w:rPr>
          <w:t>Case Study</w:t>
        </w:r>
        <w:r>
          <w:rPr>
            <w:noProof/>
            <w:webHidden/>
          </w:rPr>
          <w:tab/>
        </w:r>
        <w:r>
          <w:rPr>
            <w:noProof/>
            <w:webHidden/>
          </w:rPr>
          <w:fldChar w:fldCharType="begin"/>
        </w:r>
        <w:r>
          <w:rPr>
            <w:noProof/>
            <w:webHidden/>
          </w:rPr>
          <w:instrText xml:space="preserve"> PAGEREF _Toc405556954 \h </w:instrText>
        </w:r>
        <w:r>
          <w:rPr>
            <w:noProof/>
            <w:webHidden/>
          </w:rPr>
        </w:r>
        <w:r>
          <w:rPr>
            <w:noProof/>
            <w:webHidden/>
          </w:rPr>
          <w:fldChar w:fldCharType="separate"/>
        </w:r>
        <w:r>
          <w:rPr>
            <w:noProof/>
            <w:webHidden/>
          </w:rPr>
          <w:t>43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5" w:history="1">
        <w:r w:rsidRPr="00746205">
          <w:rPr>
            <w:rStyle w:val="Hyperlink"/>
            <w:noProof/>
          </w:rPr>
          <w:t>Module Four: Review Questions</w:t>
        </w:r>
        <w:r>
          <w:rPr>
            <w:noProof/>
            <w:webHidden/>
          </w:rPr>
          <w:tab/>
        </w:r>
        <w:r>
          <w:rPr>
            <w:noProof/>
            <w:webHidden/>
          </w:rPr>
          <w:fldChar w:fldCharType="begin"/>
        </w:r>
        <w:r>
          <w:rPr>
            <w:noProof/>
            <w:webHidden/>
          </w:rPr>
          <w:instrText xml:space="preserve"> PAGEREF _Toc405556955 \h </w:instrText>
        </w:r>
        <w:r>
          <w:rPr>
            <w:noProof/>
            <w:webHidden/>
          </w:rPr>
        </w:r>
        <w:r>
          <w:rPr>
            <w:noProof/>
            <w:webHidden/>
          </w:rPr>
          <w:fldChar w:fldCharType="separate"/>
        </w:r>
        <w:r>
          <w:rPr>
            <w:noProof/>
            <w:webHidden/>
          </w:rPr>
          <w:t>44</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56" w:history="1">
        <w:r w:rsidRPr="00746205">
          <w:rPr>
            <w:rStyle w:val="Hyperlink"/>
            <w:noProof/>
            <w:lang w:eastAsia="zh-TW"/>
          </w:rPr>
          <w:t>Module Five: Analyzing Financial Statements (II)</w:t>
        </w:r>
        <w:r>
          <w:rPr>
            <w:noProof/>
            <w:webHidden/>
          </w:rPr>
          <w:tab/>
        </w:r>
        <w:r>
          <w:rPr>
            <w:noProof/>
            <w:webHidden/>
          </w:rPr>
          <w:fldChar w:fldCharType="begin"/>
        </w:r>
        <w:r>
          <w:rPr>
            <w:noProof/>
            <w:webHidden/>
          </w:rPr>
          <w:instrText xml:space="preserve"> PAGEREF _Toc405556956 \h </w:instrText>
        </w:r>
        <w:r>
          <w:rPr>
            <w:noProof/>
            <w:webHidden/>
          </w:rPr>
        </w:r>
        <w:r>
          <w:rPr>
            <w:noProof/>
            <w:webHidden/>
          </w:rPr>
          <w:fldChar w:fldCharType="separate"/>
        </w:r>
        <w:r>
          <w:rPr>
            <w:noProof/>
            <w:webHidden/>
          </w:rPr>
          <w:t>46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7" w:history="1">
        <w:r w:rsidRPr="00746205">
          <w:rPr>
            <w:rStyle w:val="Hyperlink"/>
            <w:noProof/>
          </w:rPr>
          <w:t>Long-Term Analysis Ratios</w:t>
        </w:r>
        <w:r>
          <w:rPr>
            <w:noProof/>
            <w:webHidden/>
          </w:rPr>
          <w:tab/>
        </w:r>
        <w:r>
          <w:rPr>
            <w:noProof/>
            <w:webHidden/>
          </w:rPr>
          <w:fldChar w:fldCharType="begin"/>
        </w:r>
        <w:r>
          <w:rPr>
            <w:noProof/>
            <w:webHidden/>
          </w:rPr>
          <w:instrText xml:space="preserve"> PAGEREF _Toc405556957 \h </w:instrText>
        </w:r>
        <w:r>
          <w:rPr>
            <w:noProof/>
            <w:webHidden/>
          </w:rPr>
        </w:r>
        <w:r>
          <w:rPr>
            <w:noProof/>
            <w:webHidden/>
          </w:rPr>
          <w:fldChar w:fldCharType="separate"/>
        </w:r>
        <w:r>
          <w:rPr>
            <w:noProof/>
            <w:webHidden/>
          </w:rPr>
          <w:t>46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8" w:history="1">
        <w:r w:rsidRPr="00746205">
          <w:rPr>
            <w:rStyle w:val="Hyperlink"/>
            <w:noProof/>
          </w:rPr>
          <w:t>Coverage Ratios</w:t>
        </w:r>
        <w:r>
          <w:rPr>
            <w:noProof/>
            <w:webHidden/>
          </w:rPr>
          <w:tab/>
        </w:r>
        <w:r>
          <w:rPr>
            <w:noProof/>
            <w:webHidden/>
          </w:rPr>
          <w:fldChar w:fldCharType="begin"/>
        </w:r>
        <w:r>
          <w:rPr>
            <w:noProof/>
            <w:webHidden/>
          </w:rPr>
          <w:instrText xml:space="preserve"> PAGEREF _Toc405556958 \h </w:instrText>
        </w:r>
        <w:r>
          <w:rPr>
            <w:noProof/>
            <w:webHidden/>
          </w:rPr>
        </w:r>
        <w:r>
          <w:rPr>
            <w:noProof/>
            <w:webHidden/>
          </w:rPr>
          <w:fldChar w:fldCharType="separate"/>
        </w:r>
        <w:r>
          <w:rPr>
            <w:noProof/>
            <w:webHidden/>
          </w:rPr>
          <w:t>47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59" w:history="1">
        <w:r w:rsidRPr="00746205">
          <w:rPr>
            <w:rStyle w:val="Hyperlink"/>
            <w:noProof/>
          </w:rPr>
          <w:t>Leverage Ratios</w:t>
        </w:r>
        <w:r>
          <w:rPr>
            <w:noProof/>
            <w:webHidden/>
          </w:rPr>
          <w:tab/>
        </w:r>
        <w:r>
          <w:rPr>
            <w:noProof/>
            <w:webHidden/>
          </w:rPr>
          <w:fldChar w:fldCharType="begin"/>
        </w:r>
        <w:r>
          <w:rPr>
            <w:noProof/>
            <w:webHidden/>
          </w:rPr>
          <w:instrText xml:space="preserve"> PAGEREF _Toc405556959 \h </w:instrText>
        </w:r>
        <w:r>
          <w:rPr>
            <w:noProof/>
            <w:webHidden/>
          </w:rPr>
        </w:r>
        <w:r>
          <w:rPr>
            <w:noProof/>
            <w:webHidden/>
          </w:rPr>
          <w:fldChar w:fldCharType="separate"/>
        </w:r>
        <w:r>
          <w:rPr>
            <w:noProof/>
            <w:webHidden/>
          </w:rPr>
          <w:t>49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0" w:history="1">
        <w:r w:rsidRPr="00746205">
          <w:rPr>
            <w:rStyle w:val="Hyperlink"/>
            <w:noProof/>
          </w:rPr>
          <w:t>Calculating Return on Investment (ROI)</w:t>
        </w:r>
        <w:r>
          <w:rPr>
            <w:noProof/>
            <w:webHidden/>
          </w:rPr>
          <w:tab/>
        </w:r>
        <w:r>
          <w:rPr>
            <w:noProof/>
            <w:webHidden/>
          </w:rPr>
          <w:fldChar w:fldCharType="begin"/>
        </w:r>
        <w:r>
          <w:rPr>
            <w:noProof/>
            <w:webHidden/>
          </w:rPr>
          <w:instrText xml:space="preserve"> PAGEREF _Toc405556960 \h </w:instrText>
        </w:r>
        <w:r>
          <w:rPr>
            <w:noProof/>
            <w:webHidden/>
          </w:rPr>
        </w:r>
        <w:r>
          <w:rPr>
            <w:noProof/>
            <w:webHidden/>
          </w:rPr>
          <w:fldChar w:fldCharType="separate"/>
        </w:r>
        <w:r>
          <w:rPr>
            <w:noProof/>
            <w:webHidden/>
          </w:rPr>
          <w:t>50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1" w:history="1">
        <w:r w:rsidRPr="00746205">
          <w:rPr>
            <w:rStyle w:val="Hyperlink"/>
            <w:noProof/>
          </w:rPr>
          <w:t>Case Study</w:t>
        </w:r>
        <w:r>
          <w:rPr>
            <w:noProof/>
            <w:webHidden/>
          </w:rPr>
          <w:tab/>
        </w:r>
        <w:r>
          <w:rPr>
            <w:noProof/>
            <w:webHidden/>
          </w:rPr>
          <w:fldChar w:fldCharType="begin"/>
        </w:r>
        <w:r>
          <w:rPr>
            <w:noProof/>
            <w:webHidden/>
          </w:rPr>
          <w:instrText xml:space="preserve"> PAGEREF _Toc405556961 \h </w:instrText>
        </w:r>
        <w:r>
          <w:rPr>
            <w:noProof/>
            <w:webHidden/>
          </w:rPr>
        </w:r>
        <w:r>
          <w:rPr>
            <w:noProof/>
            <w:webHidden/>
          </w:rPr>
          <w:fldChar w:fldCharType="separate"/>
        </w:r>
        <w:r>
          <w:rPr>
            <w:noProof/>
            <w:webHidden/>
          </w:rPr>
          <w:t>51</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2" w:history="1">
        <w:r w:rsidRPr="00746205">
          <w:rPr>
            <w:rStyle w:val="Hyperlink"/>
            <w:noProof/>
          </w:rPr>
          <w:t>Module Five: Review Questions</w:t>
        </w:r>
        <w:r>
          <w:rPr>
            <w:noProof/>
            <w:webHidden/>
          </w:rPr>
          <w:tab/>
        </w:r>
        <w:r>
          <w:rPr>
            <w:noProof/>
            <w:webHidden/>
          </w:rPr>
          <w:fldChar w:fldCharType="begin"/>
        </w:r>
        <w:r>
          <w:rPr>
            <w:noProof/>
            <w:webHidden/>
          </w:rPr>
          <w:instrText xml:space="preserve"> PAGEREF _Toc405556962 \h </w:instrText>
        </w:r>
        <w:r>
          <w:rPr>
            <w:noProof/>
            <w:webHidden/>
          </w:rPr>
        </w:r>
        <w:r>
          <w:rPr>
            <w:noProof/>
            <w:webHidden/>
          </w:rPr>
          <w:fldChar w:fldCharType="separate"/>
        </w:r>
        <w:r>
          <w:rPr>
            <w:noProof/>
            <w:webHidden/>
          </w:rPr>
          <w:t>52</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63" w:history="1">
        <w:r w:rsidRPr="00746205">
          <w:rPr>
            <w:rStyle w:val="Hyperlink"/>
            <w:noProof/>
            <w:lang w:eastAsia="zh-TW"/>
          </w:rPr>
          <w:t>Module Six: Understanding Budgets</w:t>
        </w:r>
        <w:r>
          <w:rPr>
            <w:noProof/>
            <w:webHidden/>
          </w:rPr>
          <w:tab/>
        </w:r>
        <w:r>
          <w:rPr>
            <w:noProof/>
            <w:webHidden/>
          </w:rPr>
          <w:fldChar w:fldCharType="begin"/>
        </w:r>
        <w:r>
          <w:rPr>
            <w:noProof/>
            <w:webHidden/>
          </w:rPr>
          <w:instrText xml:space="preserve"> PAGEREF _Toc405556963 \h </w:instrText>
        </w:r>
        <w:r>
          <w:rPr>
            <w:noProof/>
            <w:webHidden/>
          </w:rPr>
        </w:r>
        <w:r>
          <w:rPr>
            <w:noProof/>
            <w:webHidden/>
          </w:rPr>
          <w:fldChar w:fldCharType="separate"/>
        </w:r>
        <w:r>
          <w:rPr>
            <w:noProof/>
            <w:webHidden/>
          </w:rPr>
          <w:t>54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4" w:history="1">
        <w:r w:rsidRPr="00746205">
          <w:rPr>
            <w:rStyle w:val="Hyperlink"/>
            <w:noProof/>
          </w:rPr>
          <w:t>Common Types of Budgets</w:t>
        </w:r>
        <w:r>
          <w:rPr>
            <w:noProof/>
            <w:webHidden/>
          </w:rPr>
          <w:tab/>
        </w:r>
        <w:r>
          <w:rPr>
            <w:noProof/>
            <w:webHidden/>
          </w:rPr>
          <w:fldChar w:fldCharType="begin"/>
        </w:r>
        <w:r>
          <w:rPr>
            <w:noProof/>
            <w:webHidden/>
          </w:rPr>
          <w:instrText xml:space="preserve"> PAGEREF _Toc405556964 \h </w:instrText>
        </w:r>
        <w:r>
          <w:rPr>
            <w:noProof/>
            <w:webHidden/>
          </w:rPr>
        </w:r>
        <w:r>
          <w:rPr>
            <w:noProof/>
            <w:webHidden/>
          </w:rPr>
          <w:fldChar w:fldCharType="separate"/>
        </w:r>
        <w:r>
          <w:rPr>
            <w:noProof/>
            <w:webHidden/>
          </w:rPr>
          <w:t>54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5" w:history="1">
        <w:r w:rsidRPr="00746205">
          <w:rPr>
            <w:rStyle w:val="Hyperlink"/>
            <w:noProof/>
          </w:rPr>
          <w:t>What Information do I Need?</w:t>
        </w:r>
        <w:r>
          <w:rPr>
            <w:noProof/>
            <w:webHidden/>
          </w:rPr>
          <w:tab/>
        </w:r>
        <w:r>
          <w:rPr>
            <w:noProof/>
            <w:webHidden/>
          </w:rPr>
          <w:fldChar w:fldCharType="begin"/>
        </w:r>
        <w:r>
          <w:rPr>
            <w:noProof/>
            <w:webHidden/>
          </w:rPr>
          <w:instrText xml:space="preserve"> PAGEREF _Toc405556965 \h </w:instrText>
        </w:r>
        <w:r>
          <w:rPr>
            <w:noProof/>
            <w:webHidden/>
          </w:rPr>
        </w:r>
        <w:r>
          <w:rPr>
            <w:noProof/>
            <w:webHidden/>
          </w:rPr>
          <w:fldChar w:fldCharType="separate"/>
        </w:r>
        <w:r>
          <w:rPr>
            <w:noProof/>
            <w:webHidden/>
          </w:rPr>
          <w:t>56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6" w:history="1">
        <w:r w:rsidRPr="00746205">
          <w:rPr>
            <w:rStyle w:val="Hyperlink"/>
            <w:noProof/>
          </w:rPr>
          <w:t>Who Should Be Involved?</w:t>
        </w:r>
        <w:r>
          <w:rPr>
            <w:noProof/>
            <w:webHidden/>
          </w:rPr>
          <w:tab/>
        </w:r>
        <w:r>
          <w:rPr>
            <w:noProof/>
            <w:webHidden/>
          </w:rPr>
          <w:fldChar w:fldCharType="begin"/>
        </w:r>
        <w:r>
          <w:rPr>
            <w:noProof/>
            <w:webHidden/>
          </w:rPr>
          <w:instrText xml:space="preserve"> PAGEREF _Toc405556966 \h </w:instrText>
        </w:r>
        <w:r>
          <w:rPr>
            <w:noProof/>
            <w:webHidden/>
          </w:rPr>
        </w:r>
        <w:r>
          <w:rPr>
            <w:noProof/>
            <w:webHidden/>
          </w:rPr>
          <w:fldChar w:fldCharType="separate"/>
        </w:r>
        <w:r>
          <w:rPr>
            <w:noProof/>
            <w:webHidden/>
          </w:rPr>
          <w:t>57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7" w:history="1">
        <w:r w:rsidRPr="00746205">
          <w:rPr>
            <w:rStyle w:val="Hyperlink"/>
            <w:noProof/>
          </w:rPr>
          <w:t>What Should a Budget Look Like?</w:t>
        </w:r>
        <w:r>
          <w:rPr>
            <w:noProof/>
            <w:webHidden/>
          </w:rPr>
          <w:tab/>
        </w:r>
        <w:r>
          <w:rPr>
            <w:noProof/>
            <w:webHidden/>
          </w:rPr>
          <w:fldChar w:fldCharType="begin"/>
        </w:r>
        <w:r>
          <w:rPr>
            <w:noProof/>
            <w:webHidden/>
          </w:rPr>
          <w:instrText xml:space="preserve"> PAGEREF _Toc405556967 \h </w:instrText>
        </w:r>
        <w:r>
          <w:rPr>
            <w:noProof/>
            <w:webHidden/>
          </w:rPr>
        </w:r>
        <w:r>
          <w:rPr>
            <w:noProof/>
            <w:webHidden/>
          </w:rPr>
          <w:fldChar w:fldCharType="separate"/>
        </w:r>
        <w:r>
          <w:rPr>
            <w:noProof/>
            <w:webHidden/>
          </w:rPr>
          <w:t>59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8" w:history="1">
        <w:r w:rsidRPr="00746205">
          <w:rPr>
            <w:rStyle w:val="Hyperlink"/>
            <w:noProof/>
          </w:rPr>
          <w:t>Case Study</w:t>
        </w:r>
        <w:r>
          <w:rPr>
            <w:noProof/>
            <w:webHidden/>
          </w:rPr>
          <w:tab/>
        </w:r>
        <w:r>
          <w:rPr>
            <w:noProof/>
            <w:webHidden/>
          </w:rPr>
          <w:fldChar w:fldCharType="begin"/>
        </w:r>
        <w:r>
          <w:rPr>
            <w:noProof/>
            <w:webHidden/>
          </w:rPr>
          <w:instrText xml:space="preserve"> PAGEREF _Toc405556968 \h </w:instrText>
        </w:r>
        <w:r>
          <w:rPr>
            <w:noProof/>
            <w:webHidden/>
          </w:rPr>
        </w:r>
        <w:r>
          <w:rPr>
            <w:noProof/>
            <w:webHidden/>
          </w:rPr>
          <w:fldChar w:fldCharType="separate"/>
        </w:r>
        <w:r>
          <w:rPr>
            <w:noProof/>
            <w:webHidden/>
          </w:rPr>
          <w:t>60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69" w:history="1">
        <w:r w:rsidRPr="00746205">
          <w:rPr>
            <w:rStyle w:val="Hyperlink"/>
            <w:noProof/>
          </w:rPr>
          <w:t>Module Six: Review Questions</w:t>
        </w:r>
        <w:r>
          <w:rPr>
            <w:noProof/>
            <w:webHidden/>
          </w:rPr>
          <w:tab/>
        </w:r>
        <w:r>
          <w:rPr>
            <w:noProof/>
            <w:webHidden/>
          </w:rPr>
          <w:fldChar w:fldCharType="begin"/>
        </w:r>
        <w:r>
          <w:rPr>
            <w:noProof/>
            <w:webHidden/>
          </w:rPr>
          <w:instrText xml:space="preserve"> PAGEREF _Toc405556969 \h </w:instrText>
        </w:r>
        <w:r>
          <w:rPr>
            <w:noProof/>
            <w:webHidden/>
          </w:rPr>
        </w:r>
        <w:r>
          <w:rPr>
            <w:noProof/>
            <w:webHidden/>
          </w:rPr>
          <w:fldChar w:fldCharType="separate"/>
        </w:r>
        <w:r>
          <w:rPr>
            <w:noProof/>
            <w:webHidden/>
          </w:rPr>
          <w:t>61</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70" w:history="1">
        <w:r w:rsidRPr="00746205">
          <w:rPr>
            <w:rStyle w:val="Hyperlink"/>
            <w:noProof/>
            <w:lang w:eastAsia="zh-TW"/>
          </w:rPr>
          <w:t>Module Seven: Budgeting Made Easy</w:t>
        </w:r>
        <w:r>
          <w:rPr>
            <w:noProof/>
            <w:webHidden/>
          </w:rPr>
          <w:tab/>
        </w:r>
        <w:r>
          <w:rPr>
            <w:noProof/>
            <w:webHidden/>
          </w:rPr>
          <w:fldChar w:fldCharType="begin"/>
        </w:r>
        <w:r>
          <w:rPr>
            <w:noProof/>
            <w:webHidden/>
          </w:rPr>
          <w:instrText xml:space="preserve"> PAGEREF _Toc405556970 \h </w:instrText>
        </w:r>
        <w:r>
          <w:rPr>
            <w:noProof/>
            <w:webHidden/>
          </w:rPr>
        </w:r>
        <w:r>
          <w:rPr>
            <w:noProof/>
            <w:webHidden/>
          </w:rPr>
          <w:fldChar w:fldCharType="separate"/>
        </w:r>
        <w:r>
          <w:rPr>
            <w:noProof/>
            <w:webHidden/>
          </w:rPr>
          <w:t>63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1" w:history="1">
        <w:r w:rsidRPr="00746205">
          <w:rPr>
            <w:rStyle w:val="Hyperlink"/>
            <w:noProof/>
          </w:rPr>
          <w:t>Factoring in Historical Data</w:t>
        </w:r>
        <w:r>
          <w:rPr>
            <w:noProof/>
            <w:webHidden/>
          </w:rPr>
          <w:tab/>
        </w:r>
        <w:r>
          <w:rPr>
            <w:noProof/>
            <w:webHidden/>
          </w:rPr>
          <w:fldChar w:fldCharType="begin"/>
        </w:r>
        <w:r>
          <w:rPr>
            <w:noProof/>
            <w:webHidden/>
          </w:rPr>
          <w:instrText xml:space="preserve"> PAGEREF _Toc405556971 \h </w:instrText>
        </w:r>
        <w:r>
          <w:rPr>
            <w:noProof/>
            <w:webHidden/>
          </w:rPr>
        </w:r>
        <w:r>
          <w:rPr>
            <w:noProof/>
            <w:webHidden/>
          </w:rPr>
          <w:fldChar w:fldCharType="separate"/>
        </w:r>
        <w:r>
          <w:rPr>
            <w:noProof/>
            <w:webHidden/>
          </w:rPr>
          <w:t>63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2" w:history="1">
        <w:r w:rsidRPr="00746205">
          <w:rPr>
            <w:rStyle w:val="Hyperlink"/>
            <w:noProof/>
          </w:rPr>
          <w:t>Gathering Related Information</w:t>
        </w:r>
        <w:r>
          <w:rPr>
            <w:noProof/>
            <w:webHidden/>
          </w:rPr>
          <w:tab/>
        </w:r>
        <w:r>
          <w:rPr>
            <w:noProof/>
            <w:webHidden/>
          </w:rPr>
          <w:fldChar w:fldCharType="begin"/>
        </w:r>
        <w:r>
          <w:rPr>
            <w:noProof/>
            <w:webHidden/>
          </w:rPr>
          <w:instrText xml:space="preserve"> PAGEREF _Toc405556972 \h </w:instrText>
        </w:r>
        <w:r>
          <w:rPr>
            <w:noProof/>
            <w:webHidden/>
          </w:rPr>
        </w:r>
        <w:r>
          <w:rPr>
            <w:noProof/>
            <w:webHidden/>
          </w:rPr>
          <w:fldChar w:fldCharType="separate"/>
        </w:r>
        <w:r>
          <w:rPr>
            <w:noProof/>
            <w:webHidden/>
          </w:rPr>
          <w:t>64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3" w:history="1">
        <w:r w:rsidRPr="00746205">
          <w:rPr>
            <w:rStyle w:val="Hyperlink"/>
            <w:noProof/>
          </w:rPr>
          <w:t>Adjusting for Special Circumstances</w:t>
        </w:r>
        <w:r>
          <w:rPr>
            <w:noProof/>
            <w:webHidden/>
          </w:rPr>
          <w:tab/>
        </w:r>
        <w:r>
          <w:rPr>
            <w:noProof/>
            <w:webHidden/>
          </w:rPr>
          <w:fldChar w:fldCharType="begin"/>
        </w:r>
        <w:r>
          <w:rPr>
            <w:noProof/>
            <w:webHidden/>
          </w:rPr>
          <w:instrText xml:space="preserve"> PAGEREF _Toc405556973 \h </w:instrText>
        </w:r>
        <w:r>
          <w:rPr>
            <w:noProof/>
            <w:webHidden/>
          </w:rPr>
        </w:r>
        <w:r>
          <w:rPr>
            <w:noProof/>
            <w:webHidden/>
          </w:rPr>
          <w:fldChar w:fldCharType="separate"/>
        </w:r>
        <w:r>
          <w:rPr>
            <w:noProof/>
            <w:webHidden/>
          </w:rPr>
          <w:t>66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4" w:history="1">
        <w:r w:rsidRPr="00746205">
          <w:rPr>
            <w:rStyle w:val="Hyperlink"/>
            <w:noProof/>
          </w:rPr>
          <w:t>Putting It All Together</w:t>
        </w:r>
        <w:r>
          <w:rPr>
            <w:noProof/>
            <w:webHidden/>
          </w:rPr>
          <w:tab/>
        </w:r>
        <w:r>
          <w:rPr>
            <w:noProof/>
            <w:webHidden/>
          </w:rPr>
          <w:fldChar w:fldCharType="begin"/>
        </w:r>
        <w:r>
          <w:rPr>
            <w:noProof/>
            <w:webHidden/>
          </w:rPr>
          <w:instrText xml:space="preserve"> PAGEREF _Toc405556974 \h </w:instrText>
        </w:r>
        <w:r>
          <w:rPr>
            <w:noProof/>
            <w:webHidden/>
          </w:rPr>
        </w:r>
        <w:r>
          <w:rPr>
            <w:noProof/>
            <w:webHidden/>
          </w:rPr>
          <w:fldChar w:fldCharType="separate"/>
        </w:r>
        <w:r>
          <w:rPr>
            <w:noProof/>
            <w:webHidden/>
          </w:rPr>
          <w:t>67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5" w:history="1">
        <w:r w:rsidRPr="00746205">
          <w:rPr>
            <w:rStyle w:val="Hyperlink"/>
            <w:noProof/>
          </w:rPr>
          <w:t>Computer Based Methods</w:t>
        </w:r>
        <w:r>
          <w:rPr>
            <w:noProof/>
            <w:webHidden/>
          </w:rPr>
          <w:tab/>
        </w:r>
        <w:r>
          <w:rPr>
            <w:noProof/>
            <w:webHidden/>
          </w:rPr>
          <w:fldChar w:fldCharType="begin"/>
        </w:r>
        <w:r>
          <w:rPr>
            <w:noProof/>
            <w:webHidden/>
          </w:rPr>
          <w:instrText xml:space="preserve"> PAGEREF _Toc405556975 \h </w:instrText>
        </w:r>
        <w:r>
          <w:rPr>
            <w:noProof/>
            <w:webHidden/>
          </w:rPr>
        </w:r>
        <w:r>
          <w:rPr>
            <w:noProof/>
            <w:webHidden/>
          </w:rPr>
          <w:fldChar w:fldCharType="separate"/>
        </w:r>
        <w:r>
          <w:rPr>
            <w:noProof/>
            <w:webHidden/>
          </w:rPr>
          <w:t>69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6" w:history="1">
        <w:r w:rsidRPr="00746205">
          <w:rPr>
            <w:rStyle w:val="Hyperlink"/>
            <w:noProof/>
          </w:rPr>
          <w:t>Case Study</w:t>
        </w:r>
        <w:r>
          <w:rPr>
            <w:noProof/>
            <w:webHidden/>
          </w:rPr>
          <w:tab/>
        </w:r>
        <w:r>
          <w:rPr>
            <w:noProof/>
            <w:webHidden/>
          </w:rPr>
          <w:fldChar w:fldCharType="begin"/>
        </w:r>
        <w:r>
          <w:rPr>
            <w:noProof/>
            <w:webHidden/>
          </w:rPr>
          <w:instrText xml:space="preserve"> PAGEREF _Toc405556976 \h </w:instrText>
        </w:r>
        <w:r>
          <w:rPr>
            <w:noProof/>
            <w:webHidden/>
          </w:rPr>
        </w:r>
        <w:r>
          <w:rPr>
            <w:noProof/>
            <w:webHidden/>
          </w:rPr>
          <w:fldChar w:fldCharType="separate"/>
        </w:r>
        <w:r>
          <w:rPr>
            <w:noProof/>
            <w:webHidden/>
          </w:rPr>
          <w:t>70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7" w:history="1">
        <w:r w:rsidRPr="00746205">
          <w:rPr>
            <w:rStyle w:val="Hyperlink"/>
            <w:noProof/>
          </w:rPr>
          <w:t>Module Seven: Review Questions</w:t>
        </w:r>
        <w:r>
          <w:rPr>
            <w:noProof/>
            <w:webHidden/>
          </w:rPr>
          <w:tab/>
        </w:r>
        <w:r>
          <w:rPr>
            <w:noProof/>
            <w:webHidden/>
          </w:rPr>
          <w:fldChar w:fldCharType="begin"/>
        </w:r>
        <w:r>
          <w:rPr>
            <w:noProof/>
            <w:webHidden/>
          </w:rPr>
          <w:instrText xml:space="preserve"> PAGEREF _Toc405556977 \h </w:instrText>
        </w:r>
        <w:r>
          <w:rPr>
            <w:noProof/>
            <w:webHidden/>
          </w:rPr>
        </w:r>
        <w:r>
          <w:rPr>
            <w:noProof/>
            <w:webHidden/>
          </w:rPr>
          <w:fldChar w:fldCharType="separate"/>
        </w:r>
        <w:r>
          <w:rPr>
            <w:noProof/>
            <w:webHidden/>
          </w:rPr>
          <w:t>71</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78" w:history="1">
        <w:r w:rsidRPr="00746205">
          <w:rPr>
            <w:rStyle w:val="Hyperlink"/>
            <w:noProof/>
            <w:lang w:eastAsia="zh-TW"/>
          </w:rPr>
          <w:t>Module Eight: Advanced Forecasting Techniques</w:t>
        </w:r>
        <w:r>
          <w:rPr>
            <w:noProof/>
            <w:webHidden/>
          </w:rPr>
          <w:tab/>
        </w:r>
        <w:r>
          <w:rPr>
            <w:noProof/>
            <w:webHidden/>
          </w:rPr>
          <w:fldChar w:fldCharType="begin"/>
        </w:r>
        <w:r>
          <w:rPr>
            <w:noProof/>
            <w:webHidden/>
          </w:rPr>
          <w:instrText xml:space="preserve"> PAGEREF _Toc405556978 \h </w:instrText>
        </w:r>
        <w:r>
          <w:rPr>
            <w:noProof/>
            <w:webHidden/>
          </w:rPr>
        </w:r>
        <w:r>
          <w:rPr>
            <w:noProof/>
            <w:webHidden/>
          </w:rPr>
          <w:fldChar w:fldCharType="separate"/>
        </w:r>
        <w:r>
          <w:rPr>
            <w:noProof/>
            <w:webHidden/>
          </w:rPr>
          <w:t>73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79" w:history="1">
        <w:r w:rsidRPr="00746205">
          <w:rPr>
            <w:rStyle w:val="Hyperlink"/>
            <w:noProof/>
          </w:rPr>
          <w:t>Using the Average</w:t>
        </w:r>
        <w:r>
          <w:rPr>
            <w:noProof/>
            <w:webHidden/>
          </w:rPr>
          <w:tab/>
        </w:r>
        <w:r>
          <w:rPr>
            <w:noProof/>
            <w:webHidden/>
          </w:rPr>
          <w:fldChar w:fldCharType="begin"/>
        </w:r>
        <w:r>
          <w:rPr>
            <w:noProof/>
            <w:webHidden/>
          </w:rPr>
          <w:instrText xml:space="preserve"> PAGEREF _Toc405556979 \h </w:instrText>
        </w:r>
        <w:r>
          <w:rPr>
            <w:noProof/>
            <w:webHidden/>
          </w:rPr>
        </w:r>
        <w:r>
          <w:rPr>
            <w:noProof/>
            <w:webHidden/>
          </w:rPr>
          <w:fldChar w:fldCharType="separate"/>
        </w:r>
        <w:r>
          <w:rPr>
            <w:noProof/>
            <w:webHidden/>
          </w:rPr>
          <w:t>73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0" w:history="1">
        <w:r w:rsidRPr="00746205">
          <w:rPr>
            <w:rStyle w:val="Hyperlink"/>
            <w:noProof/>
          </w:rPr>
          <w:t>Regression Analysis</w:t>
        </w:r>
        <w:r>
          <w:rPr>
            <w:noProof/>
            <w:webHidden/>
          </w:rPr>
          <w:tab/>
        </w:r>
        <w:r>
          <w:rPr>
            <w:noProof/>
            <w:webHidden/>
          </w:rPr>
          <w:fldChar w:fldCharType="begin"/>
        </w:r>
        <w:r>
          <w:rPr>
            <w:noProof/>
            <w:webHidden/>
          </w:rPr>
          <w:instrText xml:space="preserve"> PAGEREF _Toc405556980 \h </w:instrText>
        </w:r>
        <w:r>
          <w:rPr>
            <w:noProof/>
            <w:webHidden/>
          </w:rPr>
        </w:r>
        <w:r>
          <w:rPr>
            <w:noProof/>
            <w:webHidden/>
          </w:rPr>
          <w:fldChar w:fldCharType="separate"/>
        </w:r>
        <w:r>
          <w:rPr>
            <w:noProof/>
            <w:webHidden/>
          </w:rPr>
          <w:t>74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1" w:history="1">
        <w:r w:rsidRPr="00746205">
          <w:rPr>
            <w:rStyle w:val="Hyperlink"/>
            <w:noProof/>
          </w:rPr>
          <w:t>Extrapolation</w:t>
        </w:r>
        <w:r>
          <w:rPr>
            <w:noProof/>
            <w:webHidden/>
          </w:rPr>
          <w:tab/>
        </w:r>
        <w:r>
          <w:rPr>
            <w:noProof/>
            <w:webHidden/>
          </w:rPr>
          <w:fldChar w:fldCharType="begin"/>
        </w:r>
        <w:r>
          <w:rPr>
            <w:noProof/>
            <w:webHidden/>
          </w:rPr>
          <w:instrText xml:space="preserve"> PAGEREF _Toc405556981 \h </w:instrText>
        </w:r>
        <w:r>
          <w:rPr>
            <w:noProof/>
            <w:webHidden/>
          </w:rPr>
        </w:r>
        <w:r>
          <w:rPr>
            <w:noProof/>
            <w:webHidden/>
          </w:rPr>
          <w:fldChar w:fldCharType="separate"/>
        </w:r>
        <w:r>
          <w:rPr>
            <w:noProof/>
            <w:webHidden/>
          </w:rPr>
          <w:t>75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2" w:history="1">
        <w:r w:rsidRPr="00746205">
          <w:rPr>
            <w:rStyle w:val="Hyperlink"/>
            <w:noProof/>
          </w:rPr>
          <w:t>Formal Financial Models</w:t>
        </w:r>
        <w:r>
          <w:rPr>
            <w:noProof/>
            <w:webHidden/>
          </w:rPr>
          <w:tab/>
        </w:r>
        <w:r>
          <w:rPr>
            <w:noProof/>
            <w:webHidden/>
          </w:rPr>
          <w:fldChar w:fldCharType="begin"/>
        </w:r>
        <w:r>
          <w:rPr>
            <w:noProof/>
            <w:webHidden/>
          </w:rPr>
          <w:instrText xml:space="preserve"> PAGEREF _Toc405556982 \h </w:instrText>
        </w:r>
        <w:r>
          <w:rPr>
            <w:noProof/>
            <w:webHidden/>
          </w:rPr>
        </w:r>
        <w:r>
          <w:rPr>
            <w:noProof/>
            <w:webHidden/>
          </w:rPr>
          <w:fldChar w:fldCharType="separate"/>
        </w:r>
        <w:r>
          <w:rPr>
            <w:noProof/>
            <w:webHidden/>
          </w:rPr>
          <w:t>76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3" w:history="1">
        <w:r w:rsidRPr="00746205">
          <w:rPr>
            <w:rStyle w:val="Hyperlink"/>
            <w:noProof/>
          </w:rPr>
          <w:t>Case Study</w:t>
        </w:r>
        <w:r>
          <w:rPr>
            <w:noProof/>
            <w:webHidden/>
          </w:rPr>
          <w:tab/>
        </w:r>
        <w:r>
          <w:rPr>
            <w:noProof/>
            <w:webHidden/>
          </w:rPr>
          <w:fldChar w:fldCharType="begin"/>
        </w:r>
        <w:r>
          <w:rPr>
            <w:noProof/>
            <w:webHidden/>
          </w:rPr>
          <w:instrText xml:space="preserve"> PAGEREF _Toc405556983 \h </w:instrText>
        </w:r>
        <w:r>
          <w:rPr>
            <w:noProof/>
            <w:webHidden/>
          </w:rPr>
        </w:r>
        <w:r>
          <w:rPr>
            <w:noProof/>
            <w:webHidden/>
          </w:rPr>
          <w:fldChar w:fldCharType="separate"/>
        </w:r>
        <w:r>
          <w:rPr>
            <w:noProof/>
            <w:webHidden/>
          </w:rPr>
          <w:t>77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4" w:history="1">
        <w:r w:rsidRPr="00746205">
          <w:rPr>
            <w:rStyle w:val="Hyperlink"/>
            <w:noProof/>
          </w:rPr>
          <w:t>Module Eight: Review Questions</w:t>
        </w:r>
        <w:r>
          <w:rPr>
            <w:noProof/>
            <w:webHidden/>
          </w:rPr>
          <w:tab/>
        </w:r>
        <w:r>
          <w:rPr>
            <w:noProof/>
            <w:webHidden/>
          </w:rPr>
          <w:fldChar w:fldCharType="begin"/>
        </w:r>
        <w:r>
          <w:rPr>
            <w:noProof/>
            <w:webHidden/>
          </w:rPr>
          <w:instrText xml:space="preserve"> PAGEREF _Toc405556984 \h </w:instrText>
        </w:r>
        <w:r>
          <w:rPr>
            <w:noProof/>
            <w:webHidden/>
          </w:rPr>
        </w:r>
        <w:r>
          <w:rPr>
            <w:noProof/>
            <w:webHidden/>
          </w:rPr>
          <w:fldChar w:fldCharType="separate"/>
        </w:r>
        <w:r>
          <w:rPr>
            <w:noProof/>
            <w:webHidden/>
          </w:rPr>
          <w:t>78</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85" w:history="1">
        <w:r w:rsidRPr="00746205">
          <w:rPr>
            <w:rStyle w:val="Hyperlink"/>
            <w:noProof/>
            <w:lang w:eastAsia="zh-TW"/>
          </w:rPr>
          <w:t>Module Nine: Managing the Budget</w:t>
        </w:r>
        <w:r>
          <w:rPr>
            <w:noProof/>
            <w:webHidden/>
          </w:rPr>
          <w:tab/>
        </w:r>
        <w:r>
          <w:rPr>
            <w:noProof/>
            <w:webHidden/>
          </w:rPr>
          <w:fldChar w:fldCharType="begin"/>
        </w:r>
        <w:r>
          <w:rPr>
            <w:noProof/>
            <w:webHidden/>
          </w:rPr>
          <w:instrText xml:space="preserve"> PAGEREF _Toc405556985 \h </w:instrText>
        </w:r>
        <w:r>
          <w:rPr>
            <w:noProof/>
            <w:webHidden/>
          </w:rPr>
        </w:r>
        <w:r>
          <w:rPr>
            <w:noProof/>
            <w:webHidden/>
          </w:rPr>
          <w:fldChar w:fldCharType="separate"/>
        </w:r>
        <w:r>
          <w:rPr>
            <w:noProof/>
            <w:webHidden/>
          </w:rPr>
          <w:t>80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6" w:history="1">
        <w:r w:rsidRPr="00746205">
          <w:rPr>
            <w:rStyle w:val="Hyperlink"/>
            <w:noProof/>
          </w:rPr>
          <w:t>How to Tell If You’re on Track</w:t>
        </w:r>
        <w:r>
          <w:rPr>
            <w:noProof/>
            <w:webHidden/>
          </w:rPr>
          <w:tab/>
        </w:r>
        <w:r>
          <w:rPr>
            <w:noProof/>
            <w:webHidden/>
          </w:rPr>
          <w:fldChar w:fldCharType="begin"/>
        </w:r>
        <w:r>
          <w:rPr>
            <w:noProof/>
            <w:webHidden/>
          </w:rPr>
          <w:instrText xml:space="preserve"> PAGEREF _Toc405556986 \h </w:instrText>
        </w:r>
        <w:r>
          <w:rPr>
            <w:noProof/>
            <w:webHidden/>
          </w:rPr>
        </w:r>
        <w:r>
          <w:rPr>
            <w:noProof/>
            <w:webHidden/>
          </w:rPr>
          <w:fldChar w:fldCharType="separate"/>
        </w:r>
        <w:r>
          <w:rPr>
            <w:noProof/>
            <w:webHidden/>
          </w:rPr>
          <w:t>80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7" w:history="1">
        <w:r w:rsidRPr="00746205">
          <w:rPr>
            <w:rStyle w:val="Hyperlink"/>
            <w:noProof/>
          </w:rPr>
          <w:t>Should Your Budget be Updated</w:t>
        </w:r>
        <w:r>
          <w:rPr>
            <w:noProof/>
            <w:webHidden/>
          </w:rPr>
          <w:tab/>
        </w:r>
        <w:r>
          <w:rPr>
            <w:noProof/>
            <w:webHidden/>
          </w:rPr>
          <w:fldChar w:fldCharType="begin"/>
        </w:r>
        <w:r>
          <w:rPr>
            <w:noProof/>
            <w:webHidden/>
          </w:rPr>
          <w:instrText xml:space="preserve"> PAGEREF _Toc405556987 \h </w:instrText>
        </w:r>
        <w:r>
          <w:rPr>
            <w:noProof/>
            <w:webHidden/>
          </w:rPr>
        </w:r>
        <w:r>
          <w:rPr>
            <w:noProof/>
            <w:webHidden/>
          </w:rPr>
          <w:fldChar w:fldCharType="separate"/>
        </w:r>
        <w:r>
          <w:rPr>
            <w:noProof/>
            <w:webHidden/>
          </w:rPr>
          <w:t>82</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8" w:history="1">
        <w:r w:rsidRPr="00746205">
          <w:rPr>
            <w:rStyle w:val="Hyperlink"/>
            <w:noProof/>
          </w:rPr>
          <w:t>Keeping a Diary of Lessons Learned</w:t>
        </w:r>
        <w:r>
          <w:rPr>
            <w:noProof/>
            <w:webHidden/>
          </w:rPr>
          <w:tab/>
        </w:r>
        <w:r>
          <w:rPr>
            <w:noProof/>
            <w:webHidden/>
          </w:rPr>
          <w:fldChar w:fldCharType="begin"/>
        </w:r>
        <w:r>
          <w:rPr>
            <w:noProof/>
            <w:webHidden/>
          </w:rPr>
          <w:instrText xml:space="preserve"> PAGEREF _Toc405556988 \h </w:instrText>
        </w:r>
        <w:r>
          <w:rPr>
            <w:noProof/>
            <w:webHidden/>
          </w:rPr>
        </w:r>
        <w:r>
          <w:rPr>
            <w:noProof/>
            <w:webHidden/>
          </w:rPr>
          <w:fldChar w:fldCharType="separate"/>
        </w:r>
        <w:r>
          <w:rPr>
            <w:noProof/>
            <w:webHidden/>
          </w:rPr>
          <w:t>83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89" w:history="1">
        <w:r w:rsidRPr="00746205">
          <w:rPr>
            <w:rStyle w:val="Hyperlink"/>
            <w:noProof/>
          </w:rPr>
          <w:t>When to Panic</w:t>
        </w:r>
        <w:r>
          <w:rPr>
            <w:noProof/>
            <w:webHidden/>
          </w:rPr>
          <w:tab/>
        </w:r>
        <w:r>
          <w:rPr>
            <w:noProof/>
            <w:webHidden/>
          </w:rPr>
          <w:fldChar w:fldCharType="begin"/>
        </w:r>
        <w:r>
          <w:rPr>
            <w:noProof/>
            <w:webHidden/>
          </w:rPr>
          <w:instrText xml:space="preserve"> PAGEREF _Toc405556989 \h </w:instrText>
        </w:r>
        <w:r>
          <w:rPr>
            <w:noProof/>
            <w:webHidden/>
          </w:rPr>
        </w:r>
        <w:r>
          <w:rPr>
            <w:noProof/>
            <w:webHidden/>
          </w:rPr>
          <w:fldChar w:fldCharType="separate"/>
        </w:r>
        <w:r>
          <w:rPr>
            <w:noProof/>
            <w:webHidden/>
          </w:rPr>
          <w:t>85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0" w:history="1">
        <w:r w:rsidRPr="00746205">
          <w:rPr>
            <w:rStyle w:val="Hyperlink"/>
            <w:noProof/>
          </w:rPr>
          <w:t>Case Study</w:t>
        </w:r>
        <w:r>
          <w:rPr>
            <w:noProof/>
            <w:webHidden/>
          </w:rPr>
          <w:tab/>
        </w:r>
        <w:r>
          <w:rPr>
            <w:noProof/>
            <w:webHidden/>
          </w:rPr>
          <w:fldChar w:fldCharType="begin"/>
        </w:r>
        <w:r>
          <w:rPr>
            <w:noProof/>
            <w:webHidden/>
          </w:rPr>
          <w:instrText xml:space="preserve"> PAGEREF _Toc405556990 \h </w:instrText>
        </w:r>
        <w:r>
          <w:rPr>
            <w:noProof/>
            <w:webHidden/>
          </w:rPr>
        </w:r>
        <w:r>
          <w:rPr>
            <w:noProof/>
            <w:webHidden/>
          </w:rPr>
          <w:fldChar w:fldCharType="separate"/>
        </w:r>
        <w:r>
          <w:rPr>
            <w:noProof/>
            <w:webHidden/>
          </w:rPr>
          <w:t>86</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1" w:history="1">
        <w:r w:rsidRPr="00746205">
          <w:rPr>
            <w:rStyle w:val="Hyperlink"/>
            <w:noProof/>
          </w:rPr>
          <w:t>Module Nine: Review Questions</w:t>
        </w:r>
        <w:r>
          <w:rPr>
            <w:noProof/>
            <w:webHidden/>
          </w:rPr>
          <w:tab/>
        </w:r>
        <w:r>
          <w:rPr>
            <w:noProof/>
            <w:webHidden/>
          </w:rPr>
          <w:fldChar w:fldCharType="begin"/>
        </w:r>
        <w:r>
          <w:rPr>
            <w:noProof/>
            <w:webHidden/>
          </w:rPr>
          <w:instrText xml:space="preserve"> PAGEREF _Toc405556991 \h </w:instrText>
        </w:r>
        <w:r>
          <w:rPr>
            <w:noProof/>
            <w:webHidden/>
          </w:rPr>
        </w:r>
        <w:r>
          <w:rPr>
            <w:noProof/>
            <w:webHidden/>
          </w:rPr>
          <w:fldChar w:fldCharType="separate"/>
        </w:r>
        <w:r>
          <w:rPr>
            <w:noProof/>
            <w:webHidden/>
          </w:rPr>
          <w:t>87</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92" w:history="1">
        <w:r w:rsidRPr="00746205">
          <w:rPr>
            <w:rStyle w:val="Hyperlink"/>
            <w:noProof/>
            <w:lang w:eastAsia="zh-TW"/>
          </w:rPr>
          <w:t>Module Ten: Making Smart Purchasing Decisions</w:t>
        </w:r>
        <w:r>
          <w:rPr>
            <w:noProof/>
            <w:webHidden/>
          </w:rPr>
          <w:tab/>
        </w:r>
        <w:r>
          <w:rPr>
            <w:noProof/>
            <w:webHidden/>
          </w:rPr>
          <w:fldChar w:fldCharType="begin"/>
        </w:r>
        <w:r>
          <w:rPr>
            <w:noProof/>
            <w:webHidden/>
          </w:rPr>
          <w:instrText xml:space="preserve"> PAGEREF _Toc405556992 \h </w:instrText>
        </w:r>
        <w:r>
          <w:rPr>
            <w:noProof/>
            <w:webHidden/>
          </w:rPr>
        </w:r>
        <w:r>
          <w:rPr>
            <w:noProof/>
            <w:webHidden/>
          </w:rPr>
          <w:fldChar w:fldCharType="separate"/>
        </w:r>
        <w:r>
          <w:rPr>
            <w:noProof/>
            <w:webHidden/>
          </w:rPr>
          <w:t>89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3" w:history="1">
        <w:r w:rsidRPr="00746205">
          <w:rPr>
            <w:rStyle w:val="Hyperlink"/>
            <w:noProof/>
          </w:rPr>
          <w:t>10 Questions You Must Ask</w:t>
        </w:r>
        <w:r>
          <w:rPr>
            <w:noProof/>
            <w:webHidden/>
          </w:rPr>
          <w:tab/>
        </w:r>
        <w:r>
          <w:rPr>
            <w:noProof/>
            <w:webHidden/>
          </w:rPr>
          <w:fldChar w:fldCharType="begin"/>
        </w:r>
        <w:r>
          <w:rPr>
            <w:noProof/>
            <w:webHidden/>
          </w:rPr>
          <w:instrText xml:space="preserve"> PAGEREF _Toc405556993 \h </w:instrText>
        </w:r>
        <w:r>
          <w:rPr>
            <w:noProof/>
            <w:webHidden/>
          </w:rPr>
        </w:r>
        <w:r>
          <w:rPr>
            <w:noProof/>
            <w:webHidden/>
          </w:rPr>
          <w:fldChar w:fldCharType="separate"/>
        </w:r>
        <w:r>
          <w:rPr>
            <w:noProof/>
            <w:webHidden/>
          </w:rPr>
          <w:t>89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4" w:history="1">
        <w:r w:rsidRPr="00746205">
          <w:rPr>
            <w:rStyle w:val="Hyperlink"/>
            <w:noProof/>
          </w:rPr>
          <w:t>Determining the Payback Period</w:t>
        </w:r>
        <w:r>
          <w:rPr>
            <w:noProof/>
            <w:webHidden/>
          </w:rPr>
          <w:tab/>
        </w:r>
        <w:r>
          <w:rPr>
            <w:noProof/>
            <w:webHidden/>
          </w:rPr>
          <w:fldChar w:fldCharType="begin"/>
        </w:r>
        <w:r>
          <w:rPr>
            <w:noProof/>
            <w:webHidden/>
          </w:rPr>
          <w:instrText xml:space="preserve"> PAGEREF _Toc405556994 \h </w:instrText>
        </w:r>
        <w:r>
          <w:rPr>
            <w:noProof/>
            <w:webHidden/>
          </w:rPr>
        </w:r>
        <w:r>
          <w:rPr>
            <w:noProof/>
            <w:webHidden/>
          </w:rPr>
          <w:fldChar w:fldCharType="separate"/>
        </w:r>
        <w:r>
          <w:rPr>
            <w:noProof/>
            <w:webHidden/>
          </w:rPr>
          <w:t>91</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5" w:history="1">
        <w:r w:rsidRPr="00746205">
          <w:rPr>
            <w:rStyle w:val="Hyperlink"/>
            <w:noProof/>
          </w:rPr>
          <w:t>Deciding Whether to Lease or Buy</w:t>
        </w:r>
        <w:r>
          <w:rPr>
            <w:noProof/>
            <w:webHidden/>
          </w:rPr>
          <w:tab/>
        </w:r>
        <w:r>
          <w:rPr>
            <w:noProof/>
            <w:webHidden/>
          </w:rPr>
          <w:fldChar w:fldCharType="begin"/>
        </w:r>
        <w:r>
          <w:rPr>
            <w:noProof/>
            <w:webHidden/>
          </w:rPr>
          <w:instrText xml:space="preserve"> PAGEREF _Toc405556995 \h </w:instrText>
        </w:r>
        <w:r>
          <w:rPr>
            <w:noProof/>
            <w:webHidden/>
          </w:rPr>
        </w:r>
        <w:r>
          <w:rPr>
            <w:noProof/>
            <w:webHidden/>
          </w:rPr>
          <w:fldChar w:fldCharType="separate"/>
        </w:r>
        <w:r>
          <w:rPr>
            <w:noProof/>
            <w:webHidden/>
          </w:rPr>
          <w:t>92</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6" w:history="1">
        <w:r w:rsidRPr="00746205">
          <w:rPr>
            <w:rStyle w:val="Hyperlink"/>
            <w:noProof/>
          </w:rPr>
          <w:t>Thinking Outside the Box</w:t>
        </w:r>
        <w:r>
          <w:rPr>
            <w:noProof/>
            <w:webHidden/>
          </w:rPr>
          <w:tab/>
        </w:r>
        <w:r>
          <w:rPr>
            <w:noProof/>
            <w:webHidden/>
          </w:rPr>
          <w:fldChar w:fldCharType="begin"/>
        </w:r>
        <w:r>
          <w:rPr>
            <w:noProof/>
            <w:webHidden/>
          </w:rPr>
          <w:instrText xml:space="preserve"> PAGEREF _Toc405556996 \h </w:instrText>
        </w:r>
        <w:r>
          <w:rPr>
            <w:noProof/>
            <w:webHidden/>
          </w:rPr>
        </w:r>
        <w:r>
          <w:rPr>
            <w:noProof/>
            <w:webHidden/>
          </w:rPr>
          <w:fldChar w:fldCharType="separate"/>
        </w:r>
        <w:r>
          <w:rPr>
            <w:noProof/>
            <w:webHidden/>
          </w:rPr>
          <w:t>93</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7" w:history="1">
        <w:r w:rsidRPr="00746205">
          <w:rPr>
            <w:rStyle w:val="Hyperlink"/>
            <w:noProof/>
          </w:rPr>
          <w:t>Case Study</w:t>
        </w:r>
        <w:r>
          <w:rPr>
            <w:noProof/>
            <w:webHidden/>
          </w:rPr>
          <w:tab/>
        </w:r>
        <w:r>
          <w:rPr>
            <w:noProof/>
            <w:webHidden/>
          </w:rPr>
          <w:fldChar w:fldCharType="begin"/>
        </w:r>
        <w:r>
          <w:rPr>
            <w:noProof/>
            <w:webHidden/>
          </w:rPr>
          <w:instrText xml:space="preserve"> PAGEREF _Toc405556997 \h </w:instrText>
        </w:r>
        <w:r>
          <w:rPr>
            <w:noProof/>
            <w:webHidden/>
          </w:rPr>
        </w:r>
        <w:r>
          <w:rPr>
            <w:noProof/>
            <w:webHidden/>
          </w:rPr>
          <w:fldChar w:fldCharType="separate"/>
        </w:r>
        <w:r>
          <w:rPr>
            <w:noProof/>
            <w:webHidden/>
          </w:rPr>
          <w:t>94</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6998" w:history="1">
        <w:r w:rsidRPr="00746205">
          <w:rPr>
            <w:rStyle w:val="Hyperlink"/>
            <w:noProof/>
          </w:rPr>
          <w:t>Module Ten: Review Questions</w:t>
        </w:r>
        <w:r>
          <w:rPr>
            <w:noProof/>
            <w:webHidden/>
          </w:rPr>
          <w:tab/>
        </w:r>
        <w:r>
          <w:rPr>
            <w:noProof/>
            <w:webHidden/>
          </w:rPr>
          <w:fldChar w:fldCharType="begin"/>
        </w:r>
        <w:r>
          <w:rPr>
            <w:noProof/>
            <w:webHidden/>
          </w:rPr>
          <w:instrText xml:space="preserve"> PAGEREF _Toc405556998 \h </w:instrText>
        </w:r>
        <w:r>
          <w:rPr>
            <w:noProof/>
            <w:webHidden/>
          </w:rPr>
        </w:r>
        <w:r>
          <w:rPr>
            <w:noProof/>
            <w:webHidden/>
          </w:rPr>
          <w:fldChar w:fldCharType="separate"/>
        </w:r>
        <w:r>
          <w:rPr>
            <w:noProof/>
            <w:webHidden/>
          </w:rPr>
          <w:t>95</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6999" w:history="1">
        <w:r w:rsidRPr="00746205">
          <w:rPr>
            <w:rStyle w:val="Hyperlink"/>
            <w:noProof/>
            <w:lang w:eastAsia="zh-TW"/>
          </w:rPr>
          <w:t>Module Eleven: A Glimpse into the Legal World</w:t>
        </w:r>
        <w:r>
          <w:rPr>
            <w:noProof/>
            <w:webHidden/>
          </w:rPr>
          <w:tab/>
        </w:r>
        <w:r>
          <w:rPr>
            <w:noProof/>
            <w:webHidden/>
          </w:rPr>
          <w:fldChar w:fldCharType="begin"/>
        </w:r>
        <w:r>
          <w:rPr>
            <w:noProof/>
            <w:webHidden/>
          </w:rPr>
          <w:instrText xml:space="preserve"> PAGEREF _Toc405556999 \h </w:instrText>
        </w:r>
        <w:r>
          <w:rPr>
            <w:noProof/>
            <w:webHidden/>
          </w:rPr>
        </w:r>
        <w:r>
          <w:rPr>
            <w:noProof/>
            <w:webHidden/>
          </w:rPr>
          <w:fldChar w:fldCharType="separate"/>
        </w:r>
        <w:r>
          <w:rPr>
            <w:noProof/>
            <w:webHidden/>
          </w:rPr>
          <w:t>97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0" w:history="1">
        <w:r w:rsidRPr="00746205">
          <w:rPr>
            <w:rStyle w:val="Hyperlink"/>
            <w:noProof/>
          </w:rPr>
          <w:t>A Brief History</w:t>
        </w:r>
        <w:r>
          <w:rPr>
            <w:noProof/>
            <w:webHidden/>
          </w:rPr>
          <w:tab/>
        </w:r>
        <w:r>
          <w:rPr>
            <w:noProof/>
            <w:webHidden/>
          </w:rPr>
          <w:fldChar w:fldCharType="begin"/>
        </w:r>
        <w:r>
          <w:rPr>
            <w:noProof/>
            <w:webHidden/>
          </w:rPr>
          <w:instrText xml:space="preserve"> PAGEREF _Toc405557000 \h </w:instrText>
        </w:r>
        <w:r>
          <w:rPr>
            <w:noProof/>
            <w:webHidden/>
          </w:rPr>
        </w:r>
        <w:r>
          <w:rPr>
            <w:noProof/>
            <w:webHidden/>
          </w:rPr>
          <w:fldChar w:fldCharType="separate"/>
        </w:r>
        <w:r>
          <w:rPr>
            <w:noProof/>
            <w:webHidden/>
          </w:rPr>
          <w:t>97</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1" w:history="1">
        <w:r w:rsidRPr="00746205">
          <w:rPr>
            <w:rStyle w:val="Hyperlink"/>
            <w:noProof/>
          </w:rPr>
          <w:t>The Sarbanes-Oxley Act</w:t>
        </w:r>
        <w:r>
          <w:rPr>
            <w:noProof/>
            <w:webHidden/>
          </w:rPr>
          <w:tab/>
        </w:r>
        <w:r>
          <w:rPr>
            <w:noProof/>
            <w:webHidden/>
          </w:rPr>
          <w:fldChar w:fldCharType="begin"/>
        </w:r>
        <w:r>
          <w:rPr>
            <w:noProof/>
            <w:webHidden/>
          </w:rPr>
          <w:instrText xml:space="preserve"> PAGEREF _Toc405557001 \h </w:instrText>
        </w:r>
        <w:r>
          <w:rPr>
            <w:noProof/>
            <w:webHidden/>
          </w:rPr>
        </w:r>
        <w:r>
          <w:rPr>
            <w:noProof/>
            <w:webHidden/>
          </w:rPr>
          <w:fldChar w:fldCharType="separate"/>
        </w:r>
        <w:r>
          <w:rPr>
            <w:noProof/>
            <w:webHidden/>
          </w:rPr>
          <w:t>99</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2" w:history="1">
        <w:r w:rsidRPr="00746205">
          <w:rPr>
            <w:rStyle w:val="Hyperlink"/>
            <w:noProof/>
          </w:rPr>
          <w:t>CEO/CFO Certification</w:t>
        </w:r>
        <w:r>
          <w:rPr>
            <w:noProof/>
            <w:webHidden/>
          </w:rPr>
          <w:tab/>
        </w:r>
        <w:r>
          <w:rPr>
            <w:noProof/>
            <w:webHidden/>
          </w:rPr>
          <w:fldChar w:fldCharType="begin"/>
        </w:r>
        <w:r>
          <w:rPr>
            <w:noProof/>
            <w:webHidden/>
          </w:rPr>
          <w:instrText xml:space="preserve"> PAGEREF _Toc405557002 \h </w:instrText>
        </w:r>
        <w:r>
          <w:rPr>
            <w:noProof/>
            <w:webHidden/>
          </w:rPr>
        </w:r>
        <w:r>
          <w:rPr>
            <w:noProof/>
            <w:webHidden/>
          </w:rPr>
          <w:fldChar w:fldCharType="separate"/>
        </w:r>
        <w:r>
          <w:rPr>
            <w:noProof/>
            <w:webHidden/>
          </w:rPr>
          <w:t>100</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3" w:history="1">
        <w:r w:rsidRPr="00746205">
          <w:rPr>
            <w:rStyle w:val="Hyperlink"/>
            <w:noProof/>
          </w:rPr>
          <w:t>8</w:t>
        </w:r>
        <w:r w:rsidRPr="00746205">
          <w:rPr>
            <w:rStyle w:val="Hyperlink"/>
            <w:noProof/>
            <w:vertAlign w:val="superscript"/>
          </w:rPr>
          <w:t>th</w:t>
        </w:r>
        <w:r w:rsidRPr="00746205">
          <w:rPr>
            <w:rStyle w:val="Hyperlink"/>
            <w:noProof/>
          </w:rPr>
          <w:t xml:space="preserve"> Company Law Directive</w:t>
        </w:r>
        <w:r>
          <w:rPr>
            <w:noProof/>
            <w:webHidden/>
          </w:rPr>
          <w:tab/>
        </w:r>
        <w:r>
          <w:rPr>
            <w:noProof/>
            <w:webHidden/>
          </w:rPr>
          <w:fldChar w:fldCharType="begin"/>
        </w:r>
        <w:r>
          <w:rPr>
            <w:noProof/>
            <w:webHidden/>
          </w:rPr>
          <w:instrText xml:space="preserve"> PAGEREF _Toc405557003 \h </w:instrText>
        </w:r>
        <w:r>
          <w:rPr>
            <w:noProof/>
            <w:webHidden/>
          </w:rPr>
        </w:r>
        <w:r>
          <w:rPr>
            <w:noProof/>
            <w:webHidden/>
          </w:rPr>
          <w:fldChar w:fldCharType="separate"/>
        </w:r>
        <w:r>
          <w:rPr>
            <w:noProof/>
            <w:webHidden/>
          </w:rPr>
          <w:t>101</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4" w:history="1">
        <w:r w:rsidRPr="00746205">
          <w:rPr>
            <w:rStyle w:val="Hyperlink"/>
            <w:noProof/>
          </w:rPr>
          <w:t>Case Study</w:t>
        </w:r>
        <w:r>
          <w:rPr>
            <w:noProof/>
            <w:webHidden/>
          </w:rPr>
          <w:tab/>
        </w:r>
        <w:r>
          <w:rPr>
            <w:noProof/>
            <w:webHidden/>
          </w:rPr>
          <w:fldChar w:fldCharType="begin"/>
        </w:r>
        <w:r>
          <w:rPr>
            <w:noProof/>
            <w:webHidden/>
          </w:rPr>
          <w:instrText xml:space="preserve"> PAGEREF _Toc405557004 \h </w:instrText>
        </w:r>
        <w:r>
          <w:rPr>
            <w:noProof/>
            <w:webHidden/>
          </w:rPr>
        </w:r>
        <w:r>
          <w:rPr>
            <w:noProof/>
            <w:webHidden/>
          </w:rPr>
          <w:fldChar w:fldCharType="separate"/>
        </w:r>
        <w:r>
          <w:rPr>
            <w:noProof/>
            <w:webHidden/>
          </w:rPr>
          <w:t>102</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5" w:history="1">
        <w:r w:rsidRPr="00746205">
          <w:rPr>
            <w:rStyle w:val="Hyperlink"/>
            <w:noProof/>
          </w:rPr>
          <w:t>Module Eleven: Review Questions</w:t>
        </w:r>
        <w:r>
          <w:rPr>
            <w:noProof/>
            <w:webHidden/>
          </w:rPr>
          <w:tab/>
        </w:r>
        <w:r>
          <w:rPr>
            <w:noProof/>
            <w:webHidden/>
          </w:rPr>
          <w:fldChar w:fldCharType="begin"/>
        </w:r>
        <w:r>
          <w:rPr>
            <w:noProof/>
            <w:webHidden/>
          </w:rPr>
          <w:instrText xml:space="preserve"> PAGEREF _Toc405557005 \h </w:instrText>
        </w:r>
        <w:r>
          <w:rPr>
            <w:noProof/>
            <w:webHidden/>
          </w:rPr>
        </w:r>
        <w:r>
          <w:rPr>
            <w:noProof/>
            <w:webHidden/>
          </w:rPr>
          <w:fldChar w:fldCharType="separate"/>
        </w:r>
        <w:r>
          <w:rPr>
            <w:noProof/>
            <w:webHidden/>
          </w:rPr>
          <w:t>103</w:t>
        </w:r>
        <w:r>
          <w:rPr>
            <w:noProof/>
            <w:webHidden/>
          </w:rPr>
          <w:fldChar w:fldCharType="end"/>
        </w:r>
      </w:hyperlink>
    </w:p>
    <w:p w:rsidR="000A5AE6" w:rsidRDefault="000A5AE6">
      <w:pPr>
        <w:pStyle w:val="TOC1"/>
        <w:tabs>
          <w:tab w:val="right" w:leader="dot" w:pos="9350"/>
        </w:tabs>
        <w:rPr>
          <w:rFonts w:asciiTheme="minorHAnsi" w:eastAsiaTheme="minorEastAsia" w:hAnsiTheme="minorHAnsi" w:cstheme="minorBidi"/>
          <w:b w:val="0"/>
          <w:bCs w:val="0"/>
          <w:noProof/>
          <w:szCs w:val="22"/>
          <w:lang w:bidi="ar-SA"/>
        </w:rPr>
      </w:pPr>
      <w:hyperlink w:anchor="_Toc405557006" w:history="1">
        <w:r w:rsidRPr="00746205">
          <w:rPr>
            <w:rStyle w:val="Hyperlink"/>
            <w:noProof/>
            <w:lang w:eastAsia="zh-TW"/>
          </w:rPr>
          <w:t>Module Twelve: Wrapping Up</w:t>
        </w:r>
        <w:r>
          <w:rPr>
            <w:noProof/>
            <w:webHidden/>
          </w:rPr>
          <w:tab/>
        </w:r>
        <w:r>
          <w:rPr>
            <w:noProof/>
            <w:webHidden/>
          </w:rPr>
          <w:fldChar w:fldCharType="begin"/>
        </w:r>
        <w:r>
          <w:rPr>
            <w:noProof/>
            <w:webHidden/>
          </w:rPr>
          <w:instrText xml:space="preserve"> PAGEREF _Toc405557006 \h </w:instrText>
        </w:r>
        <w:r>
          <w:rPr>
            <w:noProof/>
            <w:webHidden/>
          </w:rPr>
        </w:r>
        <w:r>
          <w:rPr>
            <w:noProof/>
            <w:webHidden/>
          </w:rPr>
          <w:fldChar w:fldCharType="separate"/>
        </w:r>
        <w:r>
          <w:rPr>
            <w:noProof/>
            <w:webHidden/>
          </w:rPr>
          <w:t>105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7" w:history="1">
        <w:r w:rsidRPr="00746205">
          <w:rPr>
            <w:rStyle w:val="Hyperlink"/>
            <w:noProof/>
          </w:rPr>
          <w:t>Words from the Wise</w:t>
        </w:r>
        <w:r>
          <w:rPr>
            <w:noProof/>
            <w:webHidden/>
          </w:rPr>
          <w:tab/>
        </w:r>
        <w:r>
          <w:rPr>
            <w:noProof/>
            <w:webHidden/>
          </w:rPr>
          <w:fldChar w:fldCharType="begin"/>
        </w:r>
        <w:r>
          <w:rPr>
            <w:noProof/>
            <w:webHidden/>
          </w:rPr>
          <w:instrText xml:space="preserve"> PAGEREF _Toc405557007 \h </w:instrText>
        </w:r>
        <w:r>
          <w:rPr>
            <w:noProof/>
            <w:webHidden/>
          </w:rPr>
        </w:r>
        <w:r>
          <w:rPr>
            <w:noProof/>
            <w:webHidden/>
          </w:rPr>
          <w:fldChar w:fldCharType="separate"/>
        </w:r>
        <w:r>
          <w:rPr>
            <w:noProof/>
            <w:webHidden/>
          </w:rPr>
          <w:t>105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8" w:history="1">
        <w:r w:rsidRPr="00746205">
          <w:rPr>
            <w:rStyle w:val="Hyperlink"/>
            <w:noProof/>
          </w:rPr>
          <w:t>Parking Lot</w:t>
        </w:r>
        <w:r>
          <w:rPr>
            <w:noProof/>
            <w:webHidden/>
          </w:rPr>
          <w:tab/>
        </w:r>
        <w:r>
          <w:rPr>
            <w:noProof/>
            <w:webHidden/>
          </w:rPr>
          <w:fldChar w:fldCharType="begin"/>
        </w:r>
        <w:r>
          <w:rPr>
            <w:noProof/>
            <w:webHidden/>
          </w:rPr>
          <w:instrText xml:space="preserve"> PAGEREF _Toc405557008 \h </w:instrText>
        </w:r>
        <w:r>
          <w:rPr>
            <w:noProof/>
            <w:webHidden/>
          </w:rPr>
        </w:r>
        <w:r>
          <w:rPr>
            <w:noProof/>
            <w:webHidden/>
          </w:rPr>
          <w:fldChar w:fldCharType="separate"/>
        </w:r>
        <w:r>
          <w:rPr>
            <w:noProof/>
            <w:webHidden/>
          </w:rPr>
          <w:t>105</w:t>
        </w:r>
        <w:r>
          <w:rPr>
            <w:noProof/>
            <w:webHidden/>
          </w:rPr>
          <w:fldChar w:fldCharType="end"/>
        </w:r>
      </w:hyperlink>
    </w:p>
    <w:p w:rsidR="000A5AE6" w:rsidRDefault="000A5AE6">
      <w:pPr>
        <w:pStyle w:val="TOC2"/>
        <w:tabs>
          <w:tab w:val="right" w:leader="dot" w:pos="9350"/>
        </w:tabs>
        <w:rPr>
          <w:rFonts w:asciiTheme="minorHAnsi" w:eastAsiaTheme="minorEastAsia" w:hAnsiTheme="minorHAnsi" w:cstheme="minorBidi"/>
          <w:i w:val="0"/>
          <w:iCs w:val="0"/>
          <w:noProof/>
          <w:szCs w:val="22"/>
          <w:lang w:bidi="ar-SA"/>
        </w:rPr>
      </w:pPr>
      <w:hyperlink w:anchor="_Toc405557009" w:history="1">
        <w:r w:rsidRPr="00746205">
          <w:rPr>
            <w:rStyle w:val="Hyperlink"/>
            <w:noProof/>
          </w:rPr>
          <w:t>Action Plans and Evaluations</w:t>
        </w:r>
        <w:r>
          <w:rPr>
            <w:noProof/>
            <w:webHidden/>
          </w:rPr>
          <w:tab/>
        </w:r>
        <w:r>
          <w:rPr>
            <w:noProof/>
            <w:webHidden/>
          </w:rPr>
          <w:fldChar w:fldCharType="begin"/>
        </w:r>
        <w:r>
          <w:rPr>
            <w:noProof/>
            <w:webHidden/>
          </w:rPr>
          <w:instrText xml:space="preserve"> PAGEREF _Toc405557009 \h </w:instrText>
        </w:r>
        <w:r>
          <w:rPr>
            <w:noProof/>
            <w:webHidden/>
          </w:rPr>
        </w:r>
        <w:r>
          <w:rPr>
            <w:noProof/>
            <w:webHidden/>
          </w:rPr>
          <w:fldChar w:fldCharType="separate"/>
        </w:r>
        <w:r>
          <w:rPr>
            <w:noProof/>
            <w:webHidden/>
          </w:rPr>
          <w:t>105</w:t>
        </w:r>
        <w:r>
          <w:rPr>
            <w:noProof/>
            <w:webHidden/>
          </w:rPr>
          <w:fldChar w:fldCharType="end"/>
        </w:r>
      </w:hyperlink>
    </w:p>
    <w:p w:rsidR="00BF44DD" w:rsidRPr="005C302F" w:rsidRDefault="00625BE7" w:rsidP="00DC52C2">
      <w:r>
        <w:fldChar w:fldCharType="end"/>
      </w:r>
    </w:p>
    <w:p w:rsidR="00BF44DD" w:rsidRPr="005C302F" w:rsidRDefault="00BF44DD" w:rsidP="00DC52C2"/>
    <w:p w:rsidR="00BF44DD" w:rsidRPr="005C302F" w:rsidRDefault="00BF44DD" w:rsidP="00DC52C2">
      <w:pPr>
        <w:sectPr w:rsidR="00BF44DD" w:rsidRPr="005C302F" w:rsidSect="00823C84">
          <w:pgSz w:w="12240" w:h="15840"/>
          <w:pgMar w:top="1440" w:right="1440" w:bottom="1440" w:left="1440" w:header="720" w:footer="720" w:gutter="0"/>
          <w:pgNumType w:start="1"/>
          <w:cols w:space="720"/>
          <w:formProt w:val="0"/>
          <w:docGrid w:linePitch="360"/>
        </w:sectPr>
      </w:pPr>
    </w:p>
    <w:p w:rsidR="007926CF" w:rsidRPr="00EA3383" w:rsidRDefault="00F7495E" w:rsidP="007926CF">
      <w:pPr>
        <w:pStyle w:val="Heading1"/>
      </w:pPr>
      <w:bookmarkStart w:id="1" w:name="_Toc405556922"/>
      <w:r>
        <w:rPr>
          <w:noProof/>
          <w:lang w:bidi="ar-SA"/>
        </w:rPr>
        <w:lastRenderedPageBreak/>
        <mc:AlternateContent>
          <mc:Choice Requires="wps">
            <w:drawing>
              <wp:anchor distT="91440" distB="91440" distL="114300" distR="114300" simplePos="0" relativeHeight="251645952" behindDoc="0" locked="0" layoutInCell="0" allowOverlap="1">
                <wp:simplePos x="0" y="0"/>
                <wp:positionH relativeFrom="page">
                  <wp:posOffset>-55880</wp:posOffset>
                </wp:positionH>
                <wp:positionV relativeFrom="page">
                  <wp:posOffset>-7620</wp:posOffset>
                </wp:positionV>
                <wp:extent cx="7899400" cy="1609725"/>
                <wp:effectExtent l="0" t="0" r="6350" b="9525"/>
                <wp:wrapSquare wrapText="bothSides"/>
                <wp:docPr id="38"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609725"/>
                        </a:xfrm>
                        <a:prstGeom prst="rect">
                          <a:avLst/>
                        </a:prstGeom>
                        <a:gradFill>
                          <a:gsLst>
                            <a:gs pos="0">
                              <a:schemeClr val="bg1"/>
                            </a:gs>
                            <a:gs pos="100000">
                              <a:schemeClr val="bg1">
                                <a:lumMod val="50000"/>
                              </a:schemeClr>
                            </a:gs>
                          </a:gsLst>
                          <a:lin ang="5400000" scaled="0"/>
                        </a:gradFill>
                        <a:ln>
                          <a:noFill/>
                        </a:ln>
                        <a:effectLst/>
                      </wps:spPr>
                      <wps:txbx>
                        <w:txbxContent>
                          <w:p w:rsidR="000D026A" w:rsidRDefault="000D026A" w:rsidP="007926C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0D026A" w:rsidRPr="0023760A" w:rsidRDefault="000D026A" w:rsidP="007926C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8" style="position:absolute;margin-left:-4.4pt;margin-top:-.6pt;width:622pt;height:126.75pt;z-index:2516459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" o:allowincell="f" fillcolor="white [3212]" stroked="f">
                <v:fill color2="#7f7f7f [1612]" focus="100%" type="gradient">
                  <o:fill v:ext="view" type="gradientUnscaled"/>
                </v:fill>
                <v:textbox inset="4in,54pt,1in,0">
                  <w:txbxContent>
                    <w:p w:rsidR="000D026A" w:rsidRDefault="000D026A" w:rsidP="007926C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0D026A" w:rsidRPr="0023760A" w:rsidRDefault="000D026A" w:rsidP="007926C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Chinese Proverb</w:t>
                      </w:r>
                    </w:p>
                  </w:txbxContent>
                </v:textbox>
                <w10:wrap type="square" anchorx="page" anchory="page"/>
              </v:rect>
            </w:pict>
          </mc:Fallback>
        </mc:AlternateContent>
      </w:r>
      <w:bookmarkStart w:id="2" w:name="_Toc282688914"/>
      <w:bookmarkStart w:id="3" w:name="_Toc287448856"/>
      <w:r w:rsidR="007926CF" w:rsidRPr="00EA3383">
        <w:t>Preface</w:t>
      </w:r>
      <w:bookmarkEnd w:id="1"/>
      <w:bookmarkEnd w:id="2"/>
      <w:bookmarkEnd w:id="3"/>
    </w:p>
    <w:p w:rsidR="007926CF" w:rsidRDefault="007926CF" w:rsidP="007926CF">
      <w:pPr>
        <w:pStyle w:val="Heading2"/>
        <w:rPr>
          <w:noProof/>
          <w:lang w:eastAsia="zh-TW"/>
        </w:rPr>
      </w:pPr>
      <w:bookmarkStart w:id="4" w:name="_Toc283024575"/>
      <w:bookmarkStart w:id="5" w:name="_Toc287448857"/>
      <w:bookmarkStart w:id="6" w:name="_Toc405556923"/>
      <w:r>
        <w:rPr>
          <w:noProof/>
          <w:lang w:eastAsia="zh-TW"/>
        </w:rPr>
        <w:t>What is Courseware?</w:t>
      </w:r>
      <w:bookmarkEnd w:id="4"/>
      <w:bookmarkEnd w:id="5"/>
      <w:bookmarkEnd w:id="6"/>
    </w:p>
    <w:p w:rsidR="007926CF" w:rsidRDefault="00614275" w:rsidP="007926CF">
      <w:pPr>
        <w:rPr>
          <w:lang w:eastAsia="zh-TW"/>
        </w:rPr>
      </w:pPr>
      <w:r>
        <w:rPr>
          <w:noProof/>
          <w:lang w:bidi="ar-SA"/>
        </w:rPr>
        <w:drawing>
          <wp:anchor distT="0" distB="0" distL="114300" distR="114300" simplePos="0" relativeHeight="251646976" behindDoc="0" locked="0" layoutInCell="1" allowOverlap="1">
            <wp:simplePos x="0" y="0"/>
            <wp:positionH relativeFrom="margin">
              <wp:posOffset>26670</wp:posOffset>
            </wp:positionH>
            <wp:positionV relativeFrom="margin">
              <wp:posOffset>1762125</wp:posOffset>
            </wp:positionV>
            <wp:extent cx="1697990" cy="1327785"/>
            <wp:effectExtent l="19050" t="0" r="0" b="0"/>
            <wp:wrapSquare wrapText="bothSides"/>
            <wp:docPr id="100"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6" cstate="print"/>
                    <a:srcRect/>
                    <a:stretch>
                      <a:fillRect/>
                    </a:stretch>
                  </pic:blipFill>
                  <pic:spPr bwMode="auto">
                    <a:xfrm>
                      <a:off x="0" y="0"/>
                      <a:ext cx="1697990" cy="1327785"/>
                    </a:xfrm>
                    <a:prstGeom prst="rect">
                      <a:avLst/>
                    </a:prstGeom>
                    <a:noFill/>
                    <a:ln w="9525">
                      <a:noFill/>
                      <a:miter lim="800000"/>
                      <a:headEnd/>
                      <a:tailEnd/>
                    </a:ln>
                  </pic:spPr>
                </pic:pic>
              </a:graphicData>
            </a:graphic>
          </wp:anchor>
        </w:drawing>
      </w:r>
      <w:r w:rsidR="007926CF">
        <w:rPr>
          <w:lang w:eastAsia="zh-TW"/>
        </w:rPr>
        <w:t>Welcome to Corporate Training Materials, a completely new training experience!</w:t>
      </w:r>
    </w:p>
    <w:p w:rsidR="007926CF" w:rsidRDefault="007926CF" w:rsidP="007926CF">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7926CF" w:rsidRDefault="007926CF" w:rsidP="007926CF">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7926CF" w:rsidRDefault="007926CF" w:rsidP="007926CF">
      <w:pPr>
        <w:rPr>
          <w:lang w:eastAsia="zh-TW"/>
        </w:rPr>
      </w:pPr>
    </w:p>
    <w:p w:rsidR="007926CF" w:rsidRDefault="007926CF" w:rsidP="007926CF">
      <w:pPr>
        <w:pStyle w:val="Heading2"/>
        <w:rPr>
          <w:noProof/>
          <w:lang w:eastAsia="zh-TW"/>
        </w:rPr>
      </w:pPr>
      <w:bookmarkStart w:id="7" w:name="_Toc283024576"/>
      <w:bookmarkStart w:id="8" w:name="_Toc287448858"/>
      <w:bookmarkStart w:id="9" w:name="_Toc405556924"/>
      <w:r>
        <w:rPr>
          <w:noProof/>
          <w:lang w:eastAsia="zh-TW"/>
        </w:rPr>
        <w:t>How Do I Customize My Course?</w:t>
      </w:r>
      <w:bookmarkEnd w:id="7"/>
      <w:bookmarkEnd w:id="8"/>
      <w:bookmarkEnd w:id="9"/>
    </w:p>
    <w:p w:rsidR="007926CF" w:rsidRDefault="007926CF" w:rsidP="007926CF">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7926CF" w:rsidRDefault="007926CF" w:rsidP="007926CF">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7926CF" w:rsidRDefault="00614275" w:rsidP="007926CF">
      <w:pPr>
        <w:jc w:val="center"/>
        <w:rPr>
          <w:lang w:eastAsia="zh-TW"/>
        </w:rPr>
      </w:pPr>
      <w:r>
        <w:rPr>
          <w:noProof/>
          <w:lang w:bidi="ar-SA"/>
        </w:rPr>
        <w:drawing>
          <wp:inline distT="0" distB="0" distL="0" distR="0">
            <wp:extent cx="2751455" cy="140716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751455" cy="1407160"/>
                    </a:xfrm>
                    <a:prstGeom prst="rect">
                      <a:avLst/>
                    </a:prstGeom>
                    <a:noFill/>
                    <a:ln w="9525">
                      <a:noFill/>
                      <a:miter lim="800000"/>
                      <a:headEnd/>
                      <a:tailEnd/>
                    </a:ln>
                  </pic:spPr>
                </pic:pic>
              </a:graphicData>
            </a:graphic>
          </wp:inline>
        </w:drawing>
      </w:r>
    </w:p>
    <w:p w:rsidR="007926CF" w:rsidRDefault="007926CF" w:rsidP="007926CF">
      <w:pPr>
        <w:rPr>
          <w:lang w:eastAsia="zh-TW"/>
        </w:rPr>
      </w:pPr>
      <w:r>
        <w:rPr>
          <w:lang w:eastAsia="zh-TW"/>
        </w:rPr>
        <w:t>(You will also want to perform this step if you add modules or move them around.)</w:t>
      </w:r>
    </w:p>
    <w:p w:rsidR="007926CF" w:rsidRDefault="007926CF" w:rsidP="007926CF">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7926CF" w:rsidRDefault="007926CF" w:rsidP="007926CF">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7926CF" w:rsidRDefault="007926CF" w:rsidP="007926CF">
      <w:pPr>
        <w:rPr>
          <w:lang w:eastAsia="zh-TW"/>
        </w:rPr>
      </w:pPr>
      <w:r>
        <w:rPr>
          <w:lang w:eastAsia="zh-TW"/>
        </w:rPr>
        <w:t>For example, if we wanted to change our Heading 1 style, used for Module Titles, this is what we would do:</w:t>
      </w:r>
    </w:p>
    <w:p w:rsidR="007926CF" w:rsidRDefault="00614275" w:rsidP="007926CF">
      <w:pPr>
        <w:jc w:val="center"/>
        <w:rPr>
          <w:lang w:eastAsia="zh-TW"/>
        </w:rPr>
      </w:pPr>
      <w:r>
        <w:rPr>
          <w:noProof/>
          <w:lang w:bidi="ar-SA"/>
        </w:rPr>
        <w:drawing>
          <wp:inline distT="0" distB="0" distL="0" distR="0">
            <wp:extent cx="2719070" cy="4763135"/>
            <wp:effectExtent l="19050" t="0" r="508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719070" cy="4763135"/>
                    </a:xfrm>
                    <a:prstGeom prst="rect">
                      <a:avLst/>
                    </a:prstGeom>
                    <a:noFill/>
                    <a:ln w="9525">
                      <a:noFill/>
                      <a:miter lim="800000"/>
                      <a:headEnd/>
                      <a:tailEnd/>
                    </a:ln>
                  </pic:spPr>
                </pic:pic>
              </a:graphicData>
            </a:graphic>
          </wp:inline>
        </w:drawing>
      </w:r>
    </w:p>
    <w:p w:rsidR="007926CF" w:rsidRDefault="007926CF" w:rsidP="007926CF">
      <w:pPr>
        <w:rPr>
          <w:lang w:eastAsia="zh-TW"/>
        </w:rPr>
      </w:pPr>
      <w:r>
        <w:rPr>
          <w:lang w:eastAsia="zh-TW"/>
        </w:rPr>
        <w:t>Now, we can change our formatting and it will apply to all the headings in the document.</w:t>
      </w:r>
    </w:p>
    <w:p w:rsidR="007926CF" w:rsidRDefault="007926CF" w:rsidP="007926CF">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7926CF" w:rsidRDefault="007926CF" w:rsidP="007926CF">
      <w:pPr>
        <w:rPr>
          <w:lang w:eastAsia="zh-TW"/>
        </w:rPr>
      </w:pPr>
    </w:p>
    <w:p w:rsidR="007926CF" w:rsidRDefault="007926CF" w:rsidP="007926CF">
      <w:pPr>
        <w:pStyle w:val="Heading2"/>
        <w:rPr>
          <w:noProof/>
          <w:lang w:eastAsia="zh-TW"/>
        </w:rPr>
      </w:pPr>
      <w:bookmarkStart w:id="10" w:name="_Toc283024577"/>
      <w:bookmarkStart w:id="11" w:name="_Toc287448859"/>
      <w:bookmarkStart w:id="12" w:name="_Toc405556925"/>
      <w:r>
        <w:rPr>
          <w:noProof/>
          <w:lang w:eastAsia="zh-TW"/>
        </w:rPr>
        <w:lastRenderedPageBreak/>
        <w:t>Materials Required</w:t>
      </w:r>
      <w:bookmarkEnd w:id="10"/>
      <w:bookmarkEnd w:id="11"/>
      <w:bookmarkEnd w:id="12"/>
    </w:p>
    <w:p w:rsidR="007926CF" w:rsidRDefault="007926CF" w:rsidP="007926CF">
      <w:pPr>
        <w:rPr>
          <w:lang w:eastAsia="zh-TW"/>
        </w:rPr>
      </w:pPr>
      <w:r>
        <w:rPr>
          <w:lang w:eastAsia="zh-TW"/>
        </w:rPr>
        <w:t xml:space="preserve">All of our courses use flip chart paper and markers extensively. (If you prefer, you can use a whiteboard or chalkboard instead.) </w:t>
      </w:r>
    </w:p>
    <w:p w:rsidR="007926CF" w:rsidRDefault="007926CF" w:rsidP="007926CF">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7926CF" w:rsidRDefault="007926CF" w:rsidP="007926CF">
      <w:pPr>
        <w:rPr>
          <w:lang w:eastAsia="zh-TW"/>
        </w:rPr>
      </w:pPr>
      <w:r>
        <w:rPr>
          <w:lang w:eastAsia="zh-TW"/>
        </w:rPr>
        <w:t>We recommend these additional materials for all workshops:</w:t>
      </w:r>
    </w:p>
    <w:p w:rsidR="007926CF" w:rsidRDefault="007926CF" w:rsidP="007926CF">
      <w:pPr>
        <w:pStyle w:val="BulletedPoints"/>
        <w:numPr>
          <w:ilvl w:val="0"/>
          <w:numId w:val="127"/>
        </w:numPr>
        <w:rPr>
          <w:lang w:eastAsia="zh-TW"/>
        </w:rPr>
      </w:pPr>
      <w:r>
        <w:rPr>
          <w:lang w:eastAsia="zh-TW"/>
        </w:rPr>
        <w:t>Laptop with projector, for PowerPoint slides</w:t>
      </w:r>
    </w:p>
    <w:p w:rsidR="007926CF" w:rsidRDefault="007926CF" w:rsidP="007926CF">
      <w:pPr>
        <w:pStyle w:val="BulletedPoints"/>
        <w:numPr>
          <w:ilvl w:val="0"/>
          <w:numId w:val="127"/>
        </w:numPr>
        <w:rPr>
          <w:lang w:eastAsia="zh-TW"/>
        </w:rPr>
      </w:pPr>
      <w:r>
        <w:rPr>
          <w:lang w:eastAsia="zh-TW"/>
        </w:rPr>
        <w:t>Quick Reference Sheets for students to take home</w:t>
      </w:r>
    </w:p>
    <w:p w:rsidR="007926CF" w:rsidRDefault="007926CF" w:rsidP="007926CF">
      <w:pPr>
        <w:pStyle w:val="BulletedPoints"/>
        <w:numPr>
          <w:ilvl w:val="0"/>
          <w:numId w:val="127"/>
        </w:numPr>
        <w:rPr>
          <w:lang w:eastAsia="zh-TW"/>
        </w:rPr>
      </w:pPr>
      <w:r>
        <w:rPr>
          <w:lang w:eastAsia="zh-TW"/>
        </w:rPr>
        <w:t>Timer or watch (separate from your laptop)</w:t>
      </w:r>
    </w:p>
    <w:p w:rsidR="007926CF" w:rsidRDefault="007926CF" w:rsidP="007926CF">
      <w:pPr>
        <w:pStyle w:val="BulletedPoints"/>
        <w:numPr>
          <w:ilvl w:val="0"/>
          <w:numId w:val="127"/>
        </w:numPr>
        <w:rPr>
          <w:lang w:eastAsia="zh-TW"/>
        </w:rPr>
      </w:pPr>
      <w:r>
        <w:rPr>
          <w:lang w:eastAsia="zh-TW"/>
        </w:rPr>
        <w:t>Masking tape</w:t>
      </w:r>
    </w:p>
    <w:p w:rsidR="007926CF" w:rsidRDefault="007926CF" w:rsidP="007926CF">
      <w:pPr>
        <w:pStyle w:val="BulletedPoints"/>
        <w:numPr>
          <w:ilvl w:val="0"/>
          <w:numId w:val="127"/>
        </w:numPr>
        <w:rPr>
          <w:lang w:eastAsia="zh-TW"/>
        </w:rPr>
      </w:pPr>
      <w:r>
        <w:rPr>
          <w:lang w:eastAsia="zh-TW"/>
        </w:rPr>
        <w:t>Blank paper</w:t>
      </w:r>
    </w:p>
    <w:p w:rsidR="007926CF" w:rsidRDefault="007926CF" w:rsidP="007926CF">
      <w:pPr>
        <w:pStyle w:val="BulletedPoints"/>
        <w:numPr>
          <w:ilvl w:val="0"/>
          <w:numId w:val="0"/>
        </w:numPr>
        <w:ind w:left="720" w:hanging="360"/>
        <w:rPr>
          <w:lang w:eastAsia="zh-TW"/>
        </w:rPr>
      </w:pPr>
    </w:p>
    <w:p w:rsidR="007926CF" w:rsidRDefault="007926CF" w:rsidP="007926CF">
      <w:pPr>
        <w:pStyle w:val="Heading2"/>
        <w:rPr>
          <w:noProof/>
          <w:lang w:eastAsia="zh-TW"/>
        </w:rPr>
      </w:pPr>
      <w:bookmarkStart w:id="13" w:name="_Toc283024578"/>
      <w:bookmarkStart w:id="14" w:name="_Toc287448860"/>
      <w:bookmarkStart w:id="15" w:name="_Toc405556926"/>
      <w:r>
        <w:rPr>
          <w:noProof/>
          <w:lang w:eastAsia="zh-TW"/>
        </w:rPr>
        <w:t>Maximizing Your Training Power</w:t>
      </w:r>
      <w:bookmarkEnd w:id="13"/>
      <w:bookmarkEnd w:id="14"/>
      <w:bookmarkEnd w:id="15"/>
    </w:p>
    <w:p w:rsidR="007926CF" w:rsidRDefault="007926CF" w:rsidP="007926CF">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7926CF" w:rsidRDefault="007926CF" w:rsidP="007926CF">
      <w:pPr>
        <w:pStyle w:val="BulletedPoints"/>
        <w:numPr>
          <w:ilvl w:val="0"/>
          <w:numId w:val="127"/>
        </w:numPr>
      </w:pPr>
      <w:r w:rsidRPr="0023760A">
        <w:rPr>
          <w:b/>
          <w:lang w:eastAsia="zh-TW"/>
        </w:rPr>
        <w:t>Make it customized.</w:t>
      </w:r>
      <w:r>
        <w:rPr>
          <w:rStyle w:val="H3Character"/>
        </w:rPr>
        <w:t xml:space="preserve"> </w:t>
      </w:r>
      <w:r>
        <w:t xml:space="preserve">By tailoring each course to your participants, you will find that your results will increase a thousand-fold. </w:t>
      </w:r>
    </w:p>
    <w:p w:rsidR="007926CF" w:rsidRDefault="007926CF" w:rsidP="007926CF">
      <w:pPr>
        <w:pStyle w:val="BulletedPoints"/>
        <w:numPr>
          <w:ilvl w:val="0"/>
          <w:numId w:val="127"/>
        </w:numPr>
        <w:ind w:left="1440"/>
      </w:pPr>
      <w:r>
        <w:t xml:space="preserve">Use examples, case studies, and stories that are relevant to the group. </w:t>
      </w:r>
    </w:p>
    <w:p w:rsidR="007926CF" w:rsidRDefault="007926CF" w:rsidP="007926CF">
      <w:pPr>
        <w:pStyle w:val="BulletedPoints"/>
        <w:numPr>
          <w:ilvl w:val="0"/>
          <w:numId w:val="127"/>
        </w:numPr>
        <w:ind w:left="1440"/>
      </w:pPr>
      <w:r>
        <w:t xml:space="preserve">Identify whether your participants are strangers or whether they work together. Tailor your approach appropriately. </w:t>
      </w:r>
    </w:p>
    <w:p w:rsidR="007926CF" w:rsidRDefault="007926CF" w:rsidP="007926CF">
      <w:pPr>
        <w:pStyle w:val="BulletedPoints"/>
        <w:numPr>
          <w:ilvl w:val="0"/>
          <w:numId w:val="127"/>
        </w:numPr>
        <w:ind w:left="1440"/>
        <w:rPr>
          <w:rStyle w:val="H3Character"/>
        </w:rPr>
      </w:pPr>
      <w:r>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Pr>
          <w:rStyle w:val="BookReferences"/>
        </w:rPr>
        <w:t>Experiential Learning</w:t>
      </w:r>
      <w:r>
        <w:t xml:space="preserve"> by David Kolb.)  </w:t>
      </w:r>
    </w:p>
    <w:p w:rsidR="007926CF" w:rsidRPr="0023760A" w:rsidRDefault="007926CF" w:rsidP="007926CF">
      <w:pPr>
        <w:pStyle w:val="BulletedPoints"/>
        <w:numPr>
          <w:ilvl w:val="0"/>
          <w:numId w:val="127"/>
        </w:numPr>
        <w:rPr>
          <w:lang w:eastAsia="zh-TW"/>
        </w:rPr>
      </w:pPr>
      <w:r w:rsidRPr="0023760A">
        <w:rPr>
          <w:b/>
          <w:lang w:eastAsia="zh-TW"/>
        </w:rPr>
        <w:t>Make it fun and interactive</w:t>
      </w:r>
      <w:r w:rsidRPr="0023760A">
        <w:rPr>
          <w:lang w:eastAsia="zh-TW"/>
        </w:rPr>
        <w:t xml:space="preserve">. </w:t>
      </w:r>
      <w:r>
        <w:rPr>
          <w:lang w:eastAsia="zh-TW"/>
        </w:rPr>
        <w:t xml:space="preserve">Most people do not enjoy sitting and listening to someone else talk for hours at a time. Make use of the tips in this book and your own experience to keep your </w:t>
      </w:r>
      <w:r>
        <w:rPr>
          <w:lang w:eastAsia="zh-TW"/>
        </w:rPr>
        <w:lastRenderedPageBreak/>
        <w:t xml:space="preserve">participants engaged. Mix up the activities to include individual work, small group work, large group discussions, and mini-lectures. </w:t>
      </w:r>
    </w:p>
    <w:p w:rsidR="007926CF" w:rsidRPr="0023760A" w:rsidRDefault="007926CF" w:rsidP="007926CF">
      <w:pPr>
        <w:pStyle w:val="BulletedPoints"/>
        <w:numPr>
          <w:ilvl w:val="0"/>
          <w:numId w:val="127"/>
        </w:numPr>
        <w:rPr>
          <w:lang w:eastAsia="zh-TW"/>
        </w:rPr>
      </w:pPr>
      <w:r w:rsidRPr="0023760A">
        <w:rPr>
          <w:b/>
          <w:lang w:eastAsia="zh-TW"/>
        </w:rPr>
        <w:t>Make it relevant</w:t>
      </w:r>
      <w:r w:rsidRPr="0023760A">
        <w:rPr>
          <w:lang w:eastAsia="zh-TW"/>
        </w:rPr>
        <w:t xml:space="preserve">. </w:t>
      </w:r>
      <w:r>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7926CF" w:rsidRPr="0023760A" w:rsidRDefault="007926CF" w:rsidP="007926CF">
      <w:pPr>
        <w:pStyle w:val="BulletedPoints"/>
        <w:numPr>
          <w:ilvl w:val="0"/>
          <w:numId w:val="127"/>
        </w:numPr>
        <w:rPr>
          <w:lang w:eastAsia="zh-TW"/>
        </w:rPr>
      </w:pPr>
      <w:r w:rsidRPr="0023760A">
        <w:rPr>
          <w:b/>
          <w:lang w:eastAsia="zh-TW"/>
        </w:rPr>
        <w:t>Keep an open mind</w:t>
      </w:r>
      <w:r w:rsidRPr="0023760A">
        <w:rPr>
          <w:lang w:eastAsia="zh-TW"/>
        </w:rPr>
        <w:t xml:space="preserve">. </w:t>
      </w:r>
      <w:r>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7926CF" w:rsidRDefault="007926CF" w:rsidP="007926CF">
      <w:pPr>
        <w:rPr>
          <w:lang w:eastAsia="zh-TW"/>
        </w:rPr>
      </w:pPr>
      <w:r>
        <w:rPr>
          <w:lang w:eastAsia="zh-TW"/>
        </w:rPr>
        <w:t>And now, time for the training!</w:t>
      </w:r>
    </w:p>
    <w:p w:rsidR="00771489" w:rsidRDefault="0071471A" w:rsidP="00A52408">
      <w:pPr>
        <w:pStyle w:val="Heading1"/>
      </w:pPr>
      <w:r>
        <w:rPr>
          <w:noProof/>
          <w:lang w:eastAsia="zh-TW"/>
        </w:rPr>
        <w:br w:type="page"/>
      </w:r>
      <w:bookmarkStart w:id="16" w:name="_Toc405556927"/>
      <w:r w:rsidR="00F50327">
        <w:rPr>
          <w:noProof/>
          <w:lang w:eastAsia="zh-TW"/>
        </w:rPr>
        <w:lastRenderedPageBreak/>
        <w:t>Module One: Getting Started</w:t>
      </w:r>
      <w:bookmarkEnd w:id="16"/>
    </w:p>
    <w:p w:rsidR="005304F5" w:rsidRDefault="0023760A" w:rsidP="00DC52C2">
      <w:r>
        <w:rPr>
          <w:noProof/>
          <w:lang w:bidi="ar-SA"/>
        </w:rPr>
        <w:drawing>
          <wp:anchor distT="0" distB="0" distL="114300" distR="114300" simplePos="0" relativeHeight="251648000" behindDoc="0" locked="0" layoutInCell="1" allowOverlap="1" wp14:anchorId="4B635D87" wp14:editId="3E07D7D0">
            <wp:simplePos x="0" y="0"/>
            <wp:positionH relativeFrom="margin">
              <wp:posOffset>22860</wp:posOffset>
            </wp:positionH>
            <wp:positionV relativeFrom="margin">
              <wp:posOffset>1931035</wp:posOffset>
            </wp:positionV>
            <wp:extent cx="1956435" cy="1518920"/>
            <wp:effectExtent l="0" t="0" r="5715" b="508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 cstate="print"/>
                    <a:srcRect/>
                    <a:stretch>
                      <a:fillRect/>
                    </a:stretch>
                  </pic:blipFill>
                  <pic:spPr bwMode="auto">
                    <a:xfrm>
                      <a:off x="0" y="0"/>
                      <a:ext cx="1956435" cy="1518920"/>
                    </a:xfrm>
                    <a:prstGeom prst="rect">
                      <a:avLst/>
                    </a:prstGeom>
                    <a:noFill/>
                    <a:ln w="9525">
                      <a:noFill/>
                      <a:miter lim="800000"/>
                      <a:headEnd/>
                      <a:tailEnd/>
                    </a:ln>
                  </pic:spPr>
                </pic:pic>
              </a:graphicData>
            </a:graphic>
          </wp:anchor>
        </w:drawing>
      </w:r>
      <w:r>
        <w:rPr>
          <w:noProof/>
          <w:lang w:bidi="ar-SA"/>
        </w:rPr>
        <mc:AlternateContent>
          <mc:Choice Requires="wps">
            <w:drawing>
              <wp:anchor distT="91440" distB="91440" distL="114300" distR="114300" simplePos="0" relativeHeight="251631616" behindDoc="0" locked="0" layoutInCell="0" allowOverlap="1" wp14:anchorId="4797771C" wp14:editId="18C15194">
                <wp:simplePos x="0" y="0"/>
                <wp:positionH relativeFrom="page">
                  <wp:posOffset>-71755</wp:posOffset>
                </wp:positionH>
                <wp:positionV relativeFrom="page">
                  <wp:posOffset>-23495</wp:posOffset>
                </wp:positionV>
                <wp:extent cx="7883525" cy="2154555"/>
                <wp:effectExtent l="0" t="0" r="3175" b="0"/>
                <wp:wrapSquare wrapText="bothSides"/>
                <wp:docPr id="3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3525" cy="2154555"/>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To succeed, you will soon learn, as I did, the importance of a solid foundation in the basics of education—literacy, both verbal and numerical, and communication skills.</w:t>
                            </w:r>
                          </w:p>
                          <w:p w:rsidR="000D026A" w:rsidRPr="0023760A"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Alan Greenspan</w:t>
                            </w:r>
                          </w:p>
                          <w:p w:rsidR="000D026A" w:rsidRPr="00DC52C2"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5.65pt;margin-top:-1.85pt;width:620.75pt;height:169.65pt;z-index:251631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" o:allowincell="f" fillcolor="white [3212]" stroked="f">
                <v:fill color2="#7f7f7f [1612]" focus="100%" type="gradient">
                  <o:fill v:ext="view" type="gradientUnscaled"/>
                </v:fill>
                <v:textbox inset="4in,54pt,1in,0">
                  <w:txbxContent>
                    <w:p w:rsidR="000D026A" w:rsidRPr="00DC52C2" w:rsidRDefault="000D026A"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To succeed, you will soon learn, as I did, the importance of a solid foundation in the basics of education—literacy, both verbal and numerical, and communication skills.</w:t>
                      </w:r>
                    </w:p>
                    <w:p w:rsidR="000D026A" w:rsidRPr="0023760A"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Alan Greenspan</w:t>
                      </w:r>
                    </w:p>
                    <w:p w:rsidR="000D026A" w:rsidRPr="00DC52C2"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771489">
        <w:t xml:space="preserve">Welcome to the </w:t>
      </w:r>
      <w:r w:rsidR="008B0F33">
        <w:t>Understanding Budgets and Financial Reports</w:t>
      </w:r>
      <w:r w:rsidR="00771489">
        <w:t xml:space="preserve"> workshop</w:t>
      </w:r>
      <w:r w:rsidR="00A52408">
        <w:t xml:space="preserve">. </w:t>
      </w:r>
      <w:r w:rsidR="008B0F33">
        <w:t>Everyday businesses deal with budgets and financial reports in some form or fashion</w:t>
      </w:r>
      <w:r w:rsidR="00A52408">
        <w:t xml:space="preserve">. </w:t>
      </w:r>
      <w:r w:rsidR="008B0F33">
        <w:t xml:space="preserve">At minimum, business managers review budget numbers and run financial reports for </w:t>
      </w:r>
      <w:r w:rsidR="00E05324">
        <w:t>decision-making</w:t>
      </w:r>
      <w:r w:rsidR="008B0F33">
        <w:t xml:space="preserve"> and reporting to shareholders and Federal regulators once a month</w:t>
      </w:r>
      <w:r w:rsidR="00A52408">
        <w:t xml:space="preserve">. </w:t>
      </w:r>
      <w:r w:rsidR="008B0F33">
        <w:t>Many companies devote the last few months of the calendar year to creating budgets for the next calendar year</w:t>
      </w:r>
      <w:r w:rsidR="00610943">
        <w:t xml:space="preserve">. </w:t>
      </w:r>
      <w:r w:rsidR="008B0F33">
        <w:t xml:space="preserve">In addition, </w:t>
      </w:r>
      <w:r w:rsidR="00E05324">
        <w:t xml:space="preserve">organizations create and disseminate </w:t>
      </w:r>
      <w:r w:rsidR="008B0F33">
        <w:t>year-end financial re</w:t>
      </w:r>
      <w:r w:rsidR="00E05324">
        <w:t>ports</w:t>
      </w:r>
      <w:r w:rsidR="00A52408">
        <w:t xml:space="preserve"> to investors.</w:t>
      </w:r>
    </w:p>
    <w:p w:rsidR="008B0F33" w:rsidRDefault="008B0F33" w:rsidP="00DC52C2">
      <w:r>
        <w:t xml:space="preserve">The goal of this workshop is to give the participant a basic understanding of </w:t>
      </w:r>
      <w:r w:rsidR="00E05324">
        <w:t>budgets and financial reports so they can hold relevant discussions and render decisions based on financial data</w:t>
      </w:r>
      <w:r w:rsidR="00A52408">
        <w:t xml:space="preserve">. </w:t>
      </w:r>
      <w:r w:rsidR="00E05324">
        <w:t xml:space="preserve">This course will define key terms like ROI, EBIT, </w:t>
      </w:r>
      <w:r w:rsidR="001E2EE0">
        <w:t>GAAP,</w:t>
      </w:r>
      <w:r w:rsidR="00E05324">
        <w:t xml:space="preserve"> and extrapolation</w:t>
      </w:r>
      <w:r w:rsidR="00A52408">
        <w:t xml:space="preserve">. </w:t>
      </w:r>
      <w:r w:rsidR="00E05324">
        <w:t>F</w:t>
      </w:r>
      <w:r w:rsidR="00E73BC4">
        <w:t>urthermore</w:t>
      </w:r>
      <w:r w:rsidR="00E05324">
        <w:t>,</w:t>
      </w:r>
      <w:r w:rsidR="00E73BC4">
        <w:t xml:space="preserve"> this one-day course will </w:t>
      </w:r>
      <w:r w:rsidR="00E05324">
        <w:t>discuss commonly used financial terms, financial statements, budgets, forecasting, purchasing decisions, and laws that regulate the handling of financial information</w:t>
      </w:r>
      <w:r w:rsidR="00A52408">
        <w:t xml:space="preserve">. </w:t>
      </w:r>
      <w:r w:rsidR="002C5C1D">
        <w:t xml:space="preserve">Before we begin, </w:t>
      </w:r>
      <w:r w:rsidR="00832A46">
        <w:t>let us</w:t>
      </w:r>
      <w:r w:rsidR="002C5C1D">
        <w:t xml:space="preserve"> get to know more about each other.  </w:t>
      </w:r>
    </w:p>
    <w:p w:rsidR="00E362DD" w:rsidRDefault="00E362DD" w:rsidP="00DC52C2"/>
    <w:p w:rsidR="005304F5" w:rsidRPr="00F76D97" w:rsidRDefault="005304F5" w:rsidP="00DC52C2">
      <w:pPr>
        <w:pStyle w:val="Heading2"/>
      </w:pPr>
      <w:bookmarkStart w:id="17" w:name="_Toc405556928"/>
      <w:r>
        <w:t>Housekeeping</w:t>
      </w:r>
      <w:r w:rsidR="00F50327">
        <w:t xml:space="preserve"> Items</w:t>
      </w:r>
      <w:bookmarkEnd w:id="17"/>
    </w:p>
    <w:p w:rsidR="005304F5" w:rsidRPr="00F50327" w:rsidRDefault="00F50327" w:rsidP="00F50327">
      <w:r w:rsidRPr="00F50327">
        <w:t>Take a few moments to cover basic housekeeping items.</w:t>
      </w:r>
    </w:p>
    <w:p w:rsidR="00A52408" w:rsidRDefault="00A52408" w:rsidP="00A52408">
      <w:pPr>
        <w:pStyle w:val="BulletedPoints"/>
      </w:pPr>
      <w:r>
        <w:t>If you need an opening or a way to introduce the participants to each other, utilize the Icebreakers folder to begin or between breaks during the day.</w:t>
      </w:r>
    </w:p>
    <w:p w:rsidR="00A52408" w:rsidRPr="00F50327" w:rsidRDefault="00A52408" w:rsidP="00A52408">
      <w:pPr>
        <w:pStyle w:val="BulletedPoints"/>
      </w:pPr>
      <w:r w:rsidRPr="00F50327">
        <w:t>Let participants know where they can find washrooms, break facilities, and fire exits.</w:t>
      </w:r>
    </w:p>
    <w:p w:rsidR="00A52408" w:rsidRPr="00F50327" w:rsidRDefault="00A52408" w:rsidP="00A52408">
      <w:pPr>
        <w:pStyle w:val="BulletedPoints"/>
      </w:pPr>
      <w:r w:rsidRPr="00F50327">
        <w:t>Ask participants to turn off their cell phones or at least turn them to vibrate. If they must take a call, request that they do it outside.</w:t>
      </w:r>
    </w:p>
    <w:p w:rsidR="00A52408" w:rsidRDefault="00A52408" w:rsidP="00A52408">
      <w:pPr>
        <w:pStyle w:val="BulletedPoints"/>
      </w:pPr>
      <w:r w:rsidRPr="00F50327">
        <w:t>Take this time to encourage the group to ask questions and make this an interactive workshop.</w:t>
      </w:r>
    </w:p>
    <w:p w:rsidR="00A52408" w:rsidRDefault="00A52408" w:rsidP="00A52408">
      <w:pPr>
        <w:pStyle w:val="BulletedPoints"/>
      </w:pPr>
      <w:r>
        <w:t xml:space="preserve">Write the words Respect, Confidentiality, and Practice on a piece of flip chart paper and tape it to the wall. Explain to participants that in order to get the most out of this workshop, we must </w:t>
      </w:r>
      <w:r>
        <w:lastRenderedPageBreak/>
        <w:t>all work together, listen to each other, explore new ideas, and make mistakes. After all, that’s how we learn!</w:t>
      </w:r>
    </w:p>
    <w:p w:rsidR="00A52408" w:rsidRDefault="00A52408" w:rsidP="00A52408">
      <w:pPr>
        <w:pStyle w:val="BulletedPoints"/>
        <w:numPr>
          <w:ilvl w:val="0"/>
          <w:numId w:val="0"/>
        </w:numPr>
        <w:ind w:left="720" w:hanging="360"/>
      </w:pPr>
    </w:p>
    <w:p w:rsidR="00A52408" w:rsidRPr="00AE1859" w:rsidRDefault="00614275" w:rsidP="00A52408">
      <w:pPr>
        <w:pStyle w:val="Heading2"/>
        <w:rPr>
          <w:rFonts w:ascii="Calibri" w:hAnsi="Calibri"/>
        </w:rPr>
      </w:pPr>
      <w:bookmarkStart w:id="18" w:name="_Toc283715379"/>
      <w:bookmarkStart w:id="19" w:name="_Toc287448863"/>
      <w:bookmarkStart w:id="20" w:name="_Toc405556929"/>
      <w:r>
        <w:rPr>
          <w:rFonts w:ascii="Verdana" w:hAnsi="Verdana"/>
          <w:noProof/>
          <w:color w:val="000000"/>
          <w:sz w:val="18"/>
          <w:szCs w:val="18"/>
          <w:lang w:bidi="ar-SA"/>
        </w:rPr>
        <w:drawing>
          <wp:anchor distT="0" distB="0" distL="114300" distR="114300" simplePos="0" relativeHeight="251649024" behindDoc="0" locked="0" layoutInCell="1" allowOverlap="1">
            <wp:simplePos x="0" y="0"/>
            <wp:positionH relativeFrom="margin">
              <wp:posOffset>4504690</wp:posOffset>
            </wp:positionH>
            <wp:positionV relativeFrom="margin">
              <wp:posOffset>1212850</wp:posOffset>
            </wp:positionV>
            <wp:extent cx="1380490" cy="1176655"/>
            <wp:effectExtent l="19050" t="0" r="0" b="0"/>
            <wp:wrapSquare wrapText="bothSides"/>
            <wp:docPr id="102"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20" cstate="print"/>
                    <a:srcRect/>
                    <a:stretch>
                      <a:fillRect/>
                    </a:stretch>
                  </pic:blipFill>
                  <pic:spPr bwMode="auto">
                    <a:xfrm>
                      <a:off x="0" y="0"/>
                      <a:ext cx="1380490" cy="1176655"/>
                    </a:xfrm>
                    <a:prstGeom prst="rect">
                      <a:avLst/>
                    </a:prstGeom>
                    <a:noFill/>
                    <a:ln w="9525">
                      <a:noFill/>
                      <a:miter lim="800000"/>
                      <a:headEnd/>
                      <a:tailEnd/>
                    </a:ln>
                  </pic:spPr>
                </pic:pic>
              </a:graphicData>
            </a:graphic>
          </wp:anchor>
        </w:drawing>
      </w:r>
      <w:r w:rsidR="00A52408">
        <w:t>The Parking Lot</w:t>
      </w:r>
      <w:bookmarkEnd w:id="18"/>
      <w:bookmarkEnd w:id="19"/>
      <w:bookmarkEnd w:id="20"/>
    </w:p>
    <w:p w:rsidR="00A52408" w:rsidRDefault="00A52408" w:rsidP="00A52408">
      <w:pPr>
        <w:rPr>
          <w:rFonts w:ascii="Verdana" w:hAnsi="Verdana"/>
          <w:color w:val="000000"/>
          <w:sz w:val="18"/>
          <w:szCs w:val="18"/>
        </w:rPr>
      </w:pPr>
      <w:r>
        <w:rPr>
          <w:rFonts w:ascii="Verdana" w:hAnsi="Verdana"/>
          <w:color w:val="000000"/>
          <w:sz w:val="18"/>
          <w:szCs w:val="18"/>
        </w:rPr>
        <w:t>Explain the concept of The Parking Lot to participants.</w:t>
      </w:r>
    </w:p>
    <w:p w:rsidR="00A52408" w:rsidRDefault="00A52408" w:rsidP="00BE1554">
      <w:pPr>
        <w:numPr>
          <w:ilvl w:val="0"/>
          <w:numId w:val="128"/>
        </w:numPr>
      </w:pPr>
      <w:r>
        <w:t>The Parking Lot is a visible place where you will “park” ideas that arise which are not on the agenda, may be off topic, or are better addressed outside of the program.</w:t>
      </w:r>
    </w:p>
    <w:p w:rsidR="00A52408" w:rsidRDefault="00A52408" w:rsidP="00BE1554">
      <w:pPr>
        <w:numPr>
          <w:ilvl w:val="0"/>
          <w:numId w:val="128"/>
        </w:numPr>
      </w:pPr>
      <w:r>
        <w:t>At the end of the session, we will review parked ideas and follow up, or make suggestions for your own investigation when you are back at work.</w:t>
      </w:r>
    </w:p>
    <w:p w:rsidR="00A52408" w:rsidRDefault="00A52408" w:rsidP="00A52408">
      <w:r>
        <w:t>Suggestions for the trainer:</w:t>
      </w:r>
    </w:p>
    <w:p w:rsidR="00A52408" w:rsidRDefault="00A52408" w:rsidP="00BE1554">
      <w:pPr>
        <w:numPr>
          <w:ilvl w:val="0"/>
          <w:numId w:val="129"/>
        </w:numPr>
      </w:pPr>
      <w:r>
        <w:t>If you are working with a large group of participants, you may wish to nominate a recorder to park items as you are facilitating.</w:t>
      </w:r>
    </w:p>
    <w:p w:rsidR="00A52408" w:rsidRDefault="00A52408" w:rsidP="00BE1554">
      <w:pPr>
        <w:numPr>
          <w:ilvl w:val="0"/>
          <w:numId w:val="129"/>
        </w:numPr>
      </w:pPr>
      <w:r>
        <w:t>It’s a good idea to note the name of the contributor along with the parked item.</w:t>
      </w:r>
    </w:p>
    <w:p w:rsidR="00A52408" w:rsidRDefault="00A52408" w:rsidP="00BE1554">
      <w:pPr>
        <w:numPr>
          <w:ilvl w:val="0"/>
          <w:numId w:val="129"/>
        </w:numPr>
      </w:pPr>
      <w:r>
        <w:t>Items noted on the parking lot can be useful to you later as you plan future training sessions.</w:t>
      </w:r>
    </w:p>
    <w:p w:rsidR="00960343" w:rsidRPr="00F50327" w:rsidRDefault="00960343" w:rsidP="00960343"/>
    <w:p w:rsidR="00F76D97" w:rsidRPr="00F76D97" w:rsidRDefault="004B384D" w:rsidP="00DC52C2">
      <w:pPr>
        <w:pStyle w:val="Heading2"/>
      </w:pPr>
      <w:bookmarkStart w:id="21" w:name="_Toc405556930"/>
      <w:r>
        <w:t>Workshop Objectives</w:t>
      </w:r>
      <w:bookmarkEnd w:id="21"/>
    </w:p>
    <w:p w:rsidR="005304F5" w:rsidRDefault="00614275" w:rsidP="00DC52C2">
      <w:r>
        <w:rPr>
          <w:noProof/>
          <w:lang w:bidi="ar-SA"/>
        </w:rPr>
        <w:drawing>
          <wp:anchor distT="0" distB="0" distL="114300" distR="114300" simplePos="0" relativeHeight="251650048" behindDoc="0" locked="0" layoutInCell="1" allowOverlap="1">
            <wp:simplePos x="0" y="0"/>
            <wp:positionH relativeFrom="margin">
              <wp:posOffset>-9525</wp:posOffset>
            </wp:positionH>
            <wp:positionV relativeFrom="margin">
              <wp:posOffset>5032375</wp:posOffset>
            </wp:positionV>
            <wp:extent cx="1016000" cy="568960"/>
            <wp:effectExtent l="19050" t="0" r="0" b="0"/>
            <wp:wrapSquare wrapText="bothSides"/>
            <wp:docPr id="103"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21" cstate="print"/>
                    <a:srcRect/>
                    <a:stretch>
                      <a:fillRect/>
                    </a:stretch>
                  </pic:blipFill>
                  <pic:spPr bwMode="auto">
                    <a:xfrm>
                      <a:off x="0" y="0"/>
                      <a:ext cx="1016000" cy="568960"/>
                    </a:xfrm>
                    <a:prstGeom prst="rect">
                      <a:avLst/>
                    </a:prstGeom>
                    <a:noFill/>
                    <a:ln w="9525">
                      <a:noFill/>
                      <a:miter lim="800000"/>
                      <a:headEnd/>
                      <a:tailEnd/>
                    </a:ln>
                  </pic:spPr>
                </pic:pic>
              </a:graphicData>
            </a:graphic>
          </wp:anchor>
        </w:drawing>
      </w:r>
      <w:r w:rsidR="00DC3720" w:rsidRPr="000622A1">
        <w:t>Research has consistently demonstrated that when clear goals are associated with learning</w:t>
      </w:r>
      <w:r w:rsidR="00B44706">
        <w:t>,</w:t>
      </w:r>
      <w:r w:rsidR="00DC3720" w:rsidRPr="000622A1">
        <w:t xml:space="preserve"> </w:t>
      </w:r>
      <w:r w:rsidR="00B44706">
        <w:t xml:space="preserve">it </w:t>
      </w:r>
      <w:r w:rsidR="00DC3720" w:rsidRPr="000622A1">
        <w:t xml:space="preserve">occurs more easily and rapidly. </w:t>
      </w:r>
    </w:p>
    <w:p w:rsidR="00397374" w:rsidRDefault="00397374" w:rsidP="00397374">
      <w:r>
        <w:t xml:space="preserve">In this course, participants are going to </w:t>
      </w:r>
      <w:r w:rsidR="00C55182">
        <w:t>achieve the following learning objectives:</w:t>
      </w:r>
    </w:p>
    <w:p w:rsidR="002C28C8" w:rsidRDefault="002C28C8" w:rsidP="00866CC4">
      <w:pPr>
        <w:numPr>
          <w:ilvl w:val="0"/>
          <w:numId w:val="4"/>
        </w:numPr>
      </w:pPr>
      <w:r>
        <w:t>Identify financial terminology</w:t>
      </w:r>
    </w:p>
    <w:p w:rsidR="002C28C8" w:rsidRDefault="002C28C8" w:rsidP="00866CC4">
      <w:pPr>
        <w:numPr>
          <w:ilvl w:val="0"/>
          <w:numId w:val="4"/>
        </w:numPr>
      </w:pPr>
      <w:r>
        <w:t>Understand financial statements</w:t>
      </w:r>
    </w:p>
    <w:p w:rsidR="002C28C8" w:rsidRDefault="002C28C8" w:rsidP="00866CC4">
      <w:pPr>
        <w:numPr>
          <w:ilvl w:val="0"/>
          <w:numId w:val="4"/>
        </w:numPr>
      </w:pPr>
      <w:r>
        <w:t>Identify how to analyze financial statements</w:t>
      </w:r>
    </w:p>
    <w:p w:rsidR="00C55182" w:rsidRDefault="00C55182" w:rsidP="00866CC4">
      <w:pPr>
        <w:numPr>
          <w:ilvl w:val="0"/>
          <w:numId w:val="4"/>
        </w:numPr>
      </w:pPr>
      <w:r>
        <w:t>Understand budgets</w:t>
      </w:r>
    </w:p>
    <w:p w:rsidR="00C55182" w:rsidRDefault="00C55182" w:rsidP="00866CC4">
      <w:pPr>
        <w:numPr>
          <w:ilvl w:val="0"/>
          <w:numId w:val="4"/>
        </w:numPr>
      </w:pPr>
      <w:r>
        <w:t>How to make budgeting easy</w:t>
      </w:r>
    </w:p>
    <w:p w:rsidR="00C55182" w:rsidRDefault="00C55182" w:rsidP="00866CC4">
      <w:pPr>
        <w:numPr>
          <w:ilvl w:val="0"/>
          <w:numId w:val="4"/>
        </w:numPr>
      </w:pPr>
      <w:r>
        <w:t>Understand advanced forecasting techniques</w:t>
      </w:r>
    </w:p>
    <w:p w:rsidR="00C55182" w:rsidRDefault="00C55182" w:rsidP="00866CC4">
      <w:pPr>
        <w:numPr>
          <w:ilvl w:val="0"/>
          <w:numId w:val="4"/>
        </w:numPr>
      </w:pPr>
      <w:r>
        <w:t>Understand how to manage the budget</w:t>
      </w:r>
    </w:p>
    <w:p w:rsidR="00C55182" w:rsidRDefault="002C28C8" w:rsidP="00866CC4">
      <w:pPr>
        <w:numPr>
          <w:ilvl w:val="0"/>
          <w:numId w:val="4"/>
        </w:numPr>
      </w:pPr>
      <w:r>
        <w:lastRenderedPageBreak/>
        <w:t>Identify How to make smart purchasing decisions</w:t>
      </w:r>
    </w:p>
    <w:p w:rsidR="002C28C8" w:rsidRDefault="002C28C8" w:rsidP="00866CC4">
      <w:pPr>
        <w:numPr>
          <w:ilvl w:val="0"/>
          <w:numId w:val="4"/>
        </w:numPr>
      </w:pPr>
      <w:r>
        <w:t>Identify the legal aspects of finances</w:t>
      </w:r>
    </w:p>
    <w:p w:rsidR="00960343" w:rsidRPr="000622A1" w:rsidRDefault="00960343" w:rsidP="00960343"/>
    <w:p w:rsidR="00F50327" w:rsidRDefault="00F50327" w:rsidP="00F50327">
      <w:pPr>
        <w:pStyle w:val="Heading2"/>
      </w:pPr>
      <w:bookmarkStart w:id="22" w:name="_Toc405556931"/>
      <w:r>
        <w:t>Action Plans and Evaluations</w:t>
      </w:r>
      <w:bookmarkEnd w:id="22"/>
    </w:p>
    <w:p w:rsidR="00F50327" w:rsidRPr="00F50327" w:rsidRDefault="00F50327" w:rsidP="00F50327">
      <w:r>
        <w:t xml:space="preserve">Pass out the participant action plans and evaluations, available in the </w:t>
      </w:r>
      <w:r w:rsidR="00A52408">
        <w:t xml:space="preserve">activities folder. </w:t>
      </w:r>
      <w:r w:rsidR="000C5A27">
        <w:t>Ask participants to fill these out throughout the day as they learn new things and have ideas on how to incorporate the things we discuss into their lives.</w:t>
      </w:r>
    </w:p>
    <w:p w:rsidR="00BF44DD" w:rsidRPr="006225A2" w:rsidRDefault="00771489" w:rsidP="00A52408">
      <w:pPr>
        <w:pStyle w:val="Heading1"/>
      </w:pPr>
      <w:r>
        <w:br w:type="page"/>
      </w:r>
      <w:bookmarkStart w:id="23" w:name="_Toc405556932"/>
      <w:r w:rsidR="000C5A27">
        <w:rPr>
          <w:noProof/>
          <w:lang w:eastAsia="zh-TW"/>
        </w:rPr>
        <w:lastRenderedPageBreak/>
        <w:t xml:space="preserve">Module Two: </w:t>
      </w:r>
      <w:r w:rsidR="001E46F4">
        <w:rPr>
          <w:noProof/>
          <w:lang w:eastAsia="zh-TW"/>
        </w:rPr>
        <w:t>Glossary</w:t>
      </w:r>
      <w:bookmarkEnd w:id="23"/>
    </w:p>
    <w:p w:rsidR="00F76D97" w:rsidRDefault="0023760A" w:rsidP="00DC52C2">
      <w:r>
        <w:rPr>
          <w:noProof/>
          <w:lang w:bidi="ar-SA"/>
        </w:rPr>
        <w:drawing>
          <wp:anchor distT="0" distB="0" distL="114300" distR="114300" simplePos="0" relativeHeight="251653120" behindDoc="0" locked="0" layoutInCell="1" allowOverlap="1" wp14:anchorId="2BB36771" wp14:editId="1C942129">
            <wp:simplePos x="0" y="0"/>
            <wp:positionH relativeFrom="margin">
              <wp:posOffset>7620</wp:posOffset>
            </wp:positionH>
            <wp:positionV relativeFrom="margin">
              <wp:posOffset>1501775</wp:posOffset>
            </wp:positionV>
            <wp:extent cx="1463040" cy="1828800"/>
            <wp:effectExtent l="0" t="0" r="3810" b="0"/>
            <wp:wrapSquare wrapText="bothSides"/>
            <wp:docPr id="106" name="Picture 106" descr="MC900383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C900383516[1]"/>
                    <pic:cNvPicPr>
                      <a:picLocks noChangeAspect="1" noChangeArrowheads="1"/>
                    </pic:cNvPicPr>
                  </pic:nvPicPr>
                  <pic:blipFill>
                    <a:blip r:embed="rId22" cstate="print"/>
                    <a:srcRect/>
                    <a:stretch>
                      <a:fillRect/>
                    </a:stretch>
                  </pic:blipFill>
                  <pic:spPr bwMode="auto">
                    <a:xfrm>
                      <a:off x="0" y="0"/>
                      <a:ext cx="1463040" cy="1828800"/>
                    </a:xfrm>
                    <a:prstGeom prst="rect">
                      <a:avLst/>
                    </a:prstGeom>
                    <a:noFill/>
                    <a:ln w="9525">
                      <a:noFill/>
                      <a:miter lim="800000"/>
                      <a:headEnd/>
                      <a:tailEnd/>
                    </a:ln>
                  </pic:spPr>
                </pic:pic>
              </a:graphicData>
            </a:graphic>
          </wp:anchor>
        </w:drawing>
      </w:r>
      <w:r>
        <w:rPr>
          <w:noProof/>
          <w:lang w:bidi="ar-SA"/>
        </w:rPr>
        <mc:AlternateContent>
          <mc:Choice Requires="wps">
            <w:drawing>
              <wp:anchor distT="91440" distB="91440" distL="114300" distR="114300" simplePos="0" relativeHeight="251632640" behindDoc="0" locked="0" layoutInCell="0" allowOverlap="1" wp14:anchorId="649B7BA8" wp14:editId="3BE3C2C2">
                <wp:simplePos x="0" y="0"/>
                <wp:positionH relativeFrom="page">
                  <wp:posOffset>-95885</wp:posOffset>
                </wp:positionH>
                <wp:positionV relativeFrom="page">
                  <wp:posOffset>-24130</wp:posOffset>
                </wp:positionV>
                <wp:extent cx="7962900" cy="1717040"/>
                <wp:effectExtent l="0" t="0" r="0" b="0"/>
                <wp:wrapSquare wrapText="bothSides"/>
                <wp:docPr id="3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17040"/>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There’s no business like show business, but there are several businesses like accounting.</w:t>
                            </w:r>
                          </w:p>
                          <w:p w:rsidR="000D026A"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David Letterman</w:t>
                            </w:r>
                          </w:p>
                          <w:p w:rsidR="000D026A" w:rsidRPr="0023760A"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7.55pt;margin-top:-1.9pt;width:627pt;height:135.2pt;z-index:2516326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" o:allowincell="f" fillcolor="white [3212]" stroked="f">
                <v:fill color2="#7f7f7f [1612]" focus="100%" type="gradient">
                  <o:fill v:ext="view" type="gradientUnscaled"/>
                </v:fill>
                <v:textbox inset="4in,54pt,1in,0">
                  <w:txbxContent>
                    <w:p w:rsidR="000D026A" w:rsidRPr="00DC52C2" w:rsidRDefault="000D026A" w:rsidP="00DC52C2">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There’s no business like show business, but there are several businesses like accounting.</w:t>
                      </w:r>
                    </w:p>
                    <w:p w:rsidR="000D026A"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David Letterman</w:t>
                      </w:r>
                    </w:p>
                    <w:p w:rsidR="000D026A" w:rsidRPr="0023760A" w:rsidRDefault="000D026A" w:rsidP="00DC52C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F62130">
        <w:t>I</w:t>
      </w:r>
      <w:r w:rsidR="002F6ADC">
        <w:t>n order to understand</w:t>
      </w:r>
      <w:r w:rsidR="00F62130">
        <w:t xml:space="preserve"> the concepts of budgets and financial reports, it is best to get to</w:t>
      </w:r>
      <w:r w:rsidR="007635C4">
        <w:t xml:space="preserve"> know essential terminology</w:t>
      </w:r>
      <w:r w:rsidR="00610943">
        <w:t xml:space="preserve">. </w:t>
      </w:r>
      <w:r w:rsidR="007635C4">
        <w:t>Understanding basic financial terms and concepts will serve as the foundation for the rest of this course</w:t>
      </w:r>
      <w:r w:rsidR="00610943">
        <w:t xml:space="preserve">. </w:t>
      </w:r>
      <w:r w:rsidR="007635C4">
        <w:t>In addition, having a foundation of financial terminology will help you understand discussions and other financial communication at both the individual and organizational level.</w:t>
      </w:r>
    </w:p>
    <w:p w:rsidR="007635C4" w:rsidRDefault="007635C4" w:rsidP="00DC52C2">
      <w:r>
        <w:t>In this module, you will learn key financial terminology and concepts that will help you build your financial vocabulary and knowledge</w:t>
      </w:r>
      <w:r w:rsidR="00610943">
        <w:t xml:space="preserve">. </w:t>
      </w:r>
      <w:r>
        <w:t>You will learn the following terms and concepts:</w:t>
      </w:r>
    </w:p>
    <w:p w:rsidR="007635C4" w:rsidRDefault="007635C4" w:rsidP="00866CC4">
      <w:pPr>
        <w:numPr>
          <w:ilvl w:val="0"/>
          <w:numId w:val="5"/>
        </w:numPr>
      </w:pPr>
      <w:r>
        <w:t>What is finance</w:t>
      </w:r>
    </w:p>
    <w:p w:rsidR="007635C4" w:rsidRDefault="007635C4" w:rsidP="00866CC4">
      <w:pPr>
        <w:numPr>
          <w:ilvl w:val="0"/>
          <w:numId w:val="5"/>
        </w:numPr>
      </w:pPr>
      <w:r>
        <w:t>Commonly used terms</w:t>
      </w:r>
    </w:p>
    <w:p w:rsidR="007635C4" w:rsidRDefault="007635C4" w:rsidP="00866CC4">
      <w:pPr>
        <w:numPr>
          <w:ilvl w:val="0"/>
          <w:numId w:val="5"/>
        </w:numPr>
      </w:pPr>
      <w:r>
        <w:t>Key players</w:t>
      </w:r>
    </w:p>
    <w:p w:rsidR="007635C4" w:rsidRDefault="007635C4" w:rsidP="00866CC4">
      <w:pPr>
        <w:numPr>
          <w:ilvl w:val="0"/>
          <w:numId w:val="5"/>
        </w:numPr>
      </w:pPr>
      <w:r>
        <w:t>Important finance organizations</w:t>
      </w:r>
    </w:p>
    <w:p w:rsidR="007635C4" w:rsidRDefault="007635C4" w:rsidP="00866CC4">
      <w:pPr>
        <w:numPr>
          <w:ilvl w:val="0"/>
          <w:numId w:val="5"/>
        </w:numPr>
      </w:pPr>
      <w:r>
        <w:t>Generally Accepted Accounting Principles (GAAP)</w:t>
      </w:r>
    </w:p>
    <w:p w:rsidR="007635C4" w:rsidRDefault="007635C4" w:rsidP="007635C4">
      <w:r>
        <w:t>Let us begin by understanding what finance is.</w:t>
      </w:r>
    </w:p>
    <w:p w:rsidR="00A52408" w:rsidRDefault="00A52408" w:rsidP="007635C4"/>
    <w:p w:rsidR="00F76D97" w:rsidRDefault="003A2474" w:rsidP="00DC52C2">
      <w:pPr>
        <w:pStyle w:val="Heading2"/>
      </w:pPr>
      <w:bookmarkStart w:id="24" w:name="_Toc405556933"/>
      <w:r>
        <w:t>What is Finance?</w:t>
      </w:r>
      <w:bookmarkEnd w:id="24"/>
    </w:p>
    <w:p w:rsidR="000C5A27" w:rsidRDefault="00614275" w:rsidP="000C5A27">
      <w:r>
        <w:rPr>
          <w:noProof/>
          <w:lang w:bidi="ar-SA"/>
        </w:rPr>
        <w:drawing>
          <wp:anchor distT="0" distB="0" distL="114300" distR="114300" simplePos="0" relativeHeight="251654144" behindDoc="0" locked="0" layoutInCell="1" allowOverlap="1">
            <wp:simplePos x="0" y="0"/>
            <wp:positionH relativeFrom="margin">
              <wp:posOffset>7620</wp:posOffset>
            </wp:positionH>
            <wp:positionV relativeFrom="margin">
              <wp:posOffset>6137910</wp:posOffset>
            </wp:positionV>
            <wp:extent cx="1367790" cy="898525"/>
            <wp:effectExtent l="0" t="0" r="3810" b="0"/>
            <wp:wrapSquare wrapText="bothSides"/>
            <wp:docPr id="107" name="Picture 107" descr="MC900445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C900445212[1]"/>
                    <pic:cNvPicPr>
                      <a:picLocks noChangeAspect="1" noChangeArrowheads="1"/>
                    </pic:cNvPicPr>
                  </pic:nvPicPr>
                  <pic:blipFill>
                    <a:blip r:embed="rId23" cstate="print"/>
                    <a:srcRect/>
                    <a:stretch>
                      <a:fillRect/>
                    </a:stretch>
                  </pic:blipFill>
                  <pic:spPr bwMode="auto">
                    <a:xfrm>
                      <a:off x="0" y="0"/>
                      <a:ext cx="1367790" cy="898525"/>
                    </a:xfrm>
                    <a:prstGeom prst="rect">
                      <a:avLst/>
                    </a:prstGeom>
                    <a:noFill/>
                    <a:ln w="9525">
                      <a:noFill/>
                      <a:miter lim="800000"/>
                      <a:headEnd/>
                      <a:tailEnd/>
                    </a:ln>
                  </pic:spPr>
                </pic:pic>
              </a:graphicData>
            </a:graphic>
          </wp:anchor>
        </w:drawing>
      </w:r>
      <w:r w:rsidR="00250B2D">
        <w:t>The term finance has broad meaning</w:t>
      </w:r>
      <w:r w:rsidR="00A52408">
        <w:t xml:space="preserve">. </w:t>
      </w:r>
      <w:r w:rsidR="00250B2D">
        <w:t>According to the online Encarta® World Dictionary, finance could mean the money required to do something, the money at the disposal of an organization, country, or person</w:t>
      </w:r>
      <w:r w:rsidR="00610943">
        <w:t xml:space="preserve">. </w:t>
      </w:r>
      <w:r w:rsidR="00250B2D">
        <w:t>Finally, another meaning for finance is the business or art of managing the monetary resources of an org</w:t>
      </w:r>
      <w:r w:rsidR="002F6ADC">
        <w:t>anization, country, or person.</w:t>
      </w:r>
    </w:p>
    <w:p w:rsidR="00250B2D" w:rsidRDefault="00250B2D" w:rsidP="000C5A27">
      <w:r>
        <w:t>Many of us are here to today to learn how to deal with the finances of their company or organization</w:t>
      </w:r>
      <w:r w:rsidR="00A52408">
        <w:t xml:space="preserve">. </w:t>
      </w:r>
      <w:r w:rsidR="002F6ADC">
        <w:t>This</w:t>
      </w:r>
      <w:r>
        <w:t xml:space="preserve"> aspect of financ</w:t>
      </w:r>
      <w:r w:rsidR="002F6ADC">
        <w:t>e is the focus of this course.</w:t>
      </w:r>
    </w:p>
    <w:p w:rsidR="00250B2D" w:rsidRDefault="00250B2D" w:rsidP="000C5A27">
      <w:r>
        <w:lastRenderedPageBreak/>
        <w:t>Everyday companies capture fin</w:t>
      </w:r>
      <w:r w:rsidR="002F6ADC">
        <w:t>ancial data and store it for</w:t>
      </w:r>
      <w:r>
        <w:t xml:space="preserve"> later</w:t>
      </w:r>
      <w:r w:rsidR="002F6ADC">
        <w:t xml:space="preserve"> use</w:t>
      </w:r>
      <w:r>
        <w:t xml:space="preserve"> to compare values with predetermined budgets</w:t>
      </w:r>
      <w:r w:rsidR="00A52408">
        <w:t xml:space="preserve">. </w:t>
      </w:r>
      <w:r>
        <w:t xml:space="preserve">In addition, </w:t>
      </w:r>
      <w:r w:rsidR="00DA458D">
        <w:t>organizations create</w:t>
      </w:r>
      <w:r>
        <w:t xml:space="preserve"> monthly reports they must deliver to the board of directors and make public to both the shareholders and the government. </w:t>
      </w:r>
    </w:p>
    <w:p w:rsidR="00DA458D" w:rsidRDefault="00DA458D" w:rsidP="000C5A27">
      <w:r>
        <w:t>Your involvement in finances may be because you have been promoted to a position that requires you to create and manage a budget</w:t>
      </w:r>
      <w:r w:rsidR="00A52408">
        <w:t xml:space="preserve">. </w:t>
      </w:r>
      <w:r>
        <w:t xml:space="preserve">You may also be required to create reports about the finances in your area. </w:t>
      </w:r>
    </w:p>
    <w:p w:rsidR="00DA458D" w:rsidRDefault="00DA458D" w:rsidP="000C5A27">
      <w:r>
        <w:t>Understanding budgets and financial reports are crucial skills in determining how well a company is doing</w:t>
      </w:r>
      <w:r w:rsidR="00A52408">
        <w:t xml:space="preserve">. </w:t>
      </w:r>
      <w:r>
        <w:t xml:space="preserve">Many times, the raw financial data does not give enough information on how the financial position of the company is doing. </w:t>
      </w:r>
    </w:p>
    <w:p w:rsidR="00DA458D" w:rsidRDefault="00DA458D" w:rsidP="000C5A27">
      <w:r>
        <w:t>Analyzing budgets and financial reports help you take action to correct trends that are taking the company off course in terms of budget and financial performance.</w:t>
      </w:r>
    </w:p>
    <w:p w:rsidR="00DA458D" w:rsidRDefault="00DA458D" w:rsidP="000C5A27">
      <w:r>
        <w:t>As you learn about budgets and financial reports, you will begin seeing this data</w:t>
      </w:r>
      <w:r w:rsidR="002F6ADC">
        <w:t xml:space="preserve"> as</w:t>
      </w:r>
      <w:r>
        <w:t xml:space="preserve"> a useful tool for managing the everyday business functions</w:t>
      </w:r>
      <w:r w:rsidR="00610943">
        <w:t xml:space="preserve">. </w:t>
      </w:r>
      <w:r>
        <w:t>Before we get deeper into the topic, let us get a basic understanding of common financial terminology</w:t>
      </w:r>
      <w:r w:rsidR="00610943">
        <w:t xml:space="preserve">. </w:t>
      </w:r>
    </w:p>
    <w:p w:rsidR="00A52408" w:rsidRDefault="00A52408"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 xml:space="preserve">Estimated Time </w:t>
            </w:r>
          </w:p>
        </w:tc>
        <w:tc>
          <w:tcPr>
            <w:tcW w:w="7128" w:type="dxa"/>
            <w:vAlign w:val="center"/>
          </w:tcPr>
          <w:p w:rsidR="00A52408" w:rsidRPr="0023760A" w:rsidRDefault="00D64112" w:rsidP="00610943">
            <w:pPr>
              <w:rPr>
                <w:bCs/>
                <w:color w:val="000000" w:themeColor="text1"/>
              </w:rPr>
            </w:pPr>
            <w:r>
              <w:rPr>
                <w:bCs/>
                <w:color w:val="000000" w:themeColor="text1"/>
              </w:rPr>
              <w:t>10</w:t>
            </w:r>
            <w:r w:rsidR="00A52408" w:rsidRPr="0023760A">
              <w:rPr>
                <w:bCs/>
                <w:color w:val="000000" w:themeColor="text1"/>
              </w:rPr>
              <w:t xml:space="preserve"> Minutes</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Topic Objective</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Participants will understand the meaning of finance in the corporate setting.</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Topic Summary</w:t>
            </w:r>
          </w:p>
        </w:tc>
        <w:tc>
          <w:tcPr>
            <w:tcW w:w="7128" w:type="dxa"/>
            <w:vAlign w:val="center"/>
          </w:tcPr>
          <w:p w:rsidR="00A52408" w:rsidRPr="0023760A" w:rsidRDefault="00A52408" w:rsidP="00610943">
            <w:pPr>
              <w:rPr>
                <w:color w:val="000000" w:themeColor="text1"/>
              </w:rPr>
            </w:pPr>
            <w:r w:rsidRPr="0023760A">
              <w:rPr>
                <w:color w:val="000000" w:themeColor="text1"/>
              </w:rPr>
              <w:t>Finance is the controlling of money for an organization, country, or person.</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Materials Required</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Flip charts, markers and tape</w:t>
            </w:r>
          </w:p>
        </w:tc>
      </w:tr>
      <w:tr w:rsidR="00A52408" w:rsidTr="00610943">
        <w:trPr>
          <w:trHeight w:val="440"/>
        </w:trPr>
        <w:tc>
          <w:tcPr>
            <w:tcW w:w="2448" w:type="dxa"/>
            <w:vAlign w:val="center"/>
          </w:tcPr>
          <w:p w:rsidR="00A52408" w:rsidRPr="0023760A" w:rsidRDefault="00A52408" w:rsidP="00610943">
            <w:pPr>
              <w:rPr>
                <w:b/>
                <w:bCs/>
                <w:color w:val="000000" w:themeColor="text1"/>
              </w:rPr>
            </w:pPr>
            <w:r w:rsidRPr="0023760A">
              <w:rPr>
                <w:b/>
                <w:bCs/>
                <w:color w:val="000000" w:themeColor="text1"/>
              </w:rPr>
              <w:t>Planning Checklist</w:t>
            </w:r>
          </w:p>
        </w:tc>
        <w:tc>
          <w:tcPr>
            <w:tcW w:w="7128" w:type="dxa"/>
            <w:vAlign w:val="center"/>
          </w:tcPr>
          <w:p w:rsidR="00A52408" w:rsidRPr="0023760A" w:rsidRDefault="00A52408" w:rsidP="00610943">
            <w:pPr>
              <w:rPr>
                <w:color w:val="000000" w:themeColor="text1"/>
              </w:rPr>
            </w:pPr>
            <w:r w:rsidRPr="0023760A">
              <w:rPr>
                <w:color w:val="000000" w:themeColor="text1"/>
              </w:rPr>
              <w:t>Have enough flip charts and makers near each table in the classroom</w:t>
            </w:r>
            <w:r w:rsidR="00610943" w:rsidRPr="0023760A">
              <w:rPr>
                <w:color w:val="000000" w:themeColor="text1"/>
              </w:rPr>
              <w:t xml:space="preserve">. </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Recommended Activity</w:t>
            </w:r>
          </w:p>
        </w:tc>
        <w:tc>
          <w:tcPr>
            <w:tcW w:w="7128" w:type="dxa"/>
            <w:shd w:val="clear" w:color="auto" w:fill="D9D9D9" w:themeFill="background1" w:themeFillShade="D9"/>
            <w:vAlign w:val="center"/>
          </w:tcPr>
          <w:p w:rsidR="00A52408" w:rsidRPr="0023760A" w:rsidRDefault="00A52408" w:rsidP="00610943">
            <w:pPr>
              <w:numPr>
                <w:ilvl w:val="0"/>
                <w:numId w:val="15"/>
              </w:numPr>
              <w:rPr>
                <w:color w:val="000000" w:themeColor="text1"/>
              </w:rPr>
            </w:pPr>
            <w:r w:rsidRPr="0023760A">
              <w:rPr>
                <w:color w:val="000000" w:themeColor="text1"/>
              </w:rPr>
              <w:t>Tell participants that they are going to write down as many meanings of the work finance</w:t>
            </w:r>
          </w:p>
          <w:p w:rsidR="00A52408" w:rsidRPr="0023760A" w:rsidRDefault="00A52408" w:rsidP="00610943">
            <w:pPr>
              <w:numPr>
                <w:ilvl w:val="0"/>
                <w:numId w:val="15"/>
              </w:numPr>
              <w:rPr>
                <w:color w:val="000000" w:themeColor="text1"/>
              </w:rPr>
            </w:pPr>
            <w:r w:rsidRPr="0023760A">
              <w:rPr>
                <w:color w:val="000000" w:themeColor="text1"/>
              </w:rPr>
              <w:t>Have teams pick a scriber</w:t>
            </w:r>
          </w:p>
          <w:p w:rsidR="00A52408" w:rsidRPr="0023760A" w:rsidRDefault="00A52408" w:rsidP="00610943">
            <w:pPr>
              <w:numPr>
                <w:ilvl w:val="0"/>
                <w:numId w:val="15"/>
              </w:numPr>
              <w:rPr>
                <w:color w:val="000000" w:themeColor="text1"/>
              </w:rPr>
            </w:pPr>
            <w:r w:rsidRPr="0023760A">
              <w:rPr>
                <w:color w:val="000000" w:themeColor="text1"/>
              </w:rPr>
              <w:t>Tell the teams that you are going to go around the room and have them share their thoughts</w:t>
            </w:r>
          </w:p>
          <w:p w:rsidR="00A52408" w:rsidRPr="0023760A" w:rsidRDefault="00A52408" w:rsidP="00610943">
            <w:pPr>
              <w:numPr>
                <w:ilvl w:val="0"/>
                <w:numId w:val="15"/>
              </w:numPr>
              <w:rPr>
                <w:color w:val="000000" w:themeColor="text1"/>
              </w:rPr>
            </w:pPr>
            <w:r w:rsidRPr="0023760A">
              <w:rPr>
                <w:color w:val="000000" w:themeColor="text1"/>
              </w:rPr>
              <w:t>Give them 2 minutes to brainstorm meanings</w:t>
            </w:r>
          </w:p>
          <w:p w:rsidR="00A52408" w:rsidRPr="0023760A" w:rsidRDefault="00A52408" w:rsidP="00610943">
            <w:pPr>
              <w:numPr>
                <w:ilvl w:val="0"/>
                <w:numId w:val="15"/>
              </w:numPr>
              <w:rPr>
                <w:color w:val="000000" w:themeColor="text1"/>
              </w:rPr>
            </w:pPr>
            <w:r w:rsidRPr="0023760A">
              <w:rPr>
                <w:color w:val="000000" w:themeColor="text1"/>
              </w:rPr>
              <w:t>Debrief by giving each table a turn to share one meaning they have written</w:t>
            </w:r>
          </w:p>
          <w:p w:rsidR="00A52408" w:rsidRPr="0023760A" w:rsidRDefault="00A52408" w:rsidP="00610943">
            <w:pPr>
              <w:numPr>
                <w:ilvl w:val="0"/>
                <w:numId w:val="15"/>
              </w:numPr>
              <w:rPr>
                <w:color w:val="000000" w:themeColor="text1"/>
              </w:rPr>
            </w:pPr>
            <w:r w:rsidRPr="0023760A">
              <w:rPr>
                <w:color w:val="000000" w:themeColor="text1"/>
              </w:rPr>
              <w:t>Take each team’s paper on to the wall</w:t>
            </w:r>
          </w:p>
          <w:p w:rsidR="00A52408" w:rsidRPr="0023760A" w:rsidRDefault="00A52408" w:rsidP="00610943">
            <w:pPr>
              <w:numPr>
                <w:ilvl w:val="0"/>
                <w:numId w:val="15"/>
              </w:numPr>
              <w:rPr>
                <w:color w:val="000000" w:themeColor="text1"/>
              </w:rPr>
            </w:pPr>
            <w:r w:rsidRPr="0023760A">
              <w:rPr>
                <w:color w:val="000000" w:themeColor="text1"/>
              </w:rPr>
              <w:t>Debrief by going over the discussion points below</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lastRenderedPageBreak/>
              <w:t>Stories to Share</w:t>
            </w:r>
          </w:p>
        </w:tc>
        <w:tc>
          <w:tcPr>
            <w:tcW w:w="7128" w:type="dxa"/>
            <w:vAlign w:val="center"/>
          </w:tcPr>
          <w:p w:rsidR="00A52408" w:rsidRPr="0023760A" w:rsidRDefault="0023760A" w:rsidP="00610943">
            <w:pPr>
              <w:rPr>
                <w:color w:val="000000" w:themeColor="text1"/>
              </w:rPr>
            </w:pPr>
            <w:r>
              <w:rPr>
                <w:color w:val="000000" w:themeColor="text1"/>
              </w:rPr>
              <w:t>None</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Delivery Tips</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Remember to have one team share one answer then go to the next team</w:t>
            </w:r>
            <w:r w:rsidR="00610943" w:rsidRPr="0023760A">
              <w:rPr>
                <w:color w:val="000000" w:themeColor="text1"/>
              </w:rPr>
              <w:t xml:space="preserve">. </w:t>
            </w:r>
            <w:r w:rsidRPr="0023760A">
              <w:rPr>
                <w:color w:val="000000" w:themeColor="text1"/>
              </w:rPr>
              <w:t>This will avoid a team to not able to share because one or two teams gave all the answers</w:t>
            </w:r>
            <w:r w:rsidR="00610943" w:rsidRPr="0023760A">
              <w:rPr>
                <w:color w:val="000000" w:themeColor="text1"/>
              </w:rPr>
              <w:t xml:space="preserve">. </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Review Questions</w:t>
            </w:r>
          </w:p>
        </w:tc>
        <w:tc>
          <w:tcPr>
            <w:tcW w:w="7128" w:type="dxa"/>
            <w:vAlign w:val="center"/>
          </w:tcPr>
          <w:p w:rsidR="00A52408" w:rsidRPr="0023760A" w:rsidRDefault="00A52408" w:rsidP="00610943">
            <w:pPr>
              <w:rPr>
                <w:color w:val="000000" w:themeColor="text1"/>
              </w:rPr>
            </w:pPr>
            <w:r w:rsidRPr="0023760A">
              <w:rPr>
                <w:color w:val="000000" w:themeColor="text1"/>
              </w:rPr>
              <w:t>What is the purpose of finance in an organization?</w:t>
            </w:r>
          </w:p>
          <w:p w:rsidR="00A52408" w:rsidRPr="0023760A" w:rsidRDefault="00A52408" w:rsidP="00610943">
            <w:pPr>
              <w:numPr>
                <w:ilvl w:val="0"/>
                <w:numId w:val="16"/>
              </w:numPr>
              <w:rPr>
                <w:color w:val="000000" w:themeColor="text1"/>
              </w:rPr>
            </w:pPr>
            <w:r w:rsidRPr="0023760A">
              <w:rPr>
                <w:color w:val="000000" w:themeColor="text1"/>
              </w:rPr>
              <w:t>Control monetary resources</w:t>
            </w:r>
          </w:p>
          <w:p w:rsidR="00A52408" w:rsidRPr="0023760A" w:rsidRDefault="00A52408" w:rsidP="00610943">
            <w:pPr>
              <w:numPr>
                <w:ilvl w:val="0"/>
                <w:numId w:val="16"/>
              </w:numPr>
              <w:rPr>
                <w:color w:val="000000" w:themeColor="text1"/>
              </w:rPr>
            </w:pPr>
            <w:r w:rsidRPr="0023760A">
              <w:rPr>
                <w:color w:val="000000" w:themeColor="text1"/>
              </w:rPr>
              <w:t>Determine how well a company is performing</w:t>
            </w:r>
          </w:p>
          <w:p w:rsidR="00A52408" w:rsidRPr="0023760A" w:rsidRDefault="00A52408" w:rsidP="00610943">
            <w:pPr>
              <w:numPr>
                <w:ilvl w:val="0"/>
                <w:numId w:val="16"/>
              </w:numPr>
              <w:rPr>
                <w:color w:val="000000" w:themeColor="text1"/>
              </w:rPr>
            </w:pPr>
            <w:r w:rsidRPr="0023760A">
              <w:rPr>
                <w:color w:val="000000" w:themeColor="text1"/>
              </w:rPr>
              <w:t>Create budgets</w:t>
            </w:r>
          </w:p>
          <w:p w:rsidR="00A52408" w:rsidRPr="0023760A" w:rsidRDefault="00A52408" w:rsidP="00610943">
            <w:pPr>
              <w:numPr>
                <w:ilvl w:val="0"/>
                <w:numId w:val="16"/>
              </w:numPr>
              <w:rPr>
                <w:color w:val="000000" w:themeColor="text1"/>
              </w:rPr>
            </w:pPr>
            <w:r w:rsidRPr="0023760A">
              <w:rPr>
                <w:color w:val="000000" w:themeColor="text1"/>
              </w:rPr>
              <w:t>Create reports for shareholders and government</w:t>
            </w:r>
          </w:p>
        </w:tc>
      </w:tr>
    </w:tbl>
    <w:p w:rsidR="008A03CC" w:rsidRPr="007657FA" w:rsidRDefault="008A03CC" w:rsidP="007657FA"/>
    <w:p w:rsidR="000C5A27" w:rsidRPr="00870AF1" w:rsidRDefault="003A2474" w:rsidP="00870AF1">
      <w:pPr>
        <w:pStyle w:val="Heading2"/>
      </w:pPr>
      <w:bookmarkStart w:id="25" w:name="_Toc405556934"/>
      <w:r w:rsidRPr="00870AF1">
        <w:t>Commonly Used Terms</w:t>
      </w:r>
      <w:bookmarkEnd w:id="25"/>
    </w:p>
    <w:p w:rsidR="000C5A27" w:rsidRDefault="00614275" w:rsidP="000C5A27">
      <w:r>
        <w:rPr>
          <w:noProof/>
          <w:lang w:bidi="ar-SA"/>
        </w:rPr>
        <w:drawing>
          <wp:anchor distT="0" distB="0" distL="114300" distR="114300" simplePos="0" relativeHeight="251655168" behindDoc="0" locked="0" layoutInCell="1" allowOverlap="1">
            <wp:simplePos x="0" y="0"/>
            <wp:positionH relativeFrom="margin">
              <wp:posOffset>0</wp:posOffset>
            </wp:positionH>
            <wp:positionV relativeFrom="margin">
              <wp:posOffset>3434080</wp:posOffset>
            </wp:positionV>
            <wp:extent cx="1160780" cy="977900"/>
            <wp:effectExtent l="19050" t="0" r="1270" b="0"/>
            <wp:wrapSquare wrapText="bothSides"/>
            <wp:docPr id="108" name="Picture 108" descr="MC900432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C900432665[1]"/>
                    <pic:cNvPicPr>
                      <a:picLocks noChangeAspect="1" noChangeArrowheads="1"/>
                    </pic:cNvPicPr>
                  </pic:nvPicPr>
                  <pic:blipFill>
                    <a:blip r:embed="rId24" cstate="print"/>
                    <a:srcRect t="6950" r="4659" b="12976"/>
                    <a:stretch>
                      <a:fillRect/>
                    </a:stretch>
                  </pic:blipFill>
                  <pic:spPr bwMode="auto">
                    <a:xfrm>
                      <a:off x="0" y="0"/>
                      <a:ext cx="1160780" cy="977900"/>
                    </a:xfrm>
                    <a:prstGeom prst="rect">
                      <a:avLst/>
                    </a:prstGeom>
                    <a:noFill/>
                    <a:ln w="9525">
                      <a:noFill/>
                      <a:miter lim="800000"/>
                      <a:headEnd/>
                      <a:tailEnd/>
                    </a:ln>
                  </pic:spPr>
                </pic:pic>
              </a:graphicData>
            </a:graphic>
          </wp:anchor>
        </w:drawing>
      </w:r>
      <w:r w:rsidR="00E17F7D">
        <w:t>Finance has a vast vocabulary and we can spend the entire workshop just reviewing these terms</w:t>
      </w:r>
      <w:r w:rsidR="00610943">
        <w:t xml:space="preserve">. </w:t>
      </w:r>
      <w:r w:rsidR="00870AF1">
        <w:t>H</w:t>
      </w:r>
      <w:r w:rsidR="00E17F7D">
        <w:t>aving a grasp of all the terminology in not essential in order to have a working knowledge of finances at work</w:t>
      </w:r>
      <w:r w:rsidR="00610943">
        <w:t xml:space="preserve">. </w:t>
      </w:r>
      <w:r w:rsidR="00E17F7D">
        <w:t>Here is a list of commonly used terms in finance that will help you begin your learning journey in this discipline:</w:t>
      </w:r>
    </w:p>
    <w:p w:rsidR="009F56D3" w:rsidRDefault="009F56D3" w:rsidP="000C5A2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603547" w:rsidTr="00C77E2C">
        <w:trPr>
          <w:trHeight w:val="4310"/>
        </w:trPr>
        <w:tc>
          <w:tcPr>
            <w:tcW w:w="4788" w:type="dxa"/>
          </w:tcPr>
          <w:p w:rsidR="00603547" w:rsidRDefault="00603547" w:rsidP="00866CC4">
            <w:pPr>
              <w:numPr>
                <w:ilvl w:val="0"/>
                <w:numId w:val="19"/>
              </w:numPr>
            </w:pPr>
            <w:r>
              <w:t>Accounting</w:t>
            </w:r>
          </w:p>
          <w:p w:rsidR="00603547" w:rsidRDefault="00603547" w:rsidP="00866CC4">
            <w:pPr>
              <w:numPr>
                <w:ilvl w:val="0"/>
                <w:numId w:val="19"/>
              </w:numPr>
            </w:pPr>
            <w:r>
              <w:t>Assets</w:t>
            </w:r>
          </w:p>
          <w:p w:rsidR="00603547" w:rsidRDefault="00603547" w:rsidP="00866CC4">
            <w:pPr>
              <w:numPr>
                <w:ilvl w:val="0"/>
                <w:numId w:val="19"/>
              </w:numPr>
            </w:pPr>
            <w:r>
              <w:t>Balance sheet</w:t>
            </w:r>
          </w:p>
          <w:p w:rsidR="00603547" w:rsidRDefault="00603547" w:rsidP="00866CC4">
            <w:pPr>
              <w:numPr>
                <w:ilvl w:val="0"/>
                <w:numId w:val="19"/>
              </w:numPr>
            </w:pPr>
            <w:r>
              <w:t>Budget</w:t>
            </w:r>
          </w:p>
          <w:p w:rsidR="00603547" w:rsidRDefault="00603547" w:rsidP="00866CC4">
            <w:pPr>
              <w:numPr>
                <w:ilvl w:val="0"/>
                <w:numId w:val="19"/>
              </w:numPr>
            </w:pPr>
            <w:r>
              <w:t>Capital</w:t>
            </w:r>
          </w:p>
          <w:p w:rsidR="00603547" w:rsidRDefault="00603547" w:rsidP="00866CC4">
            <w:pPr>
              <w:numPr>
                <w:ilvl w:val="0"/>
                <w:numId w:val="19"/>
              </w:numPr>
            </w:pPr>
            <w:r>
              <w:t>Cash flow</w:t>
            </w:r>
          </w:p>
          <w:p w:rsidR="00603547" w:rsidRDefault="00603547" w:rsidP="00866CC4">
            <w:pPr>
              <w:numPr>
                <w:ilvl w:val="0"/>
                <w:numId w:val="19"/>
              </w:numPr>
            </w:pPr>
            <w:r>
              <w:t>Credit</w:t>
            </w:r>
          </w:p>
          <w:p w:rsidR="00603547" w:rsidRDefault="00603547" w:rsidP="00C77E2C">
            <w:pPr>
              <w:numPr>
                <w:ilvl w:val="0"/>
                <w:numId w:val="19"/>
              </w:numPr>
            </w:pPr>
            <w:r>
              <w:t>Debit</w:t>
            </w:r>
          </w:p>
        </w:tc>
        <w:tc>
          <w:tcPr>
            <w:tcW w:w="4788" w:type="dxa"/>
          </w:tcPr>
          <w:p w:rsidR="00C77E2C" w:rsidRDefault="00C77E2C" w:rsidP="00866CC4">
            <w:pPr>
              <w:numPr>
                <w:ilvl w:val="0"/>
                <w:numId w:val="19"/>
              </w:numPr>
            </w:pPr>
            <w:r>
              <w:t xml:space="preserve">Depreciation </w:t>
            </w:r>
          </w:p>
          <w:p w:rsidR="00603547" w:rsidRDefault="00603547" w:rsidP="00866CC4">
            <w:pPr>
              <w:numPr>
                <w:ilvl w:val="0"/>
                <w:numId w:val="19"/>
              </w:numPr>
            </w:pPr>
            <w:r>
              <w:t>Equity</w:t>
            </w:r>
          </w:p>
          <w:p w:rsidR="00603547" w:rsidRDefault="00603547" w:rsidP="00866CC4">
            <w:pPr>
              <w:numPr>
                <w:ilvl w:val="0"/>
                <w:numId w:val="19"/>
              </w:numPr>
            </w:pPr>
            <w:r>
              <w:t>Expenses</w:t>
            </w:r>
          </w:p>
          <w:p w:rsidR="00603547" w:rsidRDefault="00603547" w:rsidP="00866CC4">
            <w:pPr>
              <w:numPr>
                <w:ilvl w:val="0"/>
                <w:numId w:val="19"/>
              </w:numPr>
            </w:pPr>
            <w:r>
              <w:t>Financial ratio</w:t>
            </w:r>
          </w:p>
          <w:p w:rsidR="00603547" w:rsidRDefault="00603547" w:rsidP="00866CC4">
            <w:pPr>
              <w:numPr>
                <w:ilvl w:val="0"/>
                <w:numId w:val="19"/>
              </w:numPr>
            </w:pPr>
            <w:r>
              <w:t>Income</w:t>
            </w:r>
          </w:p>
          <w:p w:rsidR="00603547" w:rsidRDefault="00603547" w:rsidP="00C77E2C">
            <w:pPr>
              <w:numPr>
                <w:ilvl w:val="0"/>
                <w:numId w:val="19"/>
              </w:numPr>
            </w:pPr>
            <w:r>
              <w:t>Income statement</w:t>
            </w:r>
          </w:p>
          <w:p w:rsidR="00603547" w:rsidRDefault="00603547" w:rsidP="00866CC4">
            <w:pPr>
              <w:numPr>
                <w:ilvl w:val="0"/>
                <w:numId w:val="19"/>
              </w:numPr>
            </w:pPr>
            <w:r>
              <w:t>Liability</w:t>
            </w:r>
          </w:p>
          <w:p w:rsidR="00603547" w:rsidRDefault="00603547" w:rsidP="00866CC4">
            <w:pPr>
              <w:numPr>
                <w:ilvl w:val="0"/>
                <w:numId w:val="19"/>
              </w:numPr>
            </w:pPr>
            <w:r>
              <w:t>Net income</w:t>
            </w:r>
          </w:p>
          <w:p w:rsidR="00603547" w:rsidRDefault="00603547" w:rsidP="00C77E2C"/>
        </w:tc>
      </w:tr>
    </w:tbl>
    <w:p w:rsidR="00603547" w:rsidRDefault="00603547" w:rsidP="00603547"/>
    <w:p w:rsidR="000C5A27" w:rsidRDefault="00603547" w:rsidP="000C5A27">
      <w:r>
        <w:lastRenderedPageBreak/>
        <w:t xml:space="preserve">This list of terms </w:t>
      </w:r>
      <w:r w:rsidR="00D742E2">
        <w:t>is going to help you during the</w:t>
      </w:r>
      <w:r>
        <w:t xml:space="preserve"> workshop</w:t>
      </w:r>
      <w:r w:rsidR="00610943">
        <w:t xml:space="preserve">. </w:t>
      </w:r>
      <w:r>
        <w:t xml:space="preserve">This list is not an </w:t>
      </w:r>
      <w:r w:rsidR="00DF1C23">
        <w:t>all-inclusive</w:t>
      </w:r>
      <w:r>
        <w:t xml:space="preserve"> list and as we </w:t>
      </w:r>
      <w:r w:rsidR="00DF1C23">
        <w:t>navigate through this course, you may encounter other terms</w:t>
      </w:r>
      <w:r w:rsidR="00610943">
        <w:t xml:space="preserve">. </w:t>
      </w:r>
      <w:r w:rsidR="00DF1C23">
        <w:t>When you do, please write them down</w:t>
      </w:r>
      <w:r w:rsidR="00610943">
        <w:t xml:space="preserve">. </w:t>
      </w:r>
      <w:r w:rsidR="00DF1C23">
        <w:t>This will help build your vocabul</w:t>
      </w:r>
      <w:r w:rsidR="00870AF1">
        <w:t>ary and knowledge in finances.</w:t>
      </w:r>
    </w:p>
    <w:p w:rsidR="000C5A27"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 xml:space="preserve">Estimated Time </w:t>
            </w:r>
          </w:p>
        </w:tc>
        <w:tc>
          <w:tcPr>
            <w:tcW w:w="7128" w:type="dxa"/>
            <w:vAlign w:val="center"/>
          </w:tcPr>
          <w:p w:rsidR="00A52408" w:rsidRPr="0023760A" w:rsidRDefault="00D64112" w:rsidP="00610943">
            <w:pPr>
              <w:rPr>
                <w:bCs/>
                <w:color w:val="000000" w:themeColor="text1"/>
              </w:rPr>
            </w:pPr>
            <w:r>
              <w:rPr>
                <w:bCs/>
                <w:color w:val="000000" w:themeColor="text1"/>
              </w:rPr>
              <w:t>15</w:t>
            </w:r>
            <w:r w:rsidR="00A52408" w:rsidRPr="0023760A">
              <w:rPr>
                <w:bCs/>
                <w:color w:val="000000" w:themeColor="text1"/>
              </w:rPr>
              <w:t xml:space="preserve"> Minutes</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Topic Objective</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Participants will define key financial terms</w:t>
            </w:r>
            <w:r w:rsidR="00610943" w:rsidRPr="0023760A">
              <w:rPr>
                <w:color w:val="000000" w:themeColor="text1"/>
              </w:rPr>
              <w:t xml:space="preserve">. </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Topic Summary</w:t>
            </w:r>
          </w:p>
        </w:tc>
        <w:tc>
          <w:tcPr>
            <w:tcW w:w="7128" w:type="dxa"/>
            <w:vAlign w:val="center"/>
          </w:tcPr>
          <w:p w:rsidR="00A52408" w:rsidRPr="0023760A" w:rsidRDefault="00A52408" w:rsidP="00610943">
            <w:pPr>
              <w:rPr>
                <w:color w:val="000000" w:themeColor="text1"/>
              </w:rPr>
            </w:pPr>
            <w:r w:rsidRPr="0023760A">
              <w:rPr>
                <w:color w:val="000000" w:themeColor="text1"/>
              </w:rPr>
              <w:t>Finance has a vast vocabulary, but becoming familiar with several commonly used terms will help build a good foundation for learning</w:t>
            </w:r>
            <w:r w:rsidR="00610943" w:rsidRPr="0023760A">
              <w:rPr>
                <w:color w:val="000000" w:themeColor="text1"/>
              </w:rPr>
              <w:t xml:space="preserve">. </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Materials Required</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Finance Glossary Handout, sticky notes, pens</w:t>
            </w:r>
          </w:p>
        </w:tc>
      </w:tr>
      <w:tr w:rsidR="00A52408" w:rsidTr="00610943">
        <w:trPr>
          <w:trHeight w:val="440"/>
        </w:trPr>
        <w:tc>
          <w:tcPr>
            <w:tcW w:w="2448" w:type="dxa"/>
            <w:vAlign w:val="center"/>
          </w:tcPr>
          <w:p w:rsidR="00A52408" w:rsidRPr="0023760A" w:rsidRDefault="00A52408" w:rsidP="00610943">
            <w:pPr>
              <w:rPr>
                <w:b/>
                <w:bCs/>
                <w:color w:val="000000" w:themeColor="text1"/>
              </w:rPr>
            </w:pPr>
            <w:r w:rsidRPr="0023760A">
              <w:rPr>
                <w:b/>
                <w:bCs/>
                <w:color w:val="000000" w:themeColor="text1"/>
              </w:rPr>
              <w:t>Planning Checklist</w:t>
            </w:r>
          </w:p>
        </w:tc>
        <w:tc>
          <w:tcPr>
            <w:tcW w:w="7128" w:type="dxa"/>
            <w:vAlign w:val="center"/>
          </w:tcPr>
          <w:p w:rsidR="00A52408" w:rsidRPr="0023760A" w:rsidRDefault="00A52408" w:rsidP="00610943">
            <w:pPr>
              <w:numPr>
                <w:ilvl w:val="0"/>
                <w:numId w:val="17"/>
              </w:numPr>
              <w:rPr>
                <w:color w:val="000000" w:themeColor="text1"/>
              </w:rPr>
            </w:pPr>
            <w:r w:rsidRPr="0023760A">
              <w:rPr>
                <w:color w:val="000000" w:themeColor="text1"/>
              </w:rPr>
              <w:t>Print enough handouts for all participants</w:t>
            </w:r>
          </w:p>
          <w:p w:rsidR="00A52408" w:rsidRPr="0023760A" w:rsidRDefault="00A52408" w:rsidP="00610943">
            <w:pPr>
              <w:numPr>
                <w:ilvl w:val="0"/>
                <w:numId w:val="17"/>
              </w:numPr>
              <w:rPr>
                <w:color w:val="000000" w:themeColor="text1"/>
              </w:rPr>
            </w:pPr>
            <w:r w:rsidRPr="0023760A">
              <w:rPr>
                <w:color w:val="000000" w:themeColor="text1"/>
              </w:rPr>
              <w:t>Have enough sticky notes and pens/pencils at each table</w:t>
            </w:r>
          </w:p>
          <w:p w:rsidR="00A52408" w:rsidRPr="0023760A" w:rsidRDefault="00A52408" w:rsidP="00610943">
            <w:pPr>
              <w:numPr>
                <w:ilvl w:val="0"/>
                <w:numId w:val="17"/>
              </w:numPr>
              <w:rPr>
                <w:color w:val="000000" w:themeColor="text1"/>
              </w:rPr>
            </w:pPr>
            <w:r w:rsidRPr="0023760A">
              <w:rPr>
                <w:color w:val="000000" w:themeColor="text1"/>
              </w:rPr>
              <w:t>Become familiar with the terms on handout</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Recommended Activity</w:t>
            </w:r>
          </w:p>
        </w:tc>
        <w:tc>
          <w:tcPr>
            <w:tcW w:w="7128" w:type="dxa"/>
            <w:shd w:val="clear" w:color="auto" w:fill="D9D9D9" w:themeFill="background1" w:themeFillShade="D9"/>
            <w:vAlign w:val="center"/>
          </w:tcPr>
          <w:p w:rsidR="00A52408" w:rsidRPr="0023760A" w:rsidRDefault="00A52408" w:rsidP="00610943">
            <w:pPr>
              <w:numPr>
                <w:ilvl w:val="0"/>
                <w:numId w:val="18"/>
              </w:numPr>
              <w:rPr>
                <w:color w:val="000000" w:themeColor="text1"/>
              </w:rPr>
            </w:pPr>
            <w:r w:rsidRPr="0023760A">
              <w:rPr>
                <w:color w:val="000000" w:themeColor="text1"/>
              </w:rPr>
              <w:t>Have tables choose a scribe</w:t>
            </w:r>
          </w:p>
          <w:p w:rsidR="00A52408" w:rsidRPr="0023760A" w:rsidRDefault="00A52408" w:rsidP="00610943">
            <w:pPr>
              <w:numPr>
                <w:ilvl w:val="0"/>
                <w:numId w:val="18"/>
              </w:numPr>
              <w:rPr>
                <w:color w:val="000000" w:themeColor="text1"/>
              </w:rPr>
            </w:pPr>
            <w:r w:rsidRPr="0023760A">
              <w:rPr>
                <w:color w:val="000000" w:themeColor="text1"/>
              </w:rPr>
              <w:t>Instruct participants to write as many financial terms as a team</w:t>
            </w:r>
          </w:p>
          <w:p w:rsidR="00A52408" w:rsidRPr="0023760A" w:rsidRDefault="00A52408" w:rsidP="00610943">
            <w:pPr>
              <w:numPr>
                <w:ilvl w:val="0"/>
                <w:numId w:val="18"/>
              </w:numPr>
              <w:rPr>
                <w:color w:val="000000" w:themeColor="text1"/>
              </w:rPr>
            </w:pPr>
            <w:r w:rsidRPr="0023760A">
              <w:rPr>
                <w:color w:val="000000" w:themeColor="text1"/>
              </w:rPr>
              <w:t>Allow 3-5 minutes</w:t>
            </w:r>
          </w:p>
          <w:p w:rsidR="00A52408" w:rsidRPr="0023760A" w:rsidRDefault="00A52408" w:rsidP="00610943">
            <w:pPr>
              <w:numPr>
                <w:ilvl w:val="0"/>
                <w:numId w:val="18"/>
              </w:numPr>
              <w:rPr>
                <w:color w:val="000000" w:themeColor="text1"/>
              </w:rPr>
            </w:pPr>
            <w:r w:rsidRPr="0023760A">
              <w:rPr>
                <w:color w:val="000000" w:themeColor="text1"/>
              </w:rPr>
              <w:t>Have scribe write team’s list on sticky note</w:t>
            </w:r>
          </w:p>
          <w:p w:rsidR="00A52408" w:rsidRPr="0023760A" w:rsidRDefault="00A52408" w:rsidP="00610943">
            <w:pPr>
              <w:numPr>
                <w:ilvl w:val="0"/>
                <w:numId w:val="18"/>
              </w:numPr>
              <w:rPr>
                <w:color w:val="000000" w:themeColor="text1"/>
              </w:rPr>
            </w:pPr>
            <w:r w:rsidRPr="0023760A">
              <w:rPr>
                <w:color w:val="000000" w:themeColor="text1"/>
              </w:rPr>
              <w:t>Collect them</w:t>
            </w:r>
          </w:p>
          <w:p w:rsidR="00A52408" w:rsidRPr="0023760A" w:rsidRDefault="00A52408" w:rsidP="00610943">
            <w:pPr>
              <w:numPr>
                <w:ilvl w:val="0"/>
                <w:numId w:val="18"/>
              </w:numPr>
              <w:rPr>
                <w:color w:val="000000" w:themeColor="text1"/>
              </w:rPr>
            </w:pPr>
            <w:r w:rsidRPr="0023760A">
              <w:rPr>
                <w:color w:val="000000" w:themeColor="text1"/>
              </w:rPr>
              <w:t>Share definitions with the class</w:t>
            </w:r>
          </w:p>
          <w:p w:rsidR="00A52408" w:rsidRPr="0023760A" w:rsidRDefault="00A52408" w:rsidP="00610943">
            <w:pPr>
              <w:numPr>
                <w:ilvl w:val="0"/>
                <w:numId w:val="18"/>
              </w:numPr>
              <w:rPr>
                <w:color w:val="000000" w:themeColor="text1"/>
              </w:rPr>
            </w:pPr>
            <w:r w:rsidRPr="0023760A">
              <w:rPr>
                <w:color w:val="000000" w:themeColor="text1"/>
              </w:rPr>
              <w:t>Distribute handout</w:t>
            </w:r>
          </w:p>
          <w:p w:rsidR="00A52408" w:rsidRPr="0023760A" w:rsidRDefault="00A52408" w:rsidP="00610943">
            <w:pPr>
              <w:numPr>
                <w:ilvl w:val="0"/>
                <w:numId w:val="18"/>
              </w:numPr>
              <w:rPr>
                <w:color w:val="000000" w:themeColor="text1"/>
              </w:rPr>
            </w:pPr>
            <w:r w:rsidRPr="0023760A">
              <w:rPr>
                <w:color w:val="000000" w:themeColor="text1"/>
              </w:rPr>
              <w:t>Go over discussion points below.</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Review Questions</w:t>
            </w:r>
          </w:p>
        </w:tc>
        <w:tc>
          <w:tcPr>
            <w:tcW w:w="7128" w:type="dxa"/>
            <w:vAlign w:val="center"/>
          </w:tcPr>
          <w:p w:rsidR="00A52408" w:rsidRPr="0023760A" w:rsidRDefault="00A52408" w:rsidP="00610943">
            <w:pPr>
              <w:rPr>
                <w:color w:val="000000" w:themeColor="text1"/>
              </w:rPr>
            </w:pPr>
            <w:r w:rsidRPr="0023760A">
              <w:rPr>
                <w:color w:val="000000" w:themeColor="text1"/>
              </w:rPr>
              <w:t>Which terms you do you often hear or discussed at work?</w:t>
            </w:r>
          </w:p>
          <w:p w:rsidR="00A52408" w:rsidRPr="0023760A" w:rsidRDefault="00A52408" w:rsidP="00610943">
            <w:pPr>
              <w:numPr>
                <w:ilvl w:val="0"/>
                <w:numId w:val="19"/>
              </w:numPr>
              <w:rPr>
                <w:color w:val="000000" w:themeColor="text1"/>
              </w:rPr>
            </w:pPr>
            <w:r w:rsidRPr="0023760A">
              <w:rPr>
                <w:color w:val="000000" w:themeColor="text1"/>
              </w:rPr>
              <w:t>Answers will vary</w:t>
            </w:r>
          </w:p>
        </w:tc>
      </w:tr>
    </w:tbl>
    <w:p w:rsidR="009F56D3" w:rsidRDefault="009F56D3" w:rsidP="007657FA"/>
    <w:p w:rsidR="000C5A27" w:rsidRPr="00870AF1" w:rsidRDefault="009F56D3" w:rsidP="009F56D3">
      <w:pPr>
        <w:pStyle w:val="Heading2"/>
      </w:pPr>
      <w:r>
        <w:br w:type="page"/>
      </w:r>
      <w:bookmarkStart w:id="26" w:name="_Toc405556935"/>
      <w:r w:rsidR="003A2474" w:rsidRPr="00870AF1">
        <w:lastRenderedPageBreak/>
        <w:t>Key Players</w:t>
      </w:r>
      <w:bookmarkEnd w:id="26"/>
    </w:p>
    <w:p w:rsidR="008A03CC" w:rsidRDefault="00614275" w:rsidP="008A03CC">
      <w:r>
        <w:rPr>
          <w:noProof/>
          <w:lang w:bidi="ar-SA"/>
        </w:rPr>
        <w:drawing>
          <wp:anchor distT="0" distB="0" distL="114300" distR="114300" simplePos="0" relativeHeight="251656192" behindDoc="0" locked="0" layoutInCell="1" allowOverlap="1">
            <wp:simplePos x="0" y="0"/>
            <wp:positionH relativeFrom="margin">
              <wp:posOffset>31750</wp:posOffset>
            </wp:positionH>
            <wp:positionV relativeFrom="margin">
              <wp:posOffset>334645</wp:posOffset>
            </wp:positionV>
            <wp:extent cx="1208405" cy="954405"/>
            <wp:effectExtent l="19050" t="0" r="0" b="0"/>
            <wp:wrapSquare wrapText="bothSides"/>
            <wp:docPr id="109" name="Picture 109" descr="MC900055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C900055137[1]"/>
                    <pic:cNvPicPr>
                      <a:picLocks noChangeAspect="1" noChangeArrowheads="1"/>
                    </pic:cNvPicPr>
                  </pic:nvPicPr>
                  <pic:blipFill>
                    <a:blip r:embed="rId25" cstate="print"/>
                    <a:srcRect/>
                    <a:stretch>
                      <a:fillRect/>
                    </a:stretch>
                  </pic:blipFill>
                  <pic:spPr bwMode="auto">
                    <a:xfrm>
                      <a:off x="0" y="0"/>
                      <a:ext cx="1208405" cy="954405"/>
                    </a:xfrm>
                    <a:prstGeom prst="rect">
                      <a:avLst/>
                    </a:prstGeom>
                    <a:noFill/>
                    <a:ln w="9525">
                      <a:noFill/>
                      <a:miter lim="800000"/>
                      <a:headEnd/>
                      <a:tailEnd/>
                    </a:ln>
                  </pic:spPr>
                </pic:pic>
              </a:graphicData>
            </a:graphic>
          </wp:anchor>
        </w:drawing>
      </w:r>
      <w:r w:rsidR="00D742E2">
        <w:t xml:space="preserve">Many people </w:t>
      </w:r>
      <w:r w:rsidR="00BA6AC5">
        <w:t>utilize the financial data of an organization</w:t>
      </w:r>
      <w:r w:rsidR="00610943">
        <w:t xml:space="preserve">. </w:t>
      </w:r>
      <w:r w:rsidR="00BA6AC5">
        <w:t>The purpose will vary, but the fact remains that a</w:t>
      </w:r>
      <w:r w:rsidR="00AD2928">
        <w:t xml:space="preserve">ccurate budget and financial reports are necessary to meet each of those key player’s needs.  </w:t>
      </w:r>
    </w:p>
    <w:p w:rsidR="00AD2928" w:rsidRDefault="00AD2928" w:rsidP="008A03CC">
      <w:r>
        <w:t>Here is a list of those key players and their role:</w:t>
      </w:r>
    </w:p>
    <w:p w:rsidR="009F56D3" w:rsidRDefault="009F56D3" w:rsidP="008A03C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7128"/>
      </w:tblGrid>
      <w:tr w:rsidR="00AD2928" w:rsidRPr="00866CC4" w:rsidTr="0023760A">
        <w:tc>
          <w:tcPr>
            <w:tcW w:w="2448" w:type="dxa"/>
            <w:shd w:val="clear" w:color="auto" w:fill="D9D9D9" w:themeFill="background1" w:themeFillShade="D9"/>
          </w:tcPr>
          <w:p w:rsidR="00AD2928" w:rsidRPr="00866CC4" w:rsidRDefault="00AD2928" w:rsidP="00866CC4">
            <w:pPr>
              <w:jc w:val="center"/>
              <w:rPr>
                <w:b/>
              </w:rPr>
            </w:pPr>
            <w:r w:rsidRPr="00866CC4">
              <w:rPr>
                <w:b/>
              </w:rPr>
              <w:t>Player</w:t>
            </w:r>
          </w:p>
        </w:tc>
        <w:tc>
          <w:tcPr>
            <w:tcW w:w="7128" w:type="dxa"/>
            <w:shd w:val="clear" w:color="auto" w:fill="D9D9D9" w:themeFill="background1" w:themeFillShade="D9"/>
          </w:tcPr>
          <w:p w:rsidR="00AD2928" w:rsidRPr="00866CC4" w:rsidRDefault="00AD2928" w:rsidP="00866CC4">
            <w:pPr>
              <w:jc w:val="center"/>
              <w:rPr>
                <w:b/>
              </w:rPr>
            </w:pPr>
            <w:r w:rsidRPr="00866CC4">
              <w:rPr>
                <w:b/>
              </w:rPr>
              <w:t>Role</w:t>
            </w:r>
          </w:p>
        </w:tc>
      </w:tr>
      <w:tr w:rsidR="00AD2928" w:rsidTr="00866CC4">
        <w:tc>
          <w:tcPr>
            <w:tcW w:w="2448" w:type="dxa"/>
          </w:tcPr>
          <w:p w:rsidR="00AD2928" w:rsidRDefault="00AD2928" w:rsidP="008A03CC">
            <w:r>
              <w:t>CEO</w:t>
            </w:r>
          </w:p>
        </w:tc>
        <w:tc>
          <w:tcPr>
            <w:tcW w:w="7128" w:type="dxa"/>
          </w:tcPr>
          <w:p w:rsidR="00AD2928" w:rsidRDefault="00AD2928" w:rsidP="008A03CC">
            <w:r>
              <w:t>They use financial data to steer the organization to the strategic vision, mission, and goals of the organization</w:t>
            </w:r>
            <w:r w:rsidR="00610943">
              <w:t xml:space="preserve">. </w:t>
            </w:r>
          </w:p>
        </w:tc>
      </w:tr>
      <w:tr w:rsidR="00AD2928" w:rsidTr="00866CC4">
        <w:tc>
          <w:tcPr>
            <w:tcW w:w="2448" w:type="dxa"/>
          </w:tcPr>
          <w:p w:rsidR="00AD2928" w:rsidRDefault="00AD2928" w:rsidP="008A03CC">
            <w:r>
              <w:t>CFO</w:t>
            </w:r>
          </w:p>
        </w:tc>
        <w:tc>
          <w:tcPr>
            <w:tcW w:w="7128" w:type="dxa"/>
          </w:tcPr>
          <w:p w:rsidR="00AD2928" w:rsidRDefault="00AD2928" w:rsidP="008A03CC">
            <w:r>
              <w:t>They ensure that the financial data is accurate</w:t>
            </w:r>
            <w:r w:rsidR="00903347">
              <w:t xml:space="preserve"> and create reports</w:t>
            </w:r>
            <w:r w:rsidR="00610943">
              <w:t xml:space="preserve">. </w:t>
            </w:r>
            <w:r w:rsidR="00903347">
              <w:t>In addition, they analyze the information and help the CEO make decisions.</w:t>
            </w:r>
          </w:p>
        </w:tc>
      </w:tr>
      <w:tr w:rsidR="00AD2928" w:rsidTr="00866CC4">
        <w:tc>
          <w:tcPr>
            <w:tcW w:w="2448" w:type="dxa"/>
          </w:tcPr>
          <w:p w:rsidR="00AD2928" w:rsidRDefault="00AD2928" w:rsidP="008A03CC">
            <w:r>
              <w:t>Senior Leadership</w:t>
            </w:r>
          </w:p>
        </w:tc>
        <w:tc>
          <w:tcPr>
            <w:tcW w:w="7128" w:type="dxa"/>
          </w:tcPr>
          <w:p w:rsidR="00AD2928" w:rsidRDefault="00903347" w:rsidP="008A03CC">
            <w:r>
              <w:t>They use financial data to control budgets of several departments and business units.</w:t>
            </w:r>
          </w:p>
        </w:tc>
      </w:tr>
      <w:tr w:rsidR="00AD2928" w:rsidTr="00866CC4">
        <w:tc>
          <w:tcPr>
            <w:tcW w:w="2448" w:type="dxa"/>
          </w:tcPr>
          <w:p w:rsidR="00AD2928" w:rsidRDefault="00AD2928" w:rsidP="008A03CC">
            <w:r>
              <w:t>Accounting</w:t>
            </w:r>
          </w:p>
        </w:tc>
        <w:tc>
          <w:tcPr>
            <w:tcW w:w="7128" w:type="dxa"/>
          </w:tcPr>
          <w:p w:rsidR="00AD2928" w:rsidRDefault="00903347" w:rsidP="008A03CC">
            <w:r>
              <w:t>They collect financial data and record them daily in computer systems for compiling at the end of the month</w:t>
            </w:r>
            <w:r w:rsidR="00610943">
              <w:t xml:space="preserve">. </w:t>
            </w:r>
          </w:p>
        </w:tc>
      </w:tr>
      <w:tr w:rsidR="00AD2928" w:rsidTr="00866CC4">
        <w:tc>
          <w:tcPr>
            <w:tcW w:w="2448" w:type="dxa"/>
          </w:tcPr>
          <w:p w:rsidR="00AD2928" w:rsidRDefault="00AD2928" w:rsidP="008A03CC">
            <w:r>
              <w:t>Department Managers</w:t>
            </w:r>
          </w:p>
        </w:tc>
        <w:tc>
          <w:tcPr>
            <w:tcW w:w="7128" w:type="dxa"/>
          </w:tcPr>
          <w:p w:rsidR="00AD2928" w:rsidRDefault="00903347" w:rsidP="008A03CC">
            <w:r>
              <w:t>They use financial data to manage their areas or business units.</w:t>
            </w:r>
          </w:p>
        </w:tc>
      </w:tr>
      <w:tr w:rsidR="00AD2928" w:rsidTr="00866CC4">
        <w:tc>
          <w:tcPr>
            <w:tcW w:w="2448" w:type="dxa"/>
          </w:tcPr>
          <w:p w:rsidR="00AD2928" w:rsidRDefault="00AD2928" w:rsidP="008A03CC">
            <w:r>
              <w:t>Board of Directors</w:t>
            </w:r>
          </w:p>
        </w:tc>
        <w:tc>
          <w:tcPr>
            <w:tcW w:w="7128" w:type="dxa"/>
          </w:tcPr>
          <w:p w:rsidR="00AD2928" w:rsidRDefault="00903347" w:rsidP="008A03CC">
            <w:r>
              <w:t>They use financial data to determine how well the organization is doing and hold leaders accountable for meeting budgets and other obligations.</w:t>
            </w:r>
          </w:p>
        </w:tc>
      </w:tr>
      <w:tr w:rsidR="00AD2928" w:rsidTr="00866CC4">
        <w:tc>
          <w:tcPr>
            <w:tcW w:w="2448" w:type="dxa"/>
          </w:tcPr>
          <w:p w:rsidR="00AD2928" w:rsidRDefault="00AD2928" w:rsidP="008A03CC">
            <w:r>
              <w:t>Government Regulators</w:t>
            </w:r>
          </w:p>
        </w:tc>
        <w:tc>
          <w:tcPr>
            <w:tcW w:w="7128" w:type="dxa"/>
          </w:tcPr>
          <w:p w:rsidR="00AD2928" w:rsidRDefault="00903347" w:rsidP="008A03CC">
            <w:r>
              <w:t xml:space="preserve">They use financial </w:t>
            </w:r>
            <w:r w:rsidR="00AC2954">
              <w:t>data to determine if the company is being managed according to rules</w:t>
            </w:r>
            <w:r w:rsidR="00610943">
              <w:t xml:space="preserve">. </w:t>
            </w:r>
          </w:p>
        </w:tc>
      </w:tr>
      <w:tr w:rsidR="00AD2928" w:rsidTr="00866CC4">
        <w:tc>
          <w:tcPr>
            <w:tcW w:w="2448" w:type="dxa"/>
          </w:tcPr>
          <w:p w:rsidR="00AD2928" w:rsidRDefault="00AD2928" w:rsidP="008A03CC">
            <w:r>
              <w:t>Stockholders</w:t>
            </w:r>
          </w:p>
        </w:tc>
        <w:tc>
          <w:tcPr>
            <w:tcW w:w="7128" w:type="dxa"/>
          </w:tcPr>
          <w:p w:rsidR="00AD2928" w:rsidRDefault="00AC2954" w:rsidP="008A03CC">
            <w:r>
              <w:t>They use financial data to determine if the company if profitable and being managed well.</w:t>
            </w:r>
          </w:p>
        </w:tc>
      </w:tr>
      <w:tr w:rsidR="00AD2928" w:rsidTr="00866CC4">
        <w:tc>
          <w:tcPr>
            <w:tcW w:w="2448" w:type="dxa"/>
          </w:tcPr>
          <w:p w:rsidR="00AD2928" w:rsidRDefault="00AD2928" w:rsidP="008A03CC">
            <w:r>
              <w:t>Investors</w:t>
            </w:r>
          </w:p>
        </w:tc>
        <w:tc>
          <w:tcPr>
            <w:tcW w:w="7128" w:type="dxa"/>
          </w:tcPr>
          <w:p w:rsidR="007C3717" w:rsidRDefault="00AC2954" w:rsidP="008A03CC">
            <w:r>
              <w:t>They use financial data to determine if they want to purchase stocks in hopes of a financial return.</w:t>
            </w:r>
          </w:p>
        </w:tc>
      </w:tr>
      <w:tr w:rsidR="007C3717" w:rsidTr="00866CC4">
        <w:tc>
          <w:tcPr>
            <w:tcW w:w="2448" w:type="dxa"/>
          </w:tcPr>
          <w:p w:rsidR="007C3717" w:rsidRDefault="007C3717" w:rsidP="008A03CC">
            <w:r>
              <w:t>Creditors</w:t>
            </w:r>
          </w:p>
        </w:tc>
        <w:tc>
          <w:tcPr>
            <w:tcW w:w="7128" w:type="dxa"/>
          </w:tcPr>
          <w:p w:rsidR="007C3717" w:rsidRDefault="007C3717" w:rsidP="008A03CC">
            <w:r>
              <w:t>They use financial data to determine if the company is capable of paying back a new or current loan</w:t>
            </w:r>
            <w:r w:rsidR="00610943">
              <w:t xml:space="preserve">. </w:t>
            </w:r>
          </w:p>
        </w:tc>
      </w:tr>
    </w:tbl>
    <w:p w:rsidR="00AD2928" w:rsidRDefault="00AD2928" w:rsidP="008A03C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 xml:space="preserve">Estimated Time </w:t>
            </w:r>
          </w:p>
        </w:tc>
        <w:tc>
          <w:tcPr>
            <w:tcW w:w="7128" w:type="dxa"/>
            <w:vAlign w:val="center"/>
          </w:tcPr>
          <w:p w:rsidR="00A52408" w:rsidRPr="0023760A" w:rsidRDefault="00D64112" w:rsidP="00610943">
            <w:pPr>
              <w:rPr>
                <w:bCs/>
                <w:color w:val="000000" w:themeColor="text1"/>
              </w:rPr>
            </w:pPr>
            <w:r>
              <w:rPr>
                <w:bCs/>
                <w:color w:val="000000" w:themeColor="text1"/>
              </w:rPr>
              <w:t>10</w:t>
            </w:r>
            <w:r w:rsidR="00A52408" w:rsidRPr="0023760A">
              <w:rPr>
                <w:bCs/>
                <w:color w:val="000000" w:themeColor="text1"/>
              </w:rPr>
              <w:t xml:space="preserve"> Minutes</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Topic Objective</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Participants will identify specific people and jobs involved in finances.</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lastRenderedPageBreak/>
              <w:t>Topic Summary</w:t>
            </w:r>
          </w:p>
        </w:tc>
        <w:tc>
          <w:tcPr>
            <w:tcW w:w="7128" w:type="dxa"/>
            <w:vAlign w:val="center"/>
          </w:tcPr>
          <w:p w:rsidR="00A52408" w:rsidRPr="0023760A" w:rsidRDefault="00A52408" w:rsidP="00610943">
            <w:pPr>
              <w:rPr>
                <w:color w:val="000000" w:themeColor="text1"/>
              </w:rPr>
            </w:pPr>
            <w:r w:rsidRPr="0023760A">
              <w:rPr>
                <w:color w:val="000000" w:themeColor="text1"/>
              </w:rPr>
              <w:t>The key people and jobs that deal with finances are both internal and external</w:t>
            </w:r>
            <w:r w:rsidR="00610943" w:rsidRPr="0023760A">
              <w:rPr>
                <w:color w:val="000000" w:themeColor="text1"/>
              </w:rPr>
              <w:t xml:space="preserve">. </w:t>
            </w:r>
            <w:r w:rsidRPr="0023760A">
              <w:rPr>
                <w:color w:val="000000" w:themeColor="text1"/>
              </w:rPr>
              <w:t>Here is a list of key players:</w:t>
            </w:r>
          </w:p>
          <w:p w:rsidR="00A52408" w:rsidRPr="0023760A" w:rsidRDefault="00A52408" w:rsidP="00610943">
            <w:pPr>
              <w:numPr>
                <w:ilvl w:val="0"/>
                <w:numId w:val="21"/>
              </w:numPr>
              <w:rPr>
                <w:color w:val="000000" w:themeColor="text1"/>
              </w:rPr>
            </w:pPr>
            <w:r w:rsidRPr="0023760A">
              <w:rPr>
                <w:color w:val="000000" w:themeColor="text1"/>
              </w:rPr>
              <w:t>CEO</w:t>
            </w:r>
          </w:p>
          <w:p w:rsidR="00A52408" w:rsidRPr="0023760A" w:rsidRDefault="00A52408" w:rsidP="00610943">
            <w:pPr>
              <w:numPr>
                <w:ilvl w:val="0"/>
                <w:numId w:val="21"/>
              </w:numPr>
              <w:rPr>
                <w:color w:val="000000" w:themeColor="text1"/>
              </w:rPr>
            </w:pPr>
            <w:r w:rsidRPr="0023760A">
              <w:rPr>
                <w:color w:val="000000" w:themeColor="text1"/>
              </w:rPr>
              <w:t>CFO</w:t>
            </w:r>
          </w:p>
          <w:p w:rsidR="00A52408" w:rsidRPr="0023760A" w:rsidRDefault="00A52408" w:rsidP="00610943">
            <w:pPr>
              <w:numPr>
                <w:ilvl w:val="0"/>
                <w:numId w:val="21"/>
              </w:numPr>
              <w:rPr>
                <w:color w:val="000000" w:themeColor="text1"/>
              </w:rPr>
            </w:pPr>
            <w:r w:rsidRPr="0023760A">
              <w:rPr>
                <w:color w:val="000000" w:themeColor="text1"/>
              </w:rPr>
              <w:t>Senior leadership</w:t>
            </w:r>
          </w:p>
          <w:p w:rsidR="00A52408" w:rsidRPr="0023760A" w:rsidRDefault="00A52408" w:rsidP="00610943">
            <w:pPr>
              <w:numPr>
                <w:ilvl w:val="0"/>
                <w:numId w:val="21"/>
              </w:numPr>
              <w:rPr>
                <w:color w:val="000000" w:themeColor="text1"/>
              </w:rPr>
            </w:pPr>
            <w:r w:rsidRPr="0023760A">
              <w:rPr>
                <w:color w:val="000000" w:themeColor="text1"/>
              </w:rPr>
              <w:t>Board of Directors</w:t>
            </w:r>
          </w:p>
          <w:p w:rsidR="00A52408" w:rsidRPr="0023760A" w:rsidRDefault="00A52408" w:rsidP="00610943">
            <w:pPr>
              <w:numPr>
                <w:ilvl w:val="0"/>
                <w:numId w:val="21"/>
              </w:numPr>
              <w:rPr>
                <w:color w:val="000000" w:themeColor="text1"/>
              </w:rPr>
            </w:pPr>
            <w:r w:rsidRPr="0023760A">
              <w:rPr>
                <w:color w:val="000000" w:themeColor="text1"/>
              </w:rPr>
              <w:t>Accounting</w:t>
            </w:r>
          </w:p>
          <w:p w:rsidR="00A52408" w:rsidRPr="0023760A" w:rsidRDefault="00A52408" w:rsidP="00610943">
            <w:pPr>
              <w:numPr>
                <w:ilvl w:val="0"/>
                <w:numId w:val="21"/>
              </w:numPr>
              <w:rPr>
                <w:color w:val="000000" w:themeColor="text1"/>
              </w:rPr>
            </w:pPr>
            <w:r w:rsidRPr="0023760A">
              <w:rPr>
                <w:color w:val="000000" w:themeColor="text1"/>
              </w:rPr>
              <w:t>Department managers</w:t>
            </w:r>
          </w:p>
          <w:p w:rsidR="00A52408" w:rsidRPr="0023760A" w:rsidRDefault="00A52408" w:rsidP="00610943">
            <w:pPr>
              <w:numPr>
                <w:ilvl w:val="0"/>
                <w:numId w:val="21"/>
              </w:numPr>
              <w:rPr>
                <w:color w:val="000000" w:themeColor="text1"/>
              </w:rPr>
            </w:pPr>
            <w:r w:rsidRPr="0023760A">
              <w:rPr>
                <w:color w:val="000000" w:themeColor="text1"/>
              </w:rPr>
              <w:t>Stockholders</w:t>
            </w:r>
          </w:p>
          <w:p w:rsidR="00A52408" w:rsidRPr="0023760A" w:rsidRDefault="00A52408" w:rsidP="00610943">
            <w:pPr>
              <w:numPr>
                <w:ilvl w:val="0"/>
                <w:numId w:val="21"/>
              </w:numPr>
              <w:rPr>
                <w:color w:val="000000" w:themeColor="text1"/>
              </w:rPr>
            </w:pPr>
            <w:r w:rsidRPr="0023760A">
              <w:rPr>
                <w:color w:val="000000" w:themeColor="text1"/>
              </w:rPr>
              <w:t>Investors</w:t>
            </w:r>
          </w:p>
          <w:p w:rsidR="00A52408" w:rsidRPr="0023760A" w:rsidRDefault="00A52408" w:rsidP="00610943">
            <w:pPr>
              <w:numPr>
                <w:ilvl w:val="0"/>
                <w:numId w:val="21"/>
              </w:numPr>
              <w:rPr>
                <w:color w:val="000000" w:themeColor="text1"/>
              </w:rPr>
            </w:pPr>
            <w:r w:rsidRPr="0023760A">
              <w:rPr>
                <w:color w:val="000000" w:themeColor="text1"/>
              </w:rPr>
              <w:t>Government regulators</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Materials Required</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Key Players handout, flip chart, markers</w:t>
            </w:r>
          </w:p>
        </w:tc>
      </w:tr>
      <w:tr w:rsidR="00A52408" w:rsidTr="00610943">
        <w:trPr>
          <w:trHeight w:val="440"/>
        </w:trPr>
        <w:tc>
          <w:tcPr>
            <w:tcW w:w="2448" w:type="dxa"/>
            <w:vAlign w:val="center"/>
          </w:tcPr>
          <w:p w:rsidR="00A52408" w:rsidRPr="0023760A" w:rsidRDefault="00A52408" w:rsidP="00610943">
            <w:pPr>
              <w:rPr>
                <w:b/>
                <w:bCs/>
                <w:color w:val="000000" w:themeColor="text1"/>
              </w:rPr>
            </w:pPr>
            <w:r w:rsidRPr="0023760A">
              <w:rPr>
                <w:b/>
                <w:bCs/>
                <w:color w:val="000000" w:themeColor="text1"/>
              </w:rPr>
              <w:t>Planning Checklist</w:t>
            </w:r>
          </w:p>
        </w:tc>
        <w:tc>
          <w:tcPr>
            <w:tcW w:w="7128" w:type="dxa"/>
            <w:vAlign w:val="center"/>
          </w:tcPr>
          <w:p w:rsidR="00A52408" w:rsidRPr="0023760A" w:rsidRDefault="00A52408" w:rsidP="00610943">
            <w:pPr>
              <w:numPr>
                <w:ilvl w:val="0"/>
                <w:numId w:val="20"/>
              </w:numPr>
              <w:rPr>
                <w:color w:val="000000" w:themeColor="text1"/>
              </w:rPr>
            </w:pPr>
            <w:r w:rsidRPr="0023760A">
              <w:rPr>
                <w:color w:val="000000" w:themeColor="text1"/>
              </w:rPr>
              <w:t>Print enough handouts for all participants</w:t>
            </w:r>
          </w:p>
          <w:p w:rsidR="00A52408" w:rsidRPr="0023760A" w:rsidRDefault="00A52408" w:rsidP="00610943">
            <w:pPr>
              <w:numPr>
                <w:ilvl w:val="0"/>
                <w:numId w:val="20"/>
              </w:numPr>
              <w:rPr>
                <w:color w:val="000000" w:themeColor="text1"/>
              </w:rPr>
            </w:pPr>
            <w:r w:rsidRPr="0023760A">
              <w:rPr>
                <w:color w:val="000000" w:themeColor="text1"/>
              </w:rPr>
              <w:t>Become familiar with key players on handout</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Recommended Activity</w:t>
            </w:r>
          </w:p>
        </w:tc>
        <w:tc>
          <w:tcPr>
            <w:tcW w:w="7128" w:type="dxa"/>
            <w:shd w:val="clear" w:color="auto" w:fill="D9D9D9" w:themeFill="background1" w:themeFillShade="D9"/>
            <w:vAlign w:val="center"/>
          </w:tcPr>
          <w:p w:rsidR="00A52408" w:rsidRPr="0023760A" w:rsidRDefault="00A52408" w:rsidP="00610943">
            <w:pPr>
              <w:numPr>
                <w:ilvl w:val="0"/>
                <w:numId w:val="22"/>
              </w:numPr>
              <w:rPr>
                <w:color w:val="000000" w:themeColor="text1"/>
              </w:rPr>
            </w:pPr>
            <w:r w:rsidRPr="0023760A">
              <w:rPr>
                <w:color w:val="000000" w:themeColor="text1"/>
              </w:rPr>
              <w:t>Distribute handouts</w:t>
            </w:r>
          </w:p>
          <w:p w:rsidR="00A52408" w:rsidRPr="0023760A" w:rsidRDefault="00A52408" w:rsidP="00610943">
            <w:pPr>
              <w:numPr>
                <w:ilvl w:val="0"/>
                <w:numId w:val="22"/>
              </w:numPr>
              <w:rPr>
                <w:color w:val="000000" w:themeColor="text1"/>
              </w:rPr>
            </w:pPr>
            <w:r w:rsidRPr="0023760A">
              <w:rPr>
                <w:color w:val="000000" w:themeColor="text1"/>
              </w:rPr>
              <w:t>Go over discussion points below</w:t>
            </w:r>
          </w:p>
          <w:p w:rsidR="00A52408" w:rsidRPr="0023760A" w:rsidRDefault="00A52408" w:rsidP="00610943">
            <w:pPr>
              <w:numPr>
                <w:ilvl w:val="0"/>
                <w:numId w:val="22"/>
              </w:numPr>
              <w:rPr>
                <w:color w:val="000000" w:themeColor="text1"/>
              </w:rPr>
            </w:pPr>
            <w:r w:rsidRPr="0023760A">
              <w:rPr>
                <w:color w:val="000000" w:themeColor="text1"/>
              </w:rPr>
              <w:t>Have participants match person or job with role as you speak</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Review Questions</w:t>
            </w:r>
          </w:p>
        </w:tc>
        <w:tc>
          <w:tcPr>
            <w:tcW w:w="7128" w:type="dxa"/>
            <w:vAlign w:val="center"/>
          </w:tcPr>
          <w:p w:rsidR="00A52408" w:rsidRPr="0023760A" w:rsidRDefault="00A52408" w:rsidP="00610943">
            <w:pPr>
              <w:rPr>
                <w:color w:val="000000" w:themeColor="text1"/>
              </w:rPr>
            </w:pPr>
            <w:r w:rsidRPr="0023760A">
              <w:rPr>
                <w:color w:val="000000" w:themeColor="text1"/>
              </w:rPr>
              <w:t>What role do you play in terms of finances within your organization?</w:t>
            </w:r>
          </w:p>
          <w:p w:rsidR="00A52408" w:rsidRPr="0023760A" w:rsidRDefault="00A52408" w:rsidP="00610943">
            <w:pPr>
              <w:numPr>
                <w:ilvl w:val="0"/>
                <w:numId w:val="23"/>
              </w:numPr>
              <w:rPr>
                <w:color w:val="000000" w:themeColor="text1"/>
              </w:rPr>
            </w:pPr>
            <w:r w:rsidRPr="0023760A">
              <w:rPr>
                <w:color w:val="000000" w:themeColor="text1"/>
              </w:rPr>
              <w:t>Answers will vary</w:t>
            </w:r>
          </w:p>
        </w:tc>
      </w:tr>
    </w:tbl>
    <w:p w:rsidR="00A52408" w:rsidRPr="008A03CC" w:rsidRDefault="00A52408" w:rsidP="008A03CC"/>
    <w:p w:rsidR="00912798" w:rsidRDefault="003A2474" w:rsidP="00912798">
      <w:pPr>
        <w:pStyle w:val="Heading2"/>
      </w:pPr>
      <w:bookmarkStart w:id="27" w:name="_Toc405556936"/>
      <w:r>
        <w:t>Important Financial Organizations</w:t>
      </w:r>
      <w:bookmarkEnd w:id="27"/>
    </w:p>
    <w:p w:rsidR="00912798" w:rsidRDefault="00614275" w:rsidP="00912798">
      <w:r>
        <w:rPr>
          <w:noProof/>
          <w:lang w:bidi="ar-SA"/>
        </w:rPr>
        <w:drawing>
          <wp:anchor distT="0" distB="0" distL="114300" distR="114300" simplePos="0" relativeHeight="251657216" behindDoc="0" locked="0" layoutInCell="1" allowOverlap="1">
            <wp:simplePos x="0" y="0"/>
            <wp:positionH relativeFrom="margin">
              <wp:posOffset>4842510</wp:posOffset>
            </wp:positionH>
            <wp:positionV relativeFrom="margin">
              <wp:posOffset>6835140</wp:posOffset>
            </wp:positionV>
            <wp:extent cx="977900" cy="930275"/>
            <wp:effectExtent l="19050" t="0" r="0" b="0"/>
            <wp:wrapSquare wrapText="bothSides"/>
            <wp:docPr id="110" name="Picture 110" descr="MC900234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C900234526[1]"/>
                    <pic:cNvPicPr>
                      <a:picLocks noChangeAspect="1" noChangeArrowheads="1"/>
                    </pic:cNvPicPr>
                  </pic:nvPicPr>
                  <pic:blipFill>
                    <a:blip r:embed="rId26" cstate="print"/>
                    <a:srcRect/>
                    <a:stretch>
                      <a:fillRect/>
                    </a:stretch>
                  </pic:blipFill>
                  <pic:spPr bwMode="auto">
                    <a:xfrm>
                      <a:off x="0" y="0"/>
                      <a:ext cx="977900" cy="930275"/>
                    </a:xfrm>
                    <a:prstGeom prst="rect">
                      <a:avLst/>
                    </a:prstGeom>
                    <a:noFill/>
                    <a:ln w="9525">
                      <a:noFill/>
                      <a:miter lim="800000"/>
                      <a:headEnd/>
                      <a:tailEnd/>
                    </a:ln>
                  </pic:spPr>
                </pic:pic>
              </a:graphicData>
            </a:graphic>
          </wp:anchor>
        </w:drawing>
      </w:r>
      <w:r w:rsidR="00FF3F58">
        <w:t>Several financial organizations help shape the way financial data is structured and reported</w:t>
      </w:r>
      <w:r w:rsidR="00610943">
        <w:t xml:space="preserve">. </w:t>
      </w:r>
      <w:r w:rsidR="00FF3F58">
        <w:t>Some organizations are private institutions and others are government run</w:t>
      </w:r>
      <w:r w:rsidR="00F632F9">
        <w:t xml:space="preserve">. </w:t>
      </w:r>
      <w:r w:rsidR="00FF3F58">
        <w:t>Here is a list of the most impor</w:t>
      </w:r>
      <w:r w:rsidR="00EE0A91">
        <w:t>tant financial organizations</w:t>
      </w:r>
      <w:r w:rsidR="00FF3F58">
        <w:t>.</w:t>
      </w:r>
    </w:p>
    <w:p w:rsidR="00D742E2" w:rsidRDefault="00D742E2" w:rsidP="00D742E2">
      <w:pPr>
        <w:pStyle w:val="BulletedPoints"/>
      </w:pPr>
      <w:r w:rsidRPr="00D742E2">
        <w:rPr>
          <w:b/>
        </w:rPr>
        <w:t>United States Securities and Exchange Commission (SEC):</w:t>
      </w:r>
      <w:r>
        <w:t xml:space="preserve"> The SEC works with private organizations like the AICPA and FASB to help set standards for accounting principles.</w:t>
      </w:r>
    </w:p>
    <w:p w:rsidR="00D742E2" w:rsidRPr="00D742E2" w:rsidRDefault="00D742E2" w:rsidP="00D742E2">
      <w:pPr>
        <w:pStyle w:val="BulletedPoints"/>
        <w:rPr>
          <w:b/>
        </w:rPr>
      </w:pPr>
      <w:r w:rsidRPr="00D742E2">
        <w:rPr>
          <w:b/>
        </w:rPr>
        <w:lastRenderedPageBreak/>
        <w:t>American Institute of Certified Public Accountants (AICPA)</w:t>
      </w:r>
      <w:r>
        <w:rPr>
          <w:b/>
        </w:rPr>
        <w:t xml:space="preserve">: </w:t>
      </w:r>
      <w:r>
        <w:t>This organization publishes audit and accounting guidelines, provide guidance on financial reporting topics until standards are set by the FASB or GASB. Publish practice bulletins, which focus on reporting issues not handled by the FASB or GASB</w:t>
      </w:r>
    </w:p>
    <w:p w:rsidR="00D742E2" w:rsidRDefault="00D742E2" w:rsidP="00D742E2">
      <w:pPr>
        <w:pStyle w:val="BulletedPoints"/>
      </w:pPr>
      <w:r w:rsidRPr="00D742E2">
        <w:rPr>
          <w:b/>
        </w:rPr>
        <w:t xml:space="preserve">Financial Accounting Standards Board (FASB): </w:t>
      </w:r>
      <w:r>
        <w:t>This organization publishes the statements of financial accounting standards, statements of financial accounting concepts, interpretations, and technical bulletins related to accounting standards.</w:t>
      </w:r>
    </w:p>
    <w:p w:rsidR="00D742E2" w:rsidRPr="00D742E2" w:rsidRDefault="00D742E2" w:rsidP="00D742E2">
      <w:pPr>
        <w:pStyle w:val="BulletedPoints"/>
        <w:numPr>
          <w:ilvl w:val="0"/>
          <w:numId w:val="0"/>
        </w:numPr>
        <w:ind w:left="720"/>
        <w:rPr>
          <w:b/>
        </w:rPr>
      </w:pPr>
      <w:r w:rsidRPr="00D742E2">
        <w:t>This organization also has an Emerging Issues Task Force (EITF), which handles new and unusual financial issues that may have the potential to be a larger problem in the industry</w:t>
      </w:r>
      <w:r>
        <w:t>.</w:t>
      </w:r>
    </w:p>
    <w:p w:rsidR="00D742E2" w:rsidRPr="00D742E2" w:rsidRDefault="00D742E2" w:rsidP="00D742E2">
      <w:pPr>
        <w:pStyle w:val="BulletedPoints"/>
        <w:rPr>
          <w:b/>
        </w:rPr>
      </w:pPr>
      <w:r w:rsidRPr="00D742E2">
        <w:rPr>
          <w:b/>
        </w:rPr>
        <w:t>Governmental Accounting Standards Board (GASB)</w:t>
      </w:r>
      <w:r>
        <w:rPr>
          <w:b/>
        </w:rPr>
        <w:t xml:space="preserve">: </w:t>
      </w:r>
      <w:r>
        <w:t>This organization deals with government financial reporting issues. It resembles the FASB, but deals exclusively with government agencies.</w:t>
      </w:r>
    </w:p>
    <w:p w:rsidR="00FF3F58" w:rsidRDefault="00FF3F58" w:rsidP="0091279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 xml:space="preserve">Estimated Time </w:t>
            </w:r>
          </w:p>
        </w:tc>
        <w:tc>
          <w:tcPr>
            <w:tcW w:w="7128" w:type="dxa"/>
            <w:vAlign w:val="center"/>
          </w:tcPr>
          <w:p w:rsidR="00A52408" w:rsidRPr="0023760A" w:rsidRDefault="00D64112" w:rsidP="00610943">
            <w:pPr>
              <w:rPr>
                <w:bCs/>
                <w:color w:val="000000" w:themeColor="text1"/>
              </w:rPr>
            </w:pPr>
            <w:r>
              <w:rPr>
                <w:bCs/>
                <w:color w:val="000000" w:themeColor="text1"/>
              </w:rPr>
              <w:t>10</w:t>
            </w:r>
            <w:r w:rsidR="00A52408" w:rsidRPr="0023760A">
              <w:rPr>
                <w:bCs/>
                <w:color w:val="000000" w:themeColor="text1"/>
              </w:rPr>
              <w:t xml:space="preserve"> Minutes</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Topic Objective</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Participants will identify important organizations involved in finances.</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Topic Summary</w:t>
            </w:r>
          </w:p>
        </w:tc>
        <w:tc>
          <w:tcPr>
            <w:tcW w:w="7128" w:type="dxa"/>
            <w:vAlign w:val="center"/>
          </w:tcPr>
          <w:p w:rsidR="00A52408" w:rsidRPr="0023760A" w:rsidRDefault="00A52408" w:rsidP="00610943">
            <w:pPr>
              <w:rPr>
                <w:color w:val="000000" w:themeColor="text1"/>
              </w:rPr>
            </w:pPr>
            <w:r w:rsidRPr="0023760A">
              <w:rPr>
                <w:color w:val="000000" w:themeColor="text1"/>
              </w:rPr>
              <w:t>The following are financial organization that influence how finances are handled in corporations in the United States:</w:t>
            </w:r>
          </w:p>
          <w:p w:rsidR="00A52408" w:rsidRPr="0023760A" w:rsidRDefault="00A52408" w:rsidP="00610943">
            <w:pPr>
              <w:numPr>
                <w:ilvl w:val="0"/>
                <w:numId w:val="23"/>
              </w:numPr>
              <w:rPr>
                <w:color w:val="000000" w:themeColor="text1"/>
              </w:rPr>
            </w:pPr>
            <w:r w:rsidRPr="0023760A">
              <w:rPr>
                <w:color w:val="000000" w:themeColor="text1"/>
              </w:rPr>
              <w:t>United States Securities and Exchange Commission (SEC)</w:t>
            </w:r>
          </w:p>
          <w:p w:rsidR="00A52408" w:rsidRPr="0023760A" w:rsidRDefault="00A52408" w:rsidP="00610943">
            <w:pPr>
              <w:numPr>
                <w:ilvl w:val="0"/>
                <w:numId w:val="23"/>
              </w:numPr>
              <w:rPr>
                <w:color w:val="000000" w:themeColor="text1"/>
              </w:rPr>
            </w:pPr>
            <w:r w:rsidRPr="0023760A">
              <w:rPr>
                <w:color w:val="000000" w:themeColor="text1"/>
              </w:rPr>
              <w:t>American Institute of Certified Public Accountants (AICPA)</w:t>
            </w:r>
          </w:p>
          <w:p w:rsidR="00A52408" w:rsidRPr="0023760A" w:rsidRDefault="00A52408" w:rsidP="00610943">
            <w:pPr>
              <w:numPr>
                <w:ilvl w:val="0"/>
                <w:numId w:val="23"/>
              </w:numPr>
              <w:rPr>
                <w:color w:val="000000" w:themeColor="text1"/>
              </w:rPr>
            </w:pPr>
            <w:r w:rsidRPr="0023760A">
              <w:rPr>
                <w:color w:val="000000" w:themeColor="text1"/>
              </w:rPr>
              <w:t>Financial Accounting Standards Board (FASB)</w:t>
            </w:r>
          </w:p>
          <w:p w:rsidR="00A52408" w:rsidRPr="0023760A" w:rsidRDefault="00A52408" w:rsidP="00610943">
            <w:pPr>
              <w:numPr>
                <w:ilvl w:val="0"/>
                <w:numId w:val="23"/>
              </w:numPr>
              <w:rPr>
                <w:color w:val="000000" w:themeColor="text1"/>
              </w:rPr>
            </w:pPr>
            <w:r w:rsidRPr="0023760A">
              <w:rPr>
                <w:color w:val="000000" w:themeColor="text1"/>
              </w:rPr>
              <w:t>Governmental Accounting Standards Board (GASB)</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Materials Required</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Important Financial Organizations handout</w:t>
            </w:r>
          </w:p>
        </w:tc>
      </w:tr>
      <w:tr w:rsidR="00A52408" w:rsidTr="00610943">
        <w:trPr>
          <w:trHeight w:val="440"/>
        </w:trPr>
        <w:tc>
          <w:tcPr>
            <w:tcW w:w="2448" w:type="dxa"/>
            <w:vAlign w:val="center"/>
          </w:tcPr>
          <w:p w:rsidR="00A52408" w:rsidRPr="0023760A" w:rsidRDefault="00A52408" w:rsidP="00610943">
            <w:pPr>
              <w:rPr>
                <w:b/>
                <w:bCs/>
                <w:color w:val="000000" w:themeColor="text1"/>
              </w:rPr>
            </w:pPr>
            <w:r w:rsidRPr="0023760A">
              <w:rPr>
                <w:b/>
                <w:bCs/>
                <w:color w:val="000000" w:themeColor="text1"/>
              </w:rPr>
              <w:t>Planning Checklist</w:t>
            </w:r>
          </w:p>
        </w:tc>
        <w:tc>
          <w:tcPr>
            <w:tcW w:w="7128" w:type="dxa"/>
            <w:vAlign w:val="center"/>
          </w:tcPr>
          <w:p w:rsidR="00A52408" w:rsidRPr="0023760A" w:rsidRDefault="00A52408" w:rsidP="00610943">
            <w:pPr>
              <w:numPr>
                <w:ilvl w:val="0"/>
                <w:numId w:val="20"/>
              </w:numPr>
              <w:rPr>
                <w:color w:val="000000" w:themeColor="text1"/>
              </w:rPr>
            </w:pPr>
            <w:r w:rsidRPr="0023760A">
              <w:rPr>
                <w:color w:val="000000" w:themeColor="text1"/>
              </w:rPr>
              <w:t>Print enough handouts for all participants</w:t>
            </w:r>
          </w:p>
          <w:p w:rsidR="00A52408" w:rsidRPr="0023760A" w:rsidRDefault="00A52408" w:rsidP="00610943">
            <w:pPr>
              <w:numPr>
                <w:ilvl w:val="0"/>
                <w:numId w:val="20"/>
              </w:numPr>
              <w:rPr>
                <w:color w:val="000000" w:themeColor="text1"/>
              </w:rPr>
            </w:pPr>
            <w:r w:rsidRPr="0023760A">
              <w:rPr>
                <w:color w:val="000000" w:themeColor="text1"/>
              </w:rPr>
              <w:t>Become familiar with the information on the handout</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Recommended Activity</w:t>
            </w:r>
          </w:p>
        </w:tc>
        <w:tc>
          <w:tcPr>
            <w:tcW w:w="7128" w:type="dxa"/>
            <w:shd w:val="clear" w:color="auto" w:fill="D9D9D9" w:themeFill="background1" w:themeFillShade="D9"/>
            <w:vAlign w:val="center"/>
          </w:tcPr>
          <w:p w:rsidR="00A52408" w:rsidRPr="0023760A" w:rsidRDefault="00A52408" w:rsidP="00610943">
            <w:pPr>
              <w:numPr>
                <w:ilvl w:val="0"/>
                <w:numId w:val="24"/>
              </w:numPr>
              <w:rPr>
                <w:color w:val="000000" w:themeColor="text1"/>
              </w:rPr>
            </w:pPr>
            <w:r w:rsidRPr="0023760A">
              <w:rPr>
                <w:color w:val="000000" w:themeColor="text1"/>
              </w:rPr>
              <w:t>Distribute handouts</w:t>
            </w:r>
          </w:p>
          <w:p w:rsidR="00A52408" w:rsidRPr="0023760A" w:rsidRDefault="00A52408" w:rsidP="00610943">
            <w:pPr>
              <w:numPr>
                <w:ilvl w:val="0"/>
                <w:numId w:val="24"/>
              </w:numPr>
              <w:rPr>
                <w:color w:val="000000" w:themeColor="text1"/>
              </w:rPr>
            </w:pPr>
            <w:r w:rsidRPr="0023760A">
              <w:rPr>
                <w:color w:val="000000" w:themeColor="text1"/>
              </w:rPr>
              <w:t>Go over discussion points below</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Review Questions</w:t>
            </w:r>
          </w:p>
        </w:tc>
        <w:tc>
          <w:tcPr>
            <w:tcW w:w="7128" w:type="dxa"/>
            <w:vAlign w:val="center"/>
          </w:tcPr>
          <w:p w:rsidR="00A52408" w:rsidRPr="0023760A" w:rsidRDefault="00A52408" w:rsidP="00610943">
            <w:pPr>
              <w:rPr>
                <w:color w:val="000000" w:themeColor="text1"/>
              </w:rPr>
            </w:pPr>
            <w:r w:rsidRPr="0023760A">
              <w:rPr>
                <w:color w:val="000000" w:themeColor="text1"/>
              </w:rPr>
              <w:t>Which organization is the most widely known in the news?</w:t>
            </w:r>
          </w:p>
          <w:p w:rsidR="00A52408" w:rsidRPr="0023760A" w:rsidRDefault="00A52408" w:rsidP="00610943">
            <w:pPr>
              <w:numPr>
                <w:ilvl w:val="0"/>
                <w:numId w:val="25"/>
              </w:numPr>
              <w:rPr>
                <w:color w:val="000000" w:themeColor="text1"/>
              </w:rPr>
            </w:pPr>
            <w:r w:rsidRPr="0023760A">
              <w:rPr>
                <w:color w:val="000000" w:themeColor="text1"/>
              </w:rPr>
              <w:t>SEC</w:t>
            </w:r>
          </w:p>
        </w:tc>
      </w:tr>
    </w:tbl>
    <w:p w:rsidR="00A52408" w:rsidRDefault="00A52408" w:rsidP="00F632F9"/>
    <w:p w:rsidR="00912798" w:rsidRDefault="003A2474" w:rsidP="00912798">
      <w:pPr>
        <w:pStyle w:val="Heading2"/>
      </w:pPr>
      <w:bookmarkStart w:id="28" w:name="_Toc405556937"/>
      <w:r>
        <w:lastRenderedPageBreak/>
        <w:t>Understanding GAAP</w:t>
      </w:r>
      <w:bookmarkEnd w:id="28"/>
    </w:p>
    <w:p w:rsidR="00912798" w:rsidRDefault="00614275" w:rsidP="00912798">
      <w:r>
        <w:rPr>
          <w:noProof/>
          <w:lang w:bidi="ar-SA"/>
        </w:rPr>
        <w:drawing>
          <wp:anchor distT="0" distB="0" distL="114300" distR="114300" simplePos="0" relativeHeight="251658240" behindDoc="0" locked="0" layoutInCell="1" allowOverlap="1">
            <wp:simplePos x="0" y="0"/>
            <wp:positionH relativeFrom="margin">
              <wp:posOffset>8255</wp:posOffset>
            </wp:positionH>
            <wp:positionV relativeFrom="margin">
              <wp:posOffset>334010</wp:posOffset>
            </wp:positionV>
            <wp:extent cx="1033780" cy="954405"/>
            <wp:effectExtent l="19050" t="0" r="0" b="0"/>
            <wp:wrapSquare wrapText="bothSides"/>
            <wp:docPr id="111" name="Picture 111" descr="MC900044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MC900044946[1]"/>
                    <pic:cNvPicPr>
                      <a:picLocks noChangeAspect="1" noChangeArrowheads="1"/>
                    </pic:cNvPicPr>
                  </pic:nvPicPr>
                  <pic:blipFill>
                    <a:blip r:embed="rId27" cstate="print"/>
                    <a:srcRect/>
                    <a:stretch>
                      <a:fillRect/>
                    </a:stretch>
                  </pic:blipFill>
                  <pic:spPr bwMode="auto">
                    <a:xfrm>
                      <a:off x="0" y="0"/>
                      <a:ext cx="1033780" cy="954405"/>
                    </a:xfrm>
                    <a:prstGeom prst="rect">
                      <a:avLst/>
                    </a:prstGeom>
                    <a:noFill/>
                    <a:ln w="9525">
                      <a:noFill/>
                      <a:miter lim="800000"/>
                      <a:headEnd/>
                      <a:tailEnd/>
                    </a:ln>
                  </pic:spPr>
                </pic:pic>
              </a:graphicData>
            </a:graphic>
          </wp:anchor>
        </w:drawing>
      </w:r>
      <w:r w:rsidR="00F640D7">
        <w:t>The Generally Accepted Accounting Principles were developed to give a consistent framework for companies to use in structuring their financial statements</w:t>
      </w:r>
      <w:r w:rsidR="00610943">
        <w:t xml:space="preserve">. </w:t>
      </w:r>
      <w:r w:rsidR="00F640D7">
        <w:t>Organizations are required to follow GAAP standards and most accountants and auditors are familiar with this concept and use it every day.</w:t>
      </w:r>
    </w:p>
    <w:p w:rsidR="00F640D7" w:rsidRDefault="00E77E81" w:rsidP="00912798">
      <w:r>
        <w:t>If you are not an accountant or auditor, that is okay</w:t>
      </w:r>
      <w:r w:rsidR="00610943">
        <w:t xml:space="preserve">. </w:t>
      </w:r>
      <w:r>
        <w:t xml:space="preserve">Understanding GAAP will help you realize the importance of keeping excellent records of your revenue </w:t>
      </w:r>
      <w:r w:rsidR="00815E8C">
        <w:t>and expenditures in your area.</w:t>
      </w:r>
    </w:p>
    <w:p w:rsidR="00E77E81" w:rsidRDefault="00E77E81" w:rsidP="00912798">
      <w:r>
        <w:t xml:space="preserve">Furthermore, understanding GAAP will increase your financial vocabulary and knowledge of why financial reports must conform to </w:t>
      </w:r>
      <w:r w:rsidR="00815E8C">
        <w:t>a particular set of standards.</w:t>
      </w:r>
    </w:p>
    <w:p w:rsidR="00E77E81" w:rsidRDefault="00E77E81" w:rsidP="00912798">
      <w:r>
        <w:t>In general, GAAP deals with the following reporting standards:</w:t>
      </w:r>
    </w:p>
    <w:p w:rsidR="00E77E81" w:rsidRDefault="00E77E81" w:rsidP="00866CC4">
      <w:pPr>
        <w:numPr>
          <w:ilvl w:val="0"/>
          <w:numId w:val="20"/>
        </w:numPr>
      </w:pPr>
      <w:r>
        <w:t>When is revenue recognized as actual revenue that can be counted</w:t>
      </w:r>
      <w:r w:rsidR="00610943">
        <w:t xml:space="preserve">? </w:t>
      </w:r>
      <w:r>
        <w:t>This prevents overstatement of revenues by determining when revenue can be claimed or recognized.</w:t>
      </w:r>
    </w:p>
    <w:p w:rsidR="00E77E81" w:rsidRDefault="00E77E81" w:rsidP="00866CC4">
      <w:pPr>
        <w:numPr>
          <w:ilvl w:val="0"/>
          <w:numId w:val="20"/>
        </w:numPr>
      </w:pPr>
      <w:r>
        <w:t xml:space="preserve">Balance sheet item classification standardizes the items found on the balance sheet </w:t>
      </w:r>
      <w:r w:rsidR="00A3685F">
        <w:t>to</w:t>
      </w:r>
      <w:r>
        <w:t xml:space="preserve"> avoid confusion.  </w:t>
      </w:r>
    </w:p>
    <w:p w:rsidR="00E77E81" w:rsidRDefault="00E77E81" w:rsidP="00866CC4">
      <w:pPr>
        <w:numPr>
          <w:ilvl w:val="0"/>
          <w:numId w:val="20"/>
        </w:numPr>
      </w:pPr>
      <w:r>
        <w:t>Outstanding share measurements</w:t>
      </w:r>
    </w:p>
    <w:p w:rsidR="00E77E81" w:rsidRDefault="00E77E81" w:rsidP="00E77E81">
      <w:r>
        <w:t xml:space="preserve">You may not have to deal with these principles on a daily basis, but understanding </w:t>
      </w:r>
      <w:r w:rsidR="00A3685F">
        <w:t>their importance in the area of budgets and financial reports will help your credibility because this is a very common a</w:t>
      </w:r>
      <w:r w:rsidR="00815E8C">
        <w:t>nd basic concept in this area.</w:t>
      </w:r>
    </w:p>
    <w:p w:rsidR="000C5A27"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 xml:space="preserve">Estimated Time </w:t>
            </w:r>
          </w:p>
        </w:tc>
        <w:tc>
          <w:tcPr>
            <w:tcW w:w="7128" w:type="dxa"/>
            <w:vAlign w:val="center"/>
          </w:tcPr>
          <w:p w:rsidR="00A52408" w:rsidRPr="0023760A" w:rsidRDefault="00D64112" w:rsidP="00610943">
            <w:pPr>
              <w:rPr>
                <w:bCs/>
                <w:color w:val="000000" w:themeColor="text1"/>
              </w:rPr>
            </w:pPr>
            <w:r>
              <w:rPr>
                <w:bCs/>
                <w:color w:val="000000" w:themeColor="text1"/>
              </w:rPr>
              <w:t>10</w:t>
            </w:r>
            <w:r w:rsidR="00A52408" w:rsidRPr="0023760A">
              <w:rPr>
                <w:bCs/>
                <w:color w:val="000000" w:themeColor="text1"/>
              </w:rPr>
              <w:t xml:space="preserve"> Minutes</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Topic Objective</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Participants will understand the purpose of GAAP in corporate finances.</w:t>
            </w:r>
          </w:p>
        </w:tc>
      </w:tr>
      <w:tr w:rsidR="00A52408" w:rsidTr="00610943">
        <w:tc>
          <w:tcPr>
            <w:tcW w:w="2448" w:type="dxa"/>
            <w:vAlign w:val="center"/>
          </w:tcPr>
          <w:p w:rsidR="00A52408" w:rsidRPr="0023760A" w:rsidRDefault="00A52408" w:rsidP="00610943">
            <w:pPr>
              <w:rPr>
                <w:b/>
                <w:bCs/>
                <w:color w:val="000000" w:themeColor="text1"/>
              </w:rPr>
            </w:pPr>
            <w:r w:rsidRPr="0023760A">
              <w:rPr>
                <w:b/>
                <w:bCs/>
                <w:color w:val="000000" w:themeColor="text1"/>
              </w:rPr>
              <w:t>Topic Summary</w:t>
            </w:r>
          </w:p>
        </w:tc>
        <w:tc>
          <w:tcPr>
            <w:tcW w:w="7128" w:type="dxa"/>
            <w:vAlign w:val="center"/>
          </w:tcPr>
          <w:p w:rsidR="00A52408" w:rsidRPr="0023760A" w:rsidRDefault="00A52408" w:rsidP="00610943">
            <w:pPr>
              <w:rPr>
                <w:color w:val="000000" w:themeColor="text1"/>
              </w:rPr>
            </w:pPr>
            <w:r w:rsidRPr="0023760A">
              <w:rPr>
                <w:color w:val="000000" w:themeColor="text1"/>
              </w:rPr>
              <w:t>GAAP stands for Generally Accepted Accounting Principles and provide rules on the following:</w:t>
            </w:r>
          </w:p>
          <w:p w:rsidR="00A52408" w:rsidRPr="0023760A" w:rsidRDefault="00A52408" w:rsidP="00610943">
            <w:pPr>
              <w:numPr>
                <w:ilvl w:val="0"/>
                <w:numId w:val="25"/>
              </w:numPr>
              <w:rPr>
                <w:color w:val="000000" w:themeColor="text1"/>
              </w:rPr>
            </w:pPr>
            <w:r w:rsidRPr="0023760A">
              <w:rPr>
                <w:color w:val="000000" w:themeColor="text1"/>
              </w:rPr>
              <w:t>Revenue recognition</w:t>
            </w:r>
          </w:p>
          <w:p w:rsidR="00A52408" w:rsidRPr="0023760A" w:rsidRDefault="00A52408" w:rsidP="00610943">
            <w:pPr>
              <w:numPr>
                <w:ilvl w:val="0"/>
                <w:numId w:val="25"/>
              </w:numPr>
              <w:rPr>
                <w:color w:val="000000" w:themeColor="text1"/>
              </w:rPr>
            </w:pPr>
            <w:r w:rsidRPr="0023760A">
              <w:rPr>
                <w:color w:val="000000" w:themeColor="text1"/>
              </w:rPr>
              <w:t>Balance sheet item classification</w:t>
            </w:r>
          </w:p>
          <w:p w:rsidR="00A52408" w:rsidRPr="0023760A" w:rsidRDefault="00A52408" w:rsidP="00610943">
            <w:pPr>
              <w:numPr>
                <w:ilvl w:val="0"/>
                <w:numId w:val="25"/>
              </w:numPr>
              <w:rPr>
                <w:color w:val="000000" w:themeColor="text1"/>
              </w:rPr>
            </w:pPr>
            <w:r w:rsidRPr="0023760A">
              <w:rPr>
                <w:color w:val="000000" w:themeColor="text1"/>
              </w:rPr>
              <w:t>Outstanding share measurement</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Materials Required</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None</w:t>
            </w:r>
          </w:p>
        </w:tc>
      </w:tr>
      <w:tr w:rsidR="00A52408" w:rsidTr="00610943">
        <w:trPr>
          <w:trHeight w:val="440"/>
        </w:trPr>
        <w:tc>
          <w:tcPr>
            <w:tcW w:w="2448" w:type="dxa"/>
            <w:vAlign w:val="center"/>
          </w:tcPr>
          <w:p w:rsidR="00A52408" w:rsidRPr="0023760A" w:rsidRDefault="00A52408" w:rsidP="00610943">
            <w:pPr>
              <w:rPr>
                <w:b/>
                <w:bCs/>
                <w:color w:val="000000" w:themeColor="text1"/>
              </w:rPr>
            </w:pPr>
            <w:r w:rsidRPr="0023760A">
              <w:rPr>
                <w:b/>
                <w:bCs/>
                <w:color w:val="000000" w:themeColor="text1"/>
              </w:rPr>
              <w:t>Planning Checklist</w:t>
            </w:r>
          </w:p>
        </w:tc>
        <w:tc>
          <w:tcPr>
            <w:tcW w:w="7128" w:type="dxa"/>
            <w:vAlign w:val="center"/>
          </w:tcPr>
          <w:p w:rsidR="00A52408" w:rsidRPr="0023760A" w:rsidRDefault="00A52408" w:rsidP="00610943">
            <w:pPr>
              <w:numPr>
                <w:ilvl w:val="0"/>
                <w:numId w:val="20"/>
              </w:numPr>
              <w:rPr>
                <w:color w:val="000000" w:themeColor="text1"/>
              </w:rPr>
            </w:pPr>
            <w:r w:rsidRPr="0023760A">
              <w:rPr>
                <w:color w:val="000000" w:themeColor="text1"/>
              </w:rPr>
              <w:t>Become familiar with the talking points below</w:t>
            </w:r>
          </w:p>
        </w:tc>
      </w:tr>
      <w:tr w:rsidR="00A52408" w:rsidTr="0023760A">
        <w:tc>
          <w:tcPr>
            <w:tcW w:w="2448" w:type="dxa"/>
            <w:tcBorders>
              <w:bottom w:val="single" w:sz="4" w:space="0" w:color="1F497D"/>
            </w:tcBorders>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A52408" w:rsidRPr="0023760A" w:rsidRDefault="00A52408" w:rsidP="00610943">
            <w:pPr>
              <w:numPr>
                <w:ilvl w:val="0"/>
                <w:numId w:val="26"/>
              </w:numPr>
              <w:rPr>
                <w:color w:val="000000" w:themeColor="text1"/>
              </w:rPr>
            </w:pPr>
            <w:r w:rsidRPr="0023760A">
              <w:rPr>
                <w:color w:val="000000" w:themeColor="text1"/>
              </w:rPr>
              <w:t>Go over discussion points below</w:t>
            </w:r>
          </w:p>
          <w:p w:rsidR="00A52408" w:rsidRPr="0023760A" w:rsidRDefault="00A52408" w:rsidP="00610943">
            <w:pPr>
              <w:numPr>
                <w:ilvl w:val="0"/>
                <w:numId w:val="26"/>
              </w:numPr>
              <w:rPr>
                <w:color w:val="000000" w:themeColor="text1"/>
              </w:rPr>
            </w:pPr>
            <w:r w:rsidRPr="0023760A">
              <w:rPr>
                <w:color w:val="000000" w:themeColor="text1"/>
              </w:rPr>
              <w:lastRenderedPageBreak/>
              <w:t>Encourage questions</w:t>
            </w:r>
          </w:p>
        </w:tc>
      </w:tr>
      <w:tr w:rsidR="00A52408" w:rsidTr="000C3D7E">
        <w:tc>
          <w:tcPr>
            <w:tcW w:w="2448" w:type="dxa"/>
            <w:tcBorders>
              <w:bottom w:val="single" w:sz="4" w:space="0" w:color="1F497D"/>
            </w:tcBorders>
            <w:shd w:val="clear" w:color="auto" w:fill="auto"/>
            <w:vAlign w:val="center"/>
          </w:tcPr>
          <w:p w:rsidR="00A52408" w:rsidRPr="0023760A" w:rsidRDefault="00A52408" w:rsidP="00610943">
            <w:pPr>
              <w:rPr>
                <w:b/>
                <w:bCs/>
                <w:color w:val="000000" w:themeColor="text1"/>
              </w:rPr>
            </w:pPr>
            <w:r w:rsidRPr="0023760A">
              <w:rPr>
                <w:b/>
                <w:bCs/>
                <w:color w:val="000000" w:themeColor="text1"/>
              </w:rPr>
              <w:lastRenderedPageBreak/>
              <w:t>Delivery Tips</w:t>
            </w:r>
          </w:p>
        </w:tc>
        <w:tc>
          <w:tcPr>
            <w:tcW w:w="7128" w:type="dxa"/>
            <w:tcBorders>
              <w:bottom w:val="single" w:sz="4" w:space="0" w:color="1F497D"/>
            </w:tcBorders>
            <w:shd w:val="clear" w:color="auto" w:fill="auto"/>
            <w:vAlign w:val="center"/>
          </w:tcPr>
          <w:p w:rsidR="00A52408" w:rsidRPr="0023760A" w:rsidRDefault="00A52408" w:rsidP="00610943">
            <w:pPr>
              <w:rPr>
                <w:color w:val="000000" w:themeColor="text1"/>
              </w:rPr>
            </w:pPr>
            <w:r w:rsidRPr="0023760A">
              <w:rPr>
                <w:color w:val="000000" w:themeColor="text1"/>
              </w:rPr>
              <w:t>Write the meaning of the acronym of GAAP on a flipchart or board</w:t>
            </w:r>
          </w:p>
        </w:tc>
      </w:tr>
      <w:tr w:rsidR="00A52408" w:rsidTr="0023760A">
        <w:tc>
          <w:tcPr>
            <w:tcW w:w="2448" w:type="dxa"/>
            <w:shd w:val="clear" w:color="auto" w:fill="D9D9D9" w:themeFill="background1" w:themeFillShade="D9"/>
            <w:vAlign w:val="center"/>
          </w:tcPr>
          <w:p w:rsidR="00A52408" w:rsidRPr="0023760A" w:rsidRDefault="00A52408" w:rsidP="00610943">
            <w:pPr>
              <w:rPr>
                <w:b/>
                <w:bCs/>
                <w:color w:val="000000" w:themeColor="text1"/>
              </w:rPr>
            </w:pPr>
            <w:r w:rsidRPr="0023760A">
              <w:rPr>
                <w:b/>
                <w:bCs/>
                <w:color w:val="000000" w:themeColor="text1"/>
              </w:rPr>
              <w:t>Review Questions</w:t>
            </w:r>
          </w:p>
        </w:tc>
        <w:tc>
          <w:tcPr>
            <w:tcW w:w="7128" w:type="dxa"/>
            <w:shd w:val="clear" w:color="auto" w:fill="D9D9D9" w:themeFill="background1" w:themeFillShade="D9"/>
            <w:vAlign w:val="center"/>
          </w:tcPr>
          <w:p w:rsidR="00A52408" w:rsidRPr="0023760A" w:rsidRDefault="00A52408" w:rsidP="00610943">
            <w:pPr>
              <w:rPr>
                <w:color w:val="000000" w:themeColor="text1"/>
              </w:rPr>
            </w:pPr>
            <w:r w:rsidRPr="0023760A">
              <w:rPr>
                <w:color w:val="000000" w:themeColor="text1"/>
              </w:rPr>
              <w:t>What benefits do you get by knowing what GAAP is and does?</w:t>
            </w:r>
          </w:p>
          <w:p w:rsidR="00A52408" w:rsidRPr="0023760A" w:rsidRDefault="00A52408" w:rsidP="00610943">
            <w:pPr>
              <w:numPr>
                <w:ilvl w:val="0"/>
                <w:numId w:val="20"/>
              </w:numPr>
              <w:rPr>
                <w:color w:val="000000" w:themeColor="text1"/>
              </w:rPr>
            </w:pPr>
            <w:r w:rsidRPr="0023760A">
              <w:rPr>
                <w:color w:val="000000" w:themeColor="text1"/>
              </w:rPr>
              <w:t>Answers will vary</w:t>
            </w:r>
          </w:p>
        </w:tc>
      </w:tr>
    </w:tbl>
    <w:p w:rsidR="000C5A27" w:rsidRDefault="000C5A27" w:rsidP="000C5A27"/>
    <w:p w:rsidR="000A5AE6" w:rsidRDefault="000A5AE6" w:rsidP="000A5AE6">
      <w:pPr>
        <w:pStyle w:val="Heading2"/>
      </w:pPr>
      <w:bookmarkStart w:id="29" w:name="_Toc405556938"/>
      <w:r>
        <w:t>Case Study</w:t>
      </w:r>
      <w:bookmarkEnd w:id="29"/>
    </w:p>
    <w:p w:rsidR="000A5AE6" w:rsidRDefault="000A5AE6" w:rsidP="000A5AE6">
      <w:r>
        <w:t>Sara had recently been promoted, and with that promotion, she became a key player in respect to the company’s finances. With the position came the responsibility of creating a monthly financial report. Sara learned that these reports were much more than just numerical data. Instead, they also included an overview of the financial situations. These helped give context to the data and a clearer image of the company’s financial standing.</w:t>
      </w:r>
    </w:p>
    <w:p w:rsidR="000A5AE6" w:rsidRDefault="000A5AE6" w:rsidP="000C5A27"/>
    <w:p w:rsidR="007B6B0A" w:rsidRDefault="007B6B0A">
      <w:pPr>
        <w:spacing w:after="0" w:line="240" w:lineRule="auto"/>
        <w:rPr>
          <w:rFonts w:ascii="Cambria" w:hAnsi="Cambria"/>
          <w:b/>
          <w:bCs/>
          <w:color w:val="000000" w:themeColor="text1"/>
          <w:sz w:val="28"/>
          <w:szCs w:val="28"/>
        </w:rPr>
      </w:pPr>
      <w:r>
        <w:br w:type="page"/>
      </w:r>
    </w:p>
    <w:p w:rsidR="007B6B0A" w:rsidRPr="0062025E" w:rsidRDefault="007B6B0A" w:rsidP="007B6B0A">
      <w:pPr>
        <w:pStyle w:val="Heading2"/>
      </w:pPr>
      <w:bookmarkStart w:id="30" w:name="_Toc405556939"/>
      <w:r>
        <w:lastRenderedPageBreak/>
        <w:t>Module Two</w:t>
      </w:r>
      <w:r w:rsidRPr="0062025E">
        <w:t>: Review Questions</w:t>
      </w:r>
      <w:bookmarkEnd w:id="30"/>
    </w:p>
    <w:p w:rsidR="007B6B0A" w:rsidRDefault="007B6B0A" w:rsidP="00BE1554">
      <w:pPr>
        <w:numPr>
          <w:ilvl w:val="0"/>
          <w:numId w:val="130"/>
        </w:numPr>
        <w:tabs>
          <w:tab w:val="num" w:pos="720"/>
        </w:tabs>
        <w:ind w:left="720"/>
      </w:pPr>
      <w:r>
        <w:t>What is not a part of the definition of finance according to Encarta® World Dictionary?</w:t>
      </w:r>
    </w:p>
    <w:p w:rsidR="007B6B0A" w:rsidRPr="0062025E" w:rsidRDefault="007B6B0A" w:rsidP="00BE1554">
      <w:pPr>
        <w:pStyle w:val="ListParagraph"/>
        <w:numPr>
          <w:ilvl w:val="1"/>
          <w:numId w:val="130"/>
        </w:numPr>
        <w:ind w:left="1080"/>
      </w:pPr>
      <w:r>
        <w:t>The money required to do something</w:t>
      </w:r>
    </w:p>
    <w:p w:rsidR="007B6B0A" w:rsidRPr="0062025E" w:rsidRDefault="007B6B0A" w:rsidP="00BE1554">
      <w:pPr>
        <w:pStyle w:val="ListParagraph"/>
        <w:numPr>
          <w:ilvl w:val="1"/>
          <w:numId w:val="130"/>
        </w:numPr>
        <w:ind w:left="1080"/>
      </w:pPr>
      <w:r>
        <w:t>The business or art of managing the monetary resources of an organization, country, or person</w:t>
      </w:r>
    </w:p>
    <w:p w:rsidR="007B6B0A" w:rsidRPr="0062025E" w:rsidRDefault="007B6B0A" w:rsidP="00BE1554">
      <w:pPr>
        <w:pStyle w:val="ListParagraph"/>
        <w:numPr>
          <w:ilvl w:val="1"/>
          <w:numId w:val="130"/>
        </w:numPr>
        <w:ind w:left="1080"/>
      </w:pPr>
      <w:r>
        <w:t>The money at the disposal of an organization, country, or person</w:t>
      </w:r>
    </w:p>
    <w:p w:rsidR="007B6B0A" w:rsidRPr="000D026A" w:rsidRDefault="007B6B0A" w:rsidP="00BE1554">
      <w:pPr>
        <w:pStyle w:val="ListParagraph"/>
        <w:numPr>
          <w:ilvl w:val="1"/>
          <w:numId w:val="130"/>
        </w:numPr>
        <w:ind w:left="1080"/>
        <w:rPr>
          <w:color w:val="FF0000"/>
        </w:rPr>
      </w:pPr>
      <w:r w:rsidRPr="000D026A">
        <w:rPr>
          <w:color w:val="FF0000"/>
        </w:rPr>
        <w:t>The totality of money earned and spent by an organization, country or person</w:t>
      </w:r>
    </w:p>
    <w:p w:rsidR="007B6B0A" w:rsidRDefault="007B6B0A" w:rsidP="00BE1554">
      <w:pPr>
        <w:numPr>
          <w:ilvl w:val="0"/>
          <w:numId w:val="130"/>
        </w:numPr>
        <w:tabs>
          <w:tab w:val="num" w:pos="720"/>
        </w:tabs>
        <w:ind w:left="720"/>
      </w:pPr>
      <w:r>
        <w:t>When the monthly financial reports are created by organizations, they are made public:</w:t>
      </w:r>
    </w:p>
    <w:p w:rsidR="007B6B0A" w:rsidRPr="000D026A" w:rsidRDefault="007B6B0A" w:rsidP="00BE1554">
      <w:pPr>
        <w:pStyle w:val="ListParagraph"/>
        <w:numPr>
          <w:ilvl w:val="1"/>
          <w:numId w:val="130"/>
        </w:numPr>
        <w:ind w:left="1080"/>
        <w:rPr>
          <w:color w:val="FF0000"/>
        </w:rPr>
      </w:pPr>
      <w:r w:rsidRPr="000D026A">
        <w:rPr>
          <w:color w:val="FF0000"/>
        </w:rPr>
        <w:t>To both the shareholders and the government</w:t>
      </w:r>
    </w:p>
    <w:p w:rsidR="007B6B0A" w:rsidRDefault="007B6B0A" w:rsidP="00BE1554">
      <w:pPr>
        <w:pStyle w:val="ListParagraph"/>
        <w:numPr>
          <w:ilvl w:val="1"/>
          <w:numId w:val="130"/>
        </w:numPr>
        <w:ind w:left="1080"/>
      </w:pPr>
      <w:r>
        <w:t>Only to the board of directors</w:t>
      </w:r>
    </w:p>
    <w:p w:rsidR="007B6B0A" w:rsidRDefault="007B6B0A" w:rsidP="00BE1554">
      <w:pPr>
        <w:pStyle w:val="ListParagraph"/>
        <w:numPr>
          <w:ilvl w:val="1"/>
          <w:numId w:val="130"/>
        </w:numPr>
        <w:ind w:left="1080"/>
      </w:pPr>
      <w:r>
        <w:t>Only to the shareholders</w:t>
      </w:r>
    </w:p>
    <w:p w:rsidR="007B6B0A" w:rsidRDefault="007B6B0A" w:rsidP="00BE1554">
      <w:pPr>
        <w:pStyle w:val="ListParagraph"/>
        <w:numPr>
          <w:ilvl w:val="1"/>
          <w:numId w:val="130"/>
        </w:numPr>
        <w:ind w:left="1080"/>
      </w:pPr>
      <w:r>
        <w:t>Only to the government</w:t>
      </w:r>
    </w:p>
    <w:p w:rsidR="007B6B0A" w:rsidRDefault="007B6B0A" w:rsidP="00BE1554">
      <w:pPr>
        <w:numPr>
          <w:ilvl w:val="0"/>
          <w:numId w:val="130"/>
        </w:numPr>
        <w:tabs>
          <w:tab w:val="num" w:pos="720"/>
        </w:tabs>
        <w:ind w:left="720"/>
      </w:pPr>
      <w:r>
        <w:t>Which of the following expression IS NOT on the list of commonly used financial terms?</w:t>
      </w:r>
    </w:p>
    <w:p w:rsidR="007B6B0A" w:rsidRPr="0062025E" w:rsidRDefault="007B6B0A" w:rsidP="00BE1554">
      <w:pPr>
        <w:pStyle w:val="ListParagraph"/>
        <w:numPr>
          <w:ilvl w:val="1"/>
          <w:numId w:val="130"/>
        </w:numPr>
        <w:ind w:left="1080"/>
      </w:pPr>
      <w:r>
        <w:t>Equity</w:t>
      </w:r>
    </w:p>
    <w:p w:rsidR="007B6B0A" w:rsidRPr="000D026A" w:rsidRDefault="007B6B0A" w:rsidP="00BE1554">
      <w:pPr>
        <w:pStyle w:val="ListParagraph"/>
        <w:numPr>
          <w:ilvl w:val="1"/>
          <w:numId w:val="130"/>
        </w:numPr>
        <w:ind w:left="1080"/>
        <w:rPr>
          <w:color w:val="FF0000"/>
        </w:rPr>
      </w:pPr>
      <w:r w:rsidRPr="000D026A">
        <w:rPr>
          <w:color w:val="FF0000"/>
        </w:rPr>
        <w:t>Balance</w:t>
      </w:r>
    </w:p>
    <w:p w:rsidR="007B6B0A" w:rsidRPr="0062025E" w:rsidRDefault="007B6B0A" w:rsidP="00BE1554">
      <w:pPr>
        <w:pStyle w:val="ListParagraph"/>
        <w:numPr>
          <w:ilvl w:val="1"/>
          <w:numId w:val="130"/>
        </w:numPr>
        <w:ind w:left="1080"/>
      </w:pPr>
      <w:r>
        <w:t>Net income</w:t>
      </w:r>
    </w:p>
    <w:p w:rsidR="007B6B0A" w:rsidRDefault="007B6B0A" w:rsidP="00BE1554">
      <w:pPr>
        <w:pStyle w:val="ListParagraph"/>
        <w:numPr>
          <w:ilvl w:val="1"/>
          <w:numId w:val="130"/>
        </w:numPr>
        <w:ind w:left="1080"/>
      </w:pPr>
      <w:r>
        <w:t>Liability</w:t>
      </w:r>
    </w:p>
    <w:p w:rsidR="007B6B0A" w:rsidRDefault="007B6B0A" w:rsidP="00BE1554">
      <w:pPr>
        <w:numPr>
          <w:ilvl w:val="0"/>
          <w:numId w:val="130"/>
        </w:numPr>
        <w:tabs>
          <w:tab w:val="num" w:pos="720"/>
        </w:tabs>
        <w:ind w:left="720"/>
      </w:pPr>
      <w:r>
        <w:t>Which of the following expression IS NOT on the list of commonly used financial terms?</w:t>
      </w:r>
    </w:p>
    <w:p w:rsidR="007B6B0A" w:rsidRDefault="007B6B0A" w:rsidP="00BE1554">
      <w:pPr>
        <w:pStyle w:val="ListParagraph"/>
        <w:numPr>
          <w:ilvl w:val="1"/>
          <w:numId w:val="130"/>
        </w:numPr>
        <w:ind w:left="1080"/>
      </w:pPr>
      <w:r>
        <w:t>Capital</w:t>
      </w:r>
    </w:p>
    <w:p w:rsidR="007B6B0A" w:rsidRDefault="007B6B0A" w:rsidP="00BE1554">
      <w:pPr>
        <w:pStyle w:val="ListParagraph"/>
        <w:numPr>
          <w:ilvl w:val="1"/>
          <w:numId w:val="130"/>
        </w:numPr>
        <w:ind w:left="1080"/>
      </w:pPr>
      <w:r>
        <w:t>Income statement</w:t>
      </w:r>
    </w:p>
    <w:p w:rsidR="007B6B0A" w:rsidRPr="000D026A" w:rsidRDefault="007B6B0A" w:rsidP="00BE1554">
      <w:pPr>
        <w:pStyle w:val="ListParagraph"/>
        <w:numPr>
          <w:ilvl w:val="1"/>
          <w:numId w:val="130"/>
        </w:numPr>
        <w:ind w:left="1080"/>
        <w:rPr>
          <w:color w:val="FF0000"/>
        </w:rPr>
      </w:pPr>
      <w:r w:rsidRPr="000D026A">
        <w:rPr>
          <w:color w:val="FF0000"/>
        </w:rPr>
        <w:t>Gross</w:t>
      </w:r>
    </w:p>
    <w:p w:rsidR="007B6B0A" w:rsidRDefault="007B6B0A" w:rsidP="00BE1554">
      <w:pPr>
        <w:pStyle w:val="ListParagraph"/>
        <w:numPr>
          <w:ilvl w:val="1"/>
          <w:numId w:val="130"/>
        </w:numPr>
        <w:ind w:left="1080"/>
      </w:pPr>
      <w:r>
        <w:t>Credit</w:t>
      </w:r>
    </w:p>
    <w:p w:rsidR="007B6B0A" w:rsidRDefault="007B6B0A" w:rsidP="00BE1554">
      <w:pPr>
        <w:numPr>
          <w:ilvl w:val="0"/>
          <w:numId w:val="130"/>
        </w:numPr>
        <w:tabs>
          <w:tab w:val="num" w:pos="720"/>
        </w:tabs>
        <w:ind w:left="720"/>
      </w:pPr>
      <w:r>
        <w:t>What is the role of CFO?</w:t>
      </w:r>
    </w:p>
    <w:p w:rsidR="007B6B0A" w:rsidRPr="0062025E" w:rsidRDefault="007B6B0A" w:rsidP="00BE1554">
      <w:pPr>
        <w:pStyle w:val="ListParagraph"/>
        <w:numPr>
          <w:ilvl w:val="1"/>
          <w:numId w:val="130"/>
        </w:numPr>
        <w:ind w:left="1080"/>
      </w:pPr>
      <w:r>
        <w:t>They use financial data to steer the organization to the strategic vision, mission, and goals of the organization</w:t>
      </w:r>
    </w:p>
    <w:p w:rsidR="007B6B0A" w:rsidRPr="000D026A" w:rsidRDefault="007B6B0A" w:rsidP="00BE1554">
      <w:pPr>
        <w:pStyle w:val="ListParagraph"/>
        <w:numPr>
          <w:ilvl w:val="1"/>
          <w:numId w:val="130"/>
        </w:numPr>
        <w:ind w:left="1080"/>
        <w:rPr>
          <w:color w:val="FF0000"/>
        </w:rPr>
      </w:pPr>
      <w:r w:rsidRPr="000D026A">
        <w:rPr>
          <w:color w:val="FF0000"/>
        </w:rPr>
        <w:t>They ensure that the financial data is accurate and create reports. In addition, they analyze the information and help the CEO make decisions</w:t>
      </w:r>
    </w:p>
    <w:p w:rsidR="007B6B0A" w:rsidRPr="0062025E" w:rsidRDefault="007B6B0A" w:rsidP="00BE1554">
      <w:pPr>
        <w:pStyle w:val="ListParagraph"/>
        <w:numPr>
          <w:ilvl w:val="1"/>
          <w:numId w:val="130"/>
        </w:numPr>
        <w:ind w:left="1080"/>
      </w:pPr>
      <w:r>
        <w:t>They use financial data to control budgets of several departments and business units</w:t>
      </w:r>
    </w:p>
    <w:p w:rsidR="007B6B0A" w:rsidRDefault="007B6B0A" w:rsidP="00BE1554">
      <w:pPr>
        <w:pStyle w:val="ListParagraph"/>
        <w:numPr>
          <w:ilvl w:val="1"/>
          <w:numId w:val="130"/>
        </w:numPr>
        <w:ind w:left="1080"/>
      </w:pPr>
      <w:r>
        <w:t>They use financial data to manage their areas or business units</w:t>
      </w:r>
    </w:p>
    <w:p w:rsidR="000D026A" w:rsidRDefault="000D026A">
      <w:pPr>
        <w:spacing w:after="0" w:line="240" w:lineRule="auto"/>
      </w:pPr>
      <w:r>
        <w:br w:type="page"/>
      </w:r>
    </w:p>
    <w:p w:rsidR="007B6B0A" w:rsidRDefault="007B6B0A" w:rsidP="00BE1554">
      <w:pPr>
        <w:numPr>
          <w:ilvl w:val="0"/>
          <w:numId w:val="130"/>
        </w:numPr>
        <w:tabs>
          <w:tab w:val="num" w:pos="720"/>
        </w:tabs>
        <w:ind w:left="720"/>
      </w:pPr>
      <w:r>
        <w:lastRenderedPageBreak/>
        <w:t>What is the role of board of directors?</w:t>
      </w:r>
    </w:p>
    <w:p w:rsidR="007B6B0A" w:rsidRPr="000D026A" w:rsidRDefault="007B6B0A" w:rsidP="00BE1554">
      <w:pPr>
        <w:pStyle w:val="ListParagraph"/>
        <w:numPr>
          <w:ilvl w:val="1"/>
          <w:numId w:val="130"/>
        </w:numPr>
        <w:ind w:left="1080"/>
        <w:rPr>
          <w:color w:val="FF0000"/>
        </w:rPr>
      </w:pPr>
      <w:r w:rsidRPr="000D026A">
        <w:rPr>
          <w:color w:val="FF0000"/>
        </w:rPr>
        <w:t>They use financial data to determine how well the organization is doing and hold leaders accountable for meeting budgets and other obligations</w:t>
      </w:r>
    </w:p>
    <w:p w:rsidR="007B6B0A" w:rsidRDefault="007B6B0A" w:rsidP="00BE1554">
      <w:pPr>
        <w:pStyle w:val="ListParagraph"/>
        <w:numPr>
          <w:ilvl w:val="1"/>
          <w:numId w:val="130"/>
        </w:numPr>
        <w:ind w:left="1080"/>
      </w:pPr>
      <w:r>
        <w:t>They use financial data to determine if they want to purchase stocks in hopes of a financial return</w:t>
      </w:r>
    </w:p>
    <w:p w:rsidR="007B6B0A" w:rsidRDefault="007B6B0A" w:rsidP="00BE1554">
      <w:pPr>
        <w:pStyle w:val="ListParagraph"/>
        <w:numPr>
          <w:ilvl w:val="1"/>
          <w:numId w:val="130"/>
        </w:numPr>
        <w:ind w:left="1080"/>
      </w:pPr>
      <w:r>
        <w:t>They use financial data to determine if the company is capable of paying back a new or current loan</w:t>
      </w:r>
    </w:p>
    <w:p w:rsidR="007B6B0A" w:rsidRDefault="007B6B0A" w:rsidP="00BE1554">
      <w:pPr>
        <w:pStyle w:val="ListParagraph"/>
        <w:numPr>
          <w:ilvl w:val="1"/>
          <w:numId w:val="130"/>
        </w:numPr>
        <w:ind w:left="1080"/>
      </w:pPr>
      <w:r>
        <w:t>They collect financial data and record them daily in computer systems for compiling at the end of the month</w:t>
      </w:r>
    </w:p>
    <w:p w:rsidR="007B6B0A" w:rsidRPr="00BD4C4E" w:rsidRDefault="007B6B0A" w:rsidP="00BE1554">
      <w:pPr>
        <w:numPr>
          <w:ilvl w:val="0"/>
          <w:numId w:val="130"/>
        </w:numPr>
        <w:tabs>
          <w:tab w:val="num" w:pos="720"/>
        </w:tabs>
        <w:ind w:left="720"/>
      </w:pPr>
      <w:r w:rsidRPr="00BD4C4E">
        <w:t>What is the role of American Institute of Certified Public Accountants (AICPA)</w:t>
      </w:r>
      <w:r>
        <w:t>?</w:t>
      </w:r>
    </w:p>
    <w:p w:rsidR="007B6B0A" w:rsidRPr="0062025E" w:rsidRDefault="007B6B0A" w:rsidP="00BE1554">
      <w:pPr>
        <w:pStyle w:val="ListParagraph"/>
        <w:numPr>
          <w:ilvl w:val="1"/>
          <w:numId w:val="130"/>
        </w:numPr>
        <w:ind w:left="1080"/>
      </w:pPr>
      <w:r w:rsidRPr="00BD4C4E">
        <w:t>Th</w:t>
      </w:r>
      <w:r>
        <w:t xml:space="preserve">is organization publishes the statements of financial accounting standards </w:t>
      </w:r>
    </w:p>
    <w:p w:rsidR="007B6B0A" w:rsidRPr="0062025E" w:rsidRDefault="007B6B0A" w:rsidP="00BE1554">
      <w:pPr>
        <w:pStyle w:val="ListParagraph"/>
        <w:numPr>
          <w:ilvl w:val="1"/>
          <w:numId w:val="130"/>
        </w:numPr>
        <w:ind w:left="1080"/>
      </w:pPr>
      <w:r>
        <w:t>This organization works with private organizations to help set standards for accounting principles</w:t>
      </w:r>
    </w:p>
    <w:p w:rsidR="007B6B0A" w:rsidRPr="000D026A" w:rsidRDefault="007B6B0A" w:rsidP="00BE1554">
      <w:pPr>
        <w:pStyle w:val="ListParagraph"/>
        <w:numPr>
          <w:ilvl w:val="1"/>
          <w:numId w:val="130"/>
        </w:numPr>
        <w:ind w:left="1080"/>
        <w:rPr>
          <w:color w:val="FF0000"/>
        </w:rPr>
      </w:pPr>
      <w:r w:rsidRPr="000D026A">
        <w:rPr>
          <w:color w:val="FF0000"/>
        </w:rPr>
        <w:t>This organization publishes audit and accounting guidelines</w:t>
      </w:r>
    </w:p>
    <w:p w:rsidR="007B6B0A" w:rsidRDefault="007B6B0A" w:rsidP="00BE1554">
      <w:pPr>
        <w:pStyle w:val="ListParagraph"/>
        <w:numPr>
          <w:ilvl w:val="1"/>
          <w:numId w:val="130"/>
        </w:numPr>
        <w:ind w:left="1080"/>
      </w:pPr>
      <w:r>
        <w:t>This organization deals with government financial reporting issues</w:t>
      </w:r>
    </w:p>
    <w:p w:rsidR="007B6B0A" w:rsidRDefault="007B6B0A" w:rsidP="00BE1554">
      <w:pPr>
        <w:numPr>
          <w:ilvl w:val="0"/>
          <w:numId w:val="130"/>
        </w:numPr>
        <w:tabs>
          <w:tab w:val="num" w:pos="720"/>
        </w:tabs>
        <w:ind w:left="720"/>
      </w:pPr>
      <w:r>
        <w:t xml:space="preserve">Which of the following organizations also </w:t>
      </w:r>
      <w:r w:rsidRPr="00D742E2">
        <w:t>handles new and unusual financial issues that may have the potential to be a larger problem in the industry</w:t>
      </w:r>
      <w:r>
        <w:t>?</w:t>
      </w:r>
    </w:p>
    <w:p w:rsidR="007B6B0A" w:rsidRPr="005E36F1" w:rsidRDefault="007B6B0A" w:rsidP="00BE1554">
      <w:pPr>
        <w:pStyle w:val="ListParagraph"/>
        <w:numPr>
          <w:ilvl w:val="1"/>
          <w:numId w:val="130"/>
        </w:numPr>
        <w:ind w:left="1080"/>
      </w:pPr>
      <w:r w:rsidRPr="005E36F1">
        <w:t>United States Securitie</w:t>
      </w:r>
      <w:r>
        <w:t>s and Exchange Commission (SEC)</w:t>
      </w:r>
    </w:p>
    <w:p w:rsidR="007B6B0A" w:rsidRPr="005E36F1" w:rsidRDefault="007B6B0A" w:rsidP="00BE1554">
      <w:pPr>
        <w:pStyle w:val="ListParagraph"/>
        <w:numPr>
          <w:ilvl w:val="1"/>
          <w:numId w:val="130"/>
        </w:numPr>
        <w:ind w:left="1080"/>
      </w:pPr>
      <w:r w:rsidRPr="005E36F1">
        <w:t>Governmental Accounting Standards Board (GASB)</w:t>
      </w:r>
    </w:p>
    <w:p w:rsidR="007B6B0A" w:rsidRPr="005E36F1" w:rsidRDefault="007B6B0A" w:rsidP="00BE1554">
      <w:pPr>
        <w:pStyle w:val="ListParagraph"/>
        <w:numPr>
          <w:ilvl w:val="1"/>
          <w:numId w:val="130"/>
        </w:numPr>
        <w:ind w:left="1080"/>
      </w:pPr>
      <w:r w:rsidRPr="005E36F1">
        <w:t>American Institute of Certified Public Accountants (AICPA)</w:t>
      </w:r>
    </w:p>
    <w:p w:rsidR="007B6B0A" w:rsidRPr="000D026A" w:rsidRDefault="007B6B0A" w:rsidP="00BE1554">
      <w:pPr>
        <w:pStyle w:val="ListParagraph"/>
        <w:numPr>
          <w:ilvl w:val="1"/>
          <w:numId w:val="130"/>
        </w:numPr>
        <w:ind w:left="1080"/>
        <w:rPr>
          <w:color w:val="FF0000"/>
        </w:rPr>
      </w:pPr>
      <w:r w:rsidRPr="000D026A">
        <w:rPr>
          <w:color w:val="FF0000"/>
        </w:rPr>
        <w:t>Financial Accounting Standards Board (FASB)</w:t>
      </w:r>
    </w:p>
    <w:p w:rsidR="007B6B0A" w:rsidRDefault="007B6B0A" w:rsidP="00BE1554">
      <w:pPr>
        <w:numPr>
          <w:ilvl w:val="0"/>
          <w:numId w:val="130"/>
        </w:numPr>
        <w:tabs>
          <w:tab w:val="num" w:pos="720"/>
        </w:tabs>
        <w:ind w:left="720"/>
      </w:pPr>
      <w:r>
        <w:t>GAAP is abbreviation for:</w:t>
      </w:r>
    </w:p>
    <w:p w:rsidR="007B6B0A" w:rsidRPr="000D026A" w:rsidRDefault="007B6B0A" w:rsidP="00BE1554">
      <w:pPr>
        <w:pStyle w:val="ListParagraph"/>
        <w:numPr>
          <w:ilvl w:val="1"/>
          <w:numId w:val="130"/>
        </w:numPr>
        <w:ind w:left="1080"/>
        <w:rPr>
          <w:color w:val="FF0000"/>
        </w:rPr>
      </w:pPr>
      <w:r w:rsidRPr="000D026A">
        <w:rPr>
          <w:color w:val="FF0000"/>
        </w:rPr>
        <w:t>The Generally Accepted Accounting Principles</w:t>
      </w:r>
    </w:p>
    <w:p w:rsidR="007B6B0A" w:rsidRPr="0062025E" w:rsidRDefault="007B6B0A" w:rsidP="00BE1554">
      <w:pPr>
        <w:pStyle w:val="ListParagraph"/>
        <w:numPr>
          <w:ilvl w:val="1"/>
          <w:numId w:val="130"/>
        </w:numPr>
        <w:ind w:left="1080"/>
      </w:pPr>
      <w:r>
        <w:t>The Generally Acquired Accounting Principles</w:t>
      </w:r>
    </w:p>
    <w:p w:rsidR="007B6B0A" w:rsidRPr="0062025E" w:rsidRDefault="007B6B0A" w:rsidP="00BE1554">
      <w:pPr>
        <w:pStyle w:val="ListParagraph"/>
        <w:numPr>
          <w:ilvl w:val="1"/>
          <w:numId w:val="130"/>
        </w:numPr>
        <w:ind w:left="1080"/>
      </w:pPr>
      <w:r>
        <w:t>General Adapted Accounting Principles</w:t>
      </w:r>
    </w:p>
    <w:p w:rsidR="007B6B0A" w:rsidRDefault="007B6B0A" w:rsidP="00BE1554">
      <w:pPr>
        <w:pStyle w:val="ListParagraph"/>
        <w:numPr>
          <w:ilvl w:val="1"/>
          <w:numId w:val="130"/>
        </w:numPr>
        <w:ind w:left="1080"/>
      </w:pPr>
      <w:r>
        <w:t>The General Acknowledged Accounting Principles</w:t>
      </w:r>
    </w:p>
    <w:p w:rsidR="007B6B0A" w:rsidRDefault="007B6B0A" w:rsidP="00BE1554">
      <w:pPr>
        <w:numPr>
          <w:ilvl w:val="0"/>
          <w:numId w:val="130"/>
        </w:numPr>
        <w:tabs>
          <w:tab w:val="num" w:pos="720"/>
        </w:tabs>
        <w:ind w:left="720"/>
      </w:pPr>
      <w:r>
        <w:t>Which of the following IS NOT included in GAAP rules?</w:t>
      </w:r>
    </w:p>
    <w:p w:rsidR="007B6B0A" w:rsidRDefault="007B6B0A" w:rsidP="00BE1554">
      <w:pPr>
        <w:pStyle w:val="ListParagraph"/>
        <w:numPr>
          <w:ilvl w:val="1"/>
          <w:numId w:val="130"/>
        </w:numPr>
        <w:ind w:left="1080"/>
      </w:pPr>
      <w:r>
        <w:t>Revenue recognition</w:t>
      </w:r>
    </w:p>
    <w:p w:rsidR="007B6B0A" w:rsidRDefault="007B6B0A" w:rsidP="00BE1554">
      <w:pPr>
        <w:pStyle w:val="ListParagraph"/>
        <w:numPr>
          <w:ilvl w:val="1"/>
          <w:numId w:val="130"/>
        </w:numPr>
        <w:ind w:left="1080"/>
      </w:pPr>
      <w:r>
        <w:t>Balance sheet item classification</w:t>
      </w:r>
    </w:p>
    <w:p w:rsidR="007B6B0A" w:rsidRPr="000D026A" w:rsidRDefault="007B6B0A" w:rsidP="00BE1554">
      <w:pPr>
        <w:pStyle w:val="ListParagraph"/>
        <w:numPr>
          <w:ilvl w:val="1"/>
          <w:numId w:val="130"/>
        </w:numPr>
        <w:ind w:left="1080"/>
        <w:rPr>
          <w:color w:val="FF0000"/>
        </w:rPr>
      </w:pPr>
      <w:r w:rsidRPr="000D026A">
        <w:rPr>
          <w:color w:val="FF0000"/>
        </w:rPr>
        <w:t>New accounting tendencies consideration</w:t>
      </w:r>
    </w:p>
    <w:p w:rsidR="007B6B0A" w:rsidRDefault="007B6B0A" w:rsidP="00BE1554">
      <w:pPr>
        <w:pStyle w:val="ListParagraph"/>
        <w:numPr>
          <w:ilvl w:val="1"/>
          <w:numId w:val="130"/>
        </w:numPr>
        <w:ind w:left="1080"/>
      </w:pPr>
      <w:r>
        <w:t>Outstanding share measurement</w:t>
      </w:r>
    </w:p>
    <w:p w:rsidR="000C5A27" w:rsidRPr="006225A2" w:rsidRDefault="000C5A27" w:rsidP="00994EAB">
      <w:pPr>
        <w:pStyle w:val="Heading1"/>
      </w:pPr>
      <w:r w:rsidRPr="00344718">
        <w:br w:type="page"/>
      </w:r>
      <w:bookmarkStart w:id="31" w:name="_Toc405556940"/>
      <w:r>
        <w:rPr>
          <w:noProof/>
          <w:lang w:eastAsia="zh-TW"/>
        </w:rPr>
        <w:lastRenderedPageBreak/>
        <w:t xml:space="preserve">Module Three: </w:t>
      </w:r>
      <w:r w:rsidR="00E25C97">
        <w:rPr>
          <w:noProof/>
          <w:lang w:eastAsia="zh-TW"/>
        </w:rPr>
        <w:t>Understanding Financial</w:t>
      </w:r>
      <w:r w:rsidR="003A2474">
        <w:rPr>
          <w:noProof/>
          <w:lang w:eastAsia="zh-TW"/>
        </w:rPr>
        <w:t xml:space="preserve"> Statements</w:t>
      </w:r>
      <w:bookmarkEnd w:id="31"/>
    </w:p>
    <w:p w:rsidR="000C5A27" w:rsidRDefault="0023760A" w:rsidP="000C5A27">
      <w:r>
        <w:rPr>
          <w:noProof/>
          <w:lang w:bidi="ar-SA"/>
        </w:rPr>
        <mc:AlternateContent>
          <mc:Choice Requires="wps">
            <w:drawing>
              <wp:anchor distT="91440" distB="91440" distL="114300" distR="114300" simplePos="0" relativeHeight="251633664" behindDoc="0" locked="0" layoutInCell="0" allowOverlap="1" wp14:anchorId="698DBB85" wp14:editId="7D5FD0C7">
                <wp:simplePos x="0" y="0"/>
                <wp:positionH relativeFrom="page">
                  <wp:posOffset>-55245</wp:posOffset>
                </wp:positionH>
                <wp:positionV relativeFrom="page">
                  <wp:posOffset>-8255</wp:posOffset>
                </wp:positionV>
                <wp:extent cx="7947025" cy="1630045"/>
                <wp:effectExtent l="0" t="0" r="0" b="8255"/>
                <wp:wrapSquare wrapText="bothSides"/>
                <wp:docPr id="3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7025" cy="1630045"/>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Never spend your money before you have earned it.</w:t>
                            </w:r>
                          </w:p>
                          <w:p w:rsidR="000D026A" w:rsidRPr="0023760A"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Thomas Jefferson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31" style="position:absolute;margin-left:-4.35pt;margin-top:-.65pt;width:625.75pt;height:128.35pt;z-index:2516336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Never spend your money before you have earned it.</w:t>
                      </w:r>
                    </w:p>
                    <w:p w:rsidR="000D026A" w:rsidRPr="0023760A"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3760A">
                        <w:rPr>
                          <w:rFonts w:ascii="Cambria" w:hAnsi="Cambria"/>
                          <w:b/>
                          <w:i/>
                          <w:iCs/>
                          <w:sz w:val="28"/>
                          <w:szCs w:val="28"/>
                        </w:rPr>
                        <w:t>Thomas Jefferson</w:t>
                      </w:r>
                    </w:p>
                  </w:txbxContent>
                </v:textbox>
                <w10:wrap type="square" anchorx="page" anchory="page"/>
              </v:rect>
            </w:pict>
          </mc:Fallback>
        </mc:AlternateContent>
      </w:r>
      <w:r w:rsidR="00614275">
        <w:rPr>
          <w:noProof/>
          <w:lang w:bidi="ar-SA"/>
        </w:rPr>
        <w:drawing>
          <wp:anchor distT="0" distB="0" distL="114300" distR="114300" simplePos="0" relativeHeight="251659264" behindDoc="0" locked="0" layoutInCell="1" allowOverlap="1">
            <wp:simplePos x="0" y="0"/>
            <wp:positionH relativeFrom="margin">
              <wp:posOffset>-13335</wp:posOffset>
            </wp:positionH>
            <wp:positionV relativeFrom="margin">
              <wp:posOffset>1398905</wp:posOffset>
            </wp:positionV>
            <wp:extent cx="1809750" cy="1677035"/>
            <wp:effectExtent l="19050" t="0" r="0" b="0"/>
            <wp:wrapSquare wrapText="bothSides"/>
            <wp:docPr id="112" name="Picture 112" descr="MC900055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C900055154[1]"/>
                    <pic:cNvPicPr>
                      <a:picLocks noChangeAspect="1" noChangeArrowheads="1"/>
                    </pic:cNvPicPr>
                  </pic:nvPicPr>
                  <pic:blipFill>
                    <a:blip r:embed="rId28" cstate="print"/>
                    <a:srcRect/>
                    <a:stretch>
                      <a:fillRect/>
                    </a:stretch>
                  </pic:blipFill>
                  <pic:spPr bwMode="auto">
                    <a:xfrm>
                      <a:off x="0" y="0"/>
                      <a:ext cx="1809750" cy="1677035"/>
                    </a:xfrm>
                    <a:prstGeom prst="rect">
                      <a:avLst/>
                    </a:prstGeom>
                    <a:noFill/>
                    <a:ln w="9525">
                      <a:noFill/>
                      <a:miter lim="800000"/>
                      <a:headEnd/>
                      <a:tailEnd/>
                    </a:ln>
                  </pic:spPr>
                </pic:pic>
              </a:graphicData>
            </a:graphic>
          </wp:anchor>
        </w:drawing>
      </w:r>
      <w:r w:rsidR="007635C4">
        <w:t>Financial statements are the communication tools for the organization</w:t>
      </w:r>
      <w:r w:rsidR="00610943">
        <w:t xml:space="preserve">. </w:t>
      </w:r>
      <w:r w:rsidR="00E603D9">
        <w:t>There are many aspects of a business’s financial dealings reported in financial statements</w:t>
      </w:r>
      <w:r w:rsidR="00610943">
        <w:t xml:space="preserve">. </w:t>
      </w:r>
      <w:r w:rsidR="00614D8D">
        <w:t>Revenues coming in and expenses going out are key data that require reporting</w:t>
      </w:r>
      <w:r w:rsidR="00610943">
        <w:t xml:space="preserve">. </w:t>
      </w:r>
      <w:r w:rsidR="00614D8D">
        <w:t>Tangible items like equipment, property, and cash reserves are also reported in financial statements</w:t>
      </w:r>
      <w:r w:rsidR="00610943">
        <w:t xml:space="preserve">. </w:t>
      </w:r>
      <w:r w:rsidR="00614D8D">
        <w:t>Understanding these financial statements opens the door to analyzing finance data for budgeting, controlling, and making decisions.</w:t>
      </w:r>
    </w:p>
    <w:p w:rsidR="00850E96" w:rsidRDefault="00850E96" w:rsidP="000C5A27"/>
    <w:p w:rsidR="00614D8D" w:rsidRDefault="00614D8D" w:rsidP="000C5A27">
      <w:r>
        <w:t>This module will discuss the following topics:</w:t>
      </w:r>
    </w:p>
    <w:p w:rsidR="00614D8D" w:rsidRDefault="00614D8D" w:rsidP="00866CC4">
      <w:pPr>
        <w:numPr>
          <w:ilvl w:val="0"/>
          <w:numId w:val="6"/>
        </w:numPr>
      </w:pPr>
      <w:r>
        <w:t>Balance sheets</w:t>
      </w:r>
    </w:p>
    <w:p w:rsidR="00614D8D" w:rsidRDefault="00614D8D" w:rsidP="00866CC4">
      <w:pPr>
        <w:numPr>
          <w:ilvl w:val="0"/>
          <w:numId w:val="6"/>
        </w:numPr>
      </w:pPr>
      <w:r>
        <w:t>Income statements</w:t>
      </w:r>
    </w:p>
    <w:p w:rsidR="00614D8D" w:rsidRDefault="00614D8D" w:rsidP="00866CC4">
      <w:pPr>
        <w:numPr>
          <w:ilvl w:val="0"/>
          <w:numId w:val="6"/>
        </w:numPr>
      </w:pPr>
      <w:r>
        <w:t>Statement of retained earnings</w:t>
      </w:r>
    </w:p>
    <w:p w:rsidR="00614D8D" w:rsidRDefault="00614D8D" w:rsidP="00866CC4">
      <w:pPr>
        <w:numPr>
          <w:ilvl w:val="0"/>
          <w:numId w:val="6"/>
        </w:numPr>
      </w:pPr>
      <w:r>
        <w:t>Statement of cash flows</w:t>
      </w:r>
    </w:p>
    <w:p w:rsidR="00614D8D" w:rsidRDefault="00614D8D" w:rsidP="00866CC4">
      <w:pPr>
        <w:numPr>
          <w:ilvl w:val="0"/>
          <w:numId w:val="6"/>
        </w:numPr>
      </w:pPr>
      <w:r>
        <w:t>Annual reports</w:t>
      </w:r>
    </w:p>
    <w:p w:rsidR="00614D8D" w:rsidRDefault="00614D8D" w:rsidP="00614D8D">
      <w:r>
        <w:t>The two most widely known statements are the balance sheet and income statement</w:t>
      </w:r>
      <w:r w:rsidR="007A51CF">
        <w:t>.</w:t>
      </w:r>
    </w:p>
    <w:p w:rsidR="00994EAB" w:rsidRDefault="00994EAB" w:rsidP="00614D8D"/>
    <w:p w:rsidR="00912798" w:rsidRDefault="003A2474" w:rsidP="00912798">
      <w:pPr>
        <w:pStyle w:val="Heading2"/>
      </w:pPr>
      <w:bookmarkStart w:id="32" w:name="_Toc405556941"/>
      <w:r>
        <w:t>Balance Sheets</w:t>
      </w:r>
      <w:bookmarkEnd w:id="32"/>
    </w:p>
    <w:p w:rsidR="00B44023" w:rsidRDefault="00850E96" w:rsidP="00912798">
      <w:r>
        <w:rPr>
          <w:noProof/>
          <w:lang w:bidi="ar-SA"/>
        </w:rPr>
        <w:drawing>
          <wp:anchor distT="0" distB="0" distL="114300" distR="114300" simplePos="0" relativeHeight="251660288" behindDoc="0" locked="0" layoutInCell="1" allowOverlap="1">
            <wp:simplePos x="0" y="0"/>
            <wp:positionH relativeFrom="margin">
              <wp:posOffset>-13335</wp:posOffset>
            </wp:positionH>
            <wp:positionV relativeFrom="margin">
              <wp:posOffset>6376670</wp:posOffset>
            </wp:positionV>
            <wp:extent cx="1085850" cy="1073150"/>
            <wp:effectExtent l="19050" t="0" r="0" b="0"/>
            <wp:wrapSquare wrapText="bothSides"/>
            <wp:docPr id="113" name="Picture 113" descr="MC900198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MC900198265[1]"/>
                    <pic:cNvPicPr>
                      <a:picLocks noChangeAspect="1" noChangeArrowheads="1"/>
                    </pic:cNvPicPr>
                  </pic:nvPicPr>
                  <pic:blipFill>
                    <a:blip r:embed="rId29" cstate="print"/>
                    <a:srcRect/>
                    <a:stretch>
                      <a:fillRect/>
                    </a:stretch>
                  </pic:blipFill>
                  <pic:spPr bwMode="auto">
                    <a:xfrm>
                      <a:off x="0" y="0"/>
                      <a:ext cx="1085850" cy="1073150"/>
                    </a:xfrm>
                    <a:prstGeom prst="rect">
                      <a:avLst/>
                    </a:prstGeom>
                    <a:noFill/>
                    <a:ln w="9525">
                      <a:noFill/>
                      <a:miter lim="800000"/>
                      <a:headEnd/>
                      <a:tailEnd/>
                    </a:ln>
                  </pic:spPr>
                </pic:pic>
              </a:graphicData>
            </a:graphic>
          </wp:anchor>
        </w:drawing>
      </w:r>
      <w:r w:rsidR="00E01497">
        <w:t>The balance sheet is a report on the financial condition of an organization</w:t>
      </w:r>
      <w:r w:rsidR="00245B3A">
        <w:t xml:space="preserve"> and is required by GAAP</w:t>
      </w:r>
      <w:r w:rsidR="00610943">
        <w:t xml:space="preserve">. </w:t>
      </w:r>
      <w:r w:rsidR="00E603D9">
        <w:t>In the balance sheet, asse</w:t>
      </w:r>
      <w:r w:rsidR="000C3D7E">
        <w:t>ts are expressed in terms of</w:t>
      </w:r>
      <w:r w:rsidR="00E603D9">
        <w:t xml:space="preserve"> liabilities and capital, which must equal each other.  </w:t>
      </w:r>
    </w:p>
    <w:p w:rsidR="00B44023" w:rsidRDefault="00E603D9" w:rsidP="00912798">
      <w:r>
        <w:t xml:space="preserve">Assets are the cash on hand, properties owned, and monies owed to the organization and can be liquidated and pay the organization’s debt.  </w:t>
      </w:r>
    </w:p>
    <w:p w:rsidR="00912798" w:rsidRDefault="00E01497" w:rsidP="00912798">
      <w:r>
        <w:t xml:space="preserve">Liabilities are the debts the </w:t>
      </w:r>
      <w:r w:rsidR="00B44023">
        <w:t>organization owes to their creditors and this goes against assets</w:t>
      </w:r>
      <w:r w:rsidR="00610943">
        <w:t xml:space="preserve">. </w:t>
      </w:r>
      <w:r w:rsidR="00B44023">
        <w:t>In addition, the organization’s assets belong to the owners, this is called capital, and this goes against the assets.</w:t>
      </w:r>
    </w:p>
    <w:p w:rsidR="00B44023" w:rsidRDefault="00B44023" w:rsidP="00912798">
      <w:r>
        <w:lastRenderedPageBreak/>
        <w:t>The balance sheet can reveal a lot about a company</w:t>
      </w:r>
      <w:r w:rsidR="00610943">
        <w:t xml:space="preserve">. </w:t>
      </w:r>
      <w:r>
        <w:t>The level of debt the companies owes against what it owns in cash and properties could reveal a liquidity problem.</w:t>
      </w:r>
    </w:p>
    <w:p w:rsidR="00B44023" w:rsidRDefault="00B44023" w:rsidP="00912798">
      <w:r>
        <w:t>Furthermore, if a company has no debts and huge level of assets, this may be a sign that the company is not running efficiently and is allowing the assets to remain idle instead of using it for a return.</w:t>
      </w:r>
    </w:p>
    <w:p w:rsidR="00B44023" w:rsidRDefault="00B44023" w:rsidP="00912798">
      <w:r>
        <w:t>Balance sheets are usually set up as columns always comparing the assets versus the liabilities and capital</w:t>
      </w:r>
      <w:r w:rsidR="00610943">
        <w:t xml:space="preserve">. </w:t>
      </w:r>
      <w:r>
        <w:t xml:space="preserve">Many times balance sheets will show </w:t>
      </w:r>
      <w:r w:rsidR="002624A7">
        <w:t xml:space="preserve">the previous month or year’s data for comparison. </w:t>
      </w:r>
    </w:p>
    <w:p w:rsidR="00E40DFC" w:rsidRDefault="00E40DFC" w:rsidP="00912798">
      <w:r>
        <w:t>Later in this course, you will get a chance to use the figures from the balance sheet to determine specific financial ratios that will help you understand the organization’s financial condition.</w:t>
      </w:r>
    </w:p>
    <w:p w:rsidR="00994EAB" w:rsidRPr="008A03CC" w:rsidRDefault="00994EAB" w:rsidP="0091279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23760A">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components and use of the balance sheet.</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 balance sheet reports the financial condition of an organization and contains the following components:</w:t>
            </w:r>
          </w:p>
          <w:p w:rsidR="00994EAB" w:rsidRPr="00A52668" w:rsidRDefault="00994EAB" w:rsidP="00610943">
            <w:pPr>
              <w:numPr>
                <w:ilvl w:val="0"/>
                <w:numId w:val="27"/>
              </w:numPr>
              <w:rPr>
                <w:color w:val="000000" w:themeColor="text1"/>
              </w:rPr>
            </w:pPr>
            <w:r w:rsidRPr="00A52668">
              <w:rPr>
                <w:color w:val="000000" w:themeColor="text1"/>
              </w:rPr>
              <w:t>Assets, Liabilities, and Capital</w:t>
            </w:r>
          </w:p>
          <w:p w:rsidR="00994EAB" w:rsidRPr="00A52668" w:rsidRDefault="00994EAB" w:rsidP="00610943">
            <w:pPr>
              <w:rPr>
                <w:color w:val="000000" w:themeColor="text1"/>
              </w:rPr>
            </w:pPr>
            <w:r w:rsidRPr="00A52668">
              <w:rPr>
                <w:color w:val="000000" w:themeColor="text1"/>
              </w:rPr>
              <w:t>Total assets should always equal liabilities and capital in order to be considered balanced.</w:t>
            </w:r>
          </w:p>
        </w:tc>
      </w:tr>
      <w:tr w:rsidR="00994EAB" w:rsidTr="0023760A">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Balance Sheet sample and Balance Sheet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and samples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components of a balance sheet</w:t>
            </w:r>
          </w:p>
        </w:tc>
      </w:tr>
      <w:tr w:rsidR="00994EAB" w:rsidTr="0023760A">
        <w:tc>
          <w:tcPr>
            <w:tcW w:w="2448" w:type="dxa"/>
            <w:tcBorders>
              <w:bottom w:val="single" w:sz="4" w:space="0" w:color="1F497D"/>
            </w:tcBorders>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94EAB" w:rsidRPr="00A52668" w:rsidRDefault="00994EAB" w:rsidP="00610943">
            <w:pPr>
              <w:numPr>
                <w:ilvl w:val="0"/>
                <w:numId w:val="29"/>
              </w:numPr>
              <w:rPr>
                <w:color w:val="000000" w:themeColor="text1"/>
              </w:rPr>
            </w:pPr>
            <w:r w:rsidRPr="00A52668">
              <w:rPr>
                <w:color w:val="000000" w:themeColor="text1"/>
              </w:rPr>
              <w:t>Distribute all handouts</w:t>
            </w:r>
          </w:p>
          <w:p w:rsidR="00994EAB" w:rsidRPr="00A52668" w:rsidRDefault="00994EAB" w:rsidP="00610943">
            <w:pPr>
              <w:numPr>
                <w:ilvl w:val="0"/>
                <w:numId w:val="29"/>
              </w:numPr>
              <w:rPr>
                <w:color w:val="000000" w:themeColor="text1"/>
              </w:rPr>
            </w:pPr>
            <w:r w:rsidRPr="00A52668">
              <w:rPr>
                <w:color w:val="000000" w:themeColor="text1"/>
              </w:rPr>
              <w:t>Review Balance Sheet Sample</w:t>
            </w:r>
          </w:p>
          <w:p w:rsidR="00994EAB" w:rsidRPr="00A52668" w:rsidRDefault="00994EAB" w:rsidP="00610943">
            <w:pPr>
              <w:numPr>
                <w:ilvl w:val="0"/>
                <w:numId w:val="29"/>
              </w:numPr>
              <w:rPr>
                <w:color w:val="000000" w:themeColor="text1"/>
              </w:rPr>
            </w:pPr>
            <w:r w:rsidRPr="00A52668">
              <w:rPr>
                <w:color w:val="000000" w:themeColor="text1"/>
              </w:rPr>
              <w:t>Have participants complete worksheet</w:t>
            </w:r>
          </w:p>
          <w:p w:rsidR="00994EAB" w:rsidRPr="00A52668" w:rsidRDefault="00994EAB" w:rsidP="00610943">
            <w:pPr>
              <w:numPr>
                <w:ilvl w:val="0"/>
                <w:numId w:val="29"/>
              </w:numPr>
              <w:rPr>
                <w:color w:val="000000" w:themeColor="text1"/>
              </w:rPr>
            </w:pPr>
            <w:r w:rsidRPr="00A52668">
              <w:rPr>
                <w:color w:val="000000" w:themeColor="text1"/>
              </w:rPr>
              <w:t>Allow 3-4 minutes</w:t>
            </w:r>
          </w:p>
          <w:p w:rsidR="00994EAB" w:rsidRPr="00A52668" w:rsidRDefault="00994EAB" w:rsidP="00610943">
            <w:pPr>
              <w:numPr>
                <w:ilvl w:val="0"/>
                <w:numId w:val="29"/>
              </w:numPr>
              <w:rPr>
                <w:color w:val="000000" w:themeColor="text1"/>
              </w:rPr>
            </w:pPr>
            <w:r w:rsidRPr="00A52668">
              <w:rPr>
                <w:color w:val="000000" w:themeColor="text1"/>
              </w:rPr>
              <w:t>Debrief by going over talking points and review questions</w:t>
            </w:r>
          </w:p>
        </w:tc>
      </w:tr>
      <w:tr w:rsidR="00994EAB" w:rsidTr="000C3D7E">
        <w:tc>
          <w:tcPr>
            <w:tcW w:w="2448" w:type="dxa"/>
            <w:tcBorders>
              <w:bottom w:val="single" w:sz="4" w:space="0" w:color="1F497D"/>
            </w:tcBorders>
            <w:shd w:val="clear" w:color="auto" w:fill="auto"/>
            <w:vAlign w:val="center"/>
          </w:tcPr>
          <w:p w:rsidR="00994EAB" w:rsidRPr="00A52668" w:rsidRDefault="00994EAB" w:rsidP="00610943">
            <w:pPr>
              <w:rPr>
                <w:b/>
                <w:bCs/>
                <w:color w:val="000000" w:themeColor="text1"/>
              </w:rPr>
            </w:pPr>
            <w:r w:rsidRPr="00A52668">
              <w:rPr>
                <w:b/>
                <w:bCs/>
                <w:color w:val="000000" w:themeColor="text1"/>
              </w:rPr>
              <w:t>Delivery Tips</w:t>
            </w:r>
          </w:p>
        </w:tc>
        <w:tc>
          <w:tcPr>
            <w:tcW w:w="7128" w:type="dxa"/>
            <w:tcBorders>
              <w:bottom w:val="single" w:sz="4" w:space="0" w:color="1F497D"/>
            </w:tcBorders>
            <w:shd w:val="clear" w:color="auto" w:fill="auto"/>
            <w:vAlign w:val="center"/>
          </w:tcPr>
          <w:p w:rsidR="00994EAB" w:rsidRPr="00A52668" w:rsidRDefault="00994EAB" w:rsidP="00610943">
            <w:pPr>
              <w:rPr>
                <w:color w:val="000000" w:themeColor="text1"/>
              </w:rPr>
            </w:pPr>
            <w:r w:rsidRPr="00A52668">
              <w:rPr>
                <w:color w:val="000000" w:themeColor="text1"/>
              </w:rPr>
              <w:t>Write the balance sheet equation on a flip chart of board.</w:t>
            </w:r>
          </w:p>
          <w:p w:rsidR="00994EAB" w:rsidRPr="00A52668" w:rsidRDefault="00994EAB" w:rsidP="00610943">
            <w:pPr>
              <w:rPr>
                <w:color w:val="000000" w:themeColor="text1"/>
              </w:rPr>
            </w:pPr>
            <w:r w:rsidRPr="00A52668">
              <w:rPr>
                <w:color w:val="000000" w:themeColor="text1"/>
              </w:rPr>
              <w:t>Assets = Liabilities + Capital</w:t>
            </w:r>
          </w:p>
        </w:tc>
      </w:tr>
      <w:tr w:rsidR="00994EAB" w:rsidTr="0023760A">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What does the balance sheet report?</w:t>
            </w:r>
          </w:p>
          <w:p w:rsidR="00994EAB" w:rsidRPr="00A52668" w:rsidRDefault="00994EAB" w:rsidP="00610943">
            <w:pPr>
              <w:numPr>
                <w:ilvl w:val="0"/>
                <w:numId w:val="30"/>
              </w:numPr>
              <w:rPr>
                <w:color w:val="000000" w:themeColor="text1"/>
              </w:rPr>
            </w:pPr>
            <w:r w:rsidRPr="00A52668">
              <w:rPr>
                <w:color w:val="000000" w:themeColor="text1"/>
              </w:rPr>
              <w:lastRenderedPageBreak/>
              <w:t>The financial condition of the organization</w:t>
            </w:r>
          </w:p>
        </w:tc>
      </w:tr>
    </w:tbl>
    <w:p w:rsidR="007A51CF" w:rsidRDefault="007A51CF" w:rsidP="007A51CF"/>
    <w:p w:rsidR="00912798" w:rsidRDefault="003A2474" w:rsidP="000C3D7E">
      <w:pPr>
        <w:pStyle w:val="Heading2"/>
      </w:pPr>
      <w:bookmarkStart w:id="33" w:name="_Toc405556942"/>
      <w:r>
        <w:t>Income Statements (AKA Profit &amp; Loss Statements)</w:t>
      </w:r>
      <w:bookmarkEnd w:id="33"/>
    </w:p>
    <w:p w:rsidR="005E16DD" w:rsidRDefault="00614275" w:rsidP="000C5A27">
      <w:r>
        <w:rPr>
          <w:noProof/>
          <w:lang w:bidi="ar-SA"/>
        </w:rPr>
        <w:drawing>
          <wp:anchor distT="0" distB="0" distL="114300" distR="114300" simplePos="0" relativeHeight="251661312" behindDoc="0" locked="0" layoutInCell="1" allowOverlap="1">
            <wp:simplePos x="0" y="0"/>
            <wp:positionH relativeFrom="margin">
              <wp:posOffset>2540</wp:posOffset>
            </wp:positionH>
            <wp:positionV relativeFrom="margin">
              <wp:posOffset>1003935</wp:posOffset>
            </wp:positionV>
            <wp:extent cx="1069975" cy="946150"/>
            <wp:effectExtent l="19050" t="0" r="0" b="0"/>
            <wp:wrapSquare wrapText="bothSides"/>
            <wp:docPr id="114" name="Picture 114" descr="MC900334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MC900334262[1]"/>
                    <pic:cNvPicPr>
                      <a:picLocks noChangeAspect="1" noChangeArrowheads="1"/>
                    </pic:cNvPicPr>
                  </pic:nvPicPr>
                  <pic:blipFill>
                    <a:blip r:embed="rId30" cstate="print"/>
                    <a:srcRect/>
                    <a:stretch>
                      <a:fillRect/>
                    </a:stretch>
                  </pic:blipFill>
                  <pic:spPr bwMode="auto">
                    <a:xfrm>
                      <a:off x="0" y="0"/>
                      <a:ext cx="1069975" cy="946150"/>
                    </a:xfrm>
                    <a:prstGeom prst="rect">
                      <a:avLst/>
                    </a:prstGeom>
                    <a:noFill/>
                    <a:ln w="9525">
                      <a:noFill/>
                      <a:miter lim="800000"/>
                      <a:headEnd/>
                      <a:tailEnd/>
                    </a:ln>
                  </pic:spPr>
                </pic:pic>
              </a:graphicData>
            </a:graphic>
          </wp:anchor>
        </w:drawing>
      </w:r>
      <w:r w:rsidR="005E16DD">
        <w:t>The income statement is a summary of the income and expenses of an organization in a given period</w:t>
      </w:r>
      <w:r w:rsidR="00245B3A">
        <w:t xml:space="preserve"> and is required by GAAP</w:t>
      </w:r>
      <w:r w:rsidR="00F632F9">
        <w:t xml:space="preserve">. </w:t>
      </w:r>
      <w:r w:rsidR="005E16DD">
        <w:t>Usually companies create monthly</w:t>
      </w:r>
      <w:r w:rsidR="000C3D7E">
        <w:t xml:space="preserve"> and yearly income statements.</w:t>
      </w:r>
    </w:p>
    <w:p w:rsidR="005E16DD" w:rsidRDefault="005E16DD" w:rsidP="000C5A27">
      <w:r>
        <w:t>Income statements list all the areas where income is generated</w:t>
      </w:r>
      <w:r w:rsidR="00610943">
        <w:t xml:space="preserve">. </w:t>
      </w:r>
      <w:r>
        <w:t>Sometimes, the income is categorized certain categories:</w:t>
      </w:r>
    </w:p>
    <w:p w:rsidR="005E16DD" w:rsidRDefault="005E16DD" w:rsidP="00866CC4">
      <w:pPr>
        <w:numPr>
          <w:ilvl w:val="0"/>
          <w:numId w:val="32"/>
        </w:numPr>
      </w:pPr>
      <w:r>
        <w:t>Income from sales</w:t>
      </w:r>
    </w:p>
    <w:p w:rsidR="005E16DD" w:rsidRDefault="005E16DD" w:rsidP="00866CC4">
      <w:pPr>
        <w:numPr>
          <w:ilvl w:val="0"/>
          <w:numId w:val="32"/>
        </w:numPr>
      </w:pPr>
      <w:r>
        <w:t>Income from interest</w:t>
      </w:r>
    </w:p>
    <w:p w:rsidR="005E16DD" w:rsidRDefault="005E16DD" w:rsidP="00866CC4">
      <w:pPr>
        <w:numPr>
          <w:ilvl w:val="0"/>
          <w:numId w:val="32"/>
        </w:numPr>
      </w:pPr>
      <w:r>
        <w:t>Income from investments</w:t>
      </w:r>
    </w:p>
    <w:p w:rsidR="005E16DD" w:rsidRDefault="005E16DD" w:rsidP="005E16DD">
      <w:r>
        <w:t>The income statement also contains the expenses and this can be categorized too:</w:t>
      </w:r>
    </w:p>
    <w:p w:rsidR="005E16DD" w:rsidRDefault="005E16DD" w:rsidP="00866CC4">
      <w:pPr>
        <w:numPr>
          <w:ilvl w:val="0"/>
          <w:numId w:val="33"/>
        </w:numPr>
      </w:pPr>
      <w:r>
        <w:t>Dividend expense</w:t>
      </w:r>
    </w:p>
    <w:p w:rsidR="005E16DD" w:rsidRDefault="005E16DD" w:rsidP="00866CC4">
      <w:pPr>
        <w:numPr>
          <w:ilvl w:val="0"/>
          <w:numId w:val="33"/>
        </w:numPr>
      </w:pPr>
      <w:r>
        <w:t>Operating expense</w:t>
      </w:r>
    </w:p>
    <w:p w:rsidR="005E16DD" w:rsidRDefault="005E16DD" w:rsidP="00866CC4">
      <w:pPr>
        <w:numPr>
          <w:ilvl w:val="0"/>
          <w:numId w:val="33"/>
        </w:numPr>
      </w:pPr>
      <w:r>
        <w:t>Cost of goods sold</w:t>
      </w:r>
    </w:p>
    <w:p w:rsidR="00C84DF3" w:rsidRDefault="00C84DF3" w:rsidP="00866CC4">
      <w:pPr>
        <w:numPr>
          <w:ilvl w:val="0"/>
          <w:numId w:val="33"/>
        </w:numPr>
      </w:pPr>
      <w:r>
        <w:t>Taxes</w:t>
      </w:r>
    </w:p>
    <w:p w:rsidR="005E16DD" w:rsidRDefault="007C7CBD" w:rsidP="005E16DD">
      <w:r>
        <w:t>T</w:t>
      </w:r>
      <w:r w:rsidR="005E16DD">
        <w:t>he net income</w:t>
      </w:r>
      <w:r w:rsidR="00245B3A">
        <w:t xml:space="preserve"> or loss</w:t>
      </w:r>
      <w:r w:rsidR="005E16DD">
        <w:t xml:space="preserve"> is </w:t>
      </w:r>
      <w:r w:rsidR="0074611C">
        <w:t>calculated by subtracting the expenses from the income</w:t>
      </w:r>
      <w:r w:rsidR="00994EAB">
        <w:t xml:space="preserve">. </w:t>
      </w:r>
      <w:r w:rsidR="0074611C">
        <w:t>This number repre</w:t>
      </w:r>
      <w:r w:rsidR="00C84DF3">
        <w:t>sents the income</w:t>
      </w:r>
      <w:r w:rsidR="00245B3A">
        <w:t xml:space="preserve"> or loss after all expenses are applied</w:t>
      </w:r>
      <w:r w:rsidR="00994EAB">
        <w:t xml:space="preserve">. </w:t>
      </w:r>
      <w:r w:rsidR="00C84DF3">
        <w:t>This number is usually incorporated into the statement of retained earnings discussed later in this module.</w:t>
      </w:r>
      <w:r w:rsidR="0074611C">
        <w:t xml:space="preserve">  </w:t>
      </w:r>
    </w:p>
    <w:p w:rsidR="000C5A27" w:rsidRDefault="00C84DF3" w:rsidP="000C5A27">
      <w:r>
        <w:t>The income statement gives you the ability to determine how well the company is bringing in income</w:t>
      </w:r>
      <w:r w:rsidR="00994EAB">
        <w:t xml:space="preserve">. </w:t>
      </w:r>
      <w:r>
        <w:t>If the expenses are greater than the income then the net income will become the net loss, which subtracts from the owner’s equity in the statement of retain earnings.</w:t>
      </w:r>
    </w:p>
    <w:p w:rsidR="00C84DF3" w:rsidRDefault="00C84DF3" w:rsidP="000C5A27">
      <w:r>
        <w:t xml:space="preserve">The income statement is also called the Profit and Loss Statement because it indicates by the calculations mention earlier.  </w:t>
      </w:r>
    </w:p>
    <w:p w:rsidR="00C84DF3" w:rsidRDefault="00C84DF3" w:rsidP="000C5A27">
      <w:r>
        <w:t>The format of the income statement is usually in column format and it can be presented along with the previous month or year’s information for quick comparisons</w:t>
      </w:r>
      <w:r w:rsidR="00994EAB">
        <w:t xml:space="preserve">. </w:t>
      </w:r>
      <w:r>
        <w:t xml:space="preserve">In addition, you may see the changes expressed in percentages.  </w:t>
      </w:r>
    </w:p>
    <w:p w:rsidR="00994EAB" w:rsidRDefault="00994EAB"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components and use of the income statement.</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 income statement provides a summary of the income and expenses of the organization usually on a monthly or annual basis</w:t>
            </w:r>
            <w:r w:rsidR="00610943" w:rsidRPr="00A52668">
              <w:rPr>
                <w:color w:val="000000" w:themeColor="text1"/>
              </w:rPr>
              <w:t xml:space="preserve">. </w:t>
            </w:r>
            <w:r w:rsidRPr="00A52668">
              <w:rPr>
                <w:color w:val="000000" w:themeColor="text1"/>
              </w:rPr>
              <w:t>The main components of the income statement are the following:</w:t>
            </w:r>
          </w:p>
          <w:p w:rsidR="00994EAB" w:rsidRPr="00A52668" w:rsidRDefault="00994EAB" w:rsidP="00610943">
            <w:pPr>
              <w:numPr>
                <w:ilvl w:val="0"/>
                <w:numId w:val="30"/>
              </w:numPr>
              <w:rPr>
                <w:color w:val="000000" w:themeColor="text1"/>
              </w:rPr>
            </w:pPr>
            <w:r w:rsidRPr="00A52668">
              <w:rPr>
                <w:color w:val="000000" w:themeColor="text1"/>
              </w:rPr>
              <w:t>Income, expenses,  and net income or loss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Income Statement sample and Income Statement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and samples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components of an income statement</w:t>
            </w:r>
          </w:p>
        </w:tc>
      </w:tr>
      <w:tr w:rsidR="00994EAB" w:rsidTr="00A52668">
        <w:tc>
          <w:tcPr>
            <w:tcW w:w="2448" w:type="dxa"/>
            <w:tcBorders>
              <w:bottom w:val="single" w:sz="4" w:space="0" w:color="1F497D"/>
            </w:tcBorders>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94EAB" w:rsidRPr="00A52668" w:rsidRDefault="00994EAB" w:rsidP="00610943">
            <w:pPr>
              <w:numPr>
                <w:ilvl w:val="0"/>
                <w:numId w:val="31"/>
              </w:numPr>
              <w:rPr>
                <w:color w:val="000000" w:themeColor="text1"/>
              </w:rPr>
            </w:pPr>
            <w:r w:rsidRPr="00A52668">
              <w:rPr>
                <w:color w:val="000000" w:themeColor="text1"/>
              </w:rPr>
              <w:t>Distribute all handouts</w:t>
            </w:r>
          </w:p>
          <w:p w:rsidR="00994EAB" w:rsidRPr="00A52668" w:rsidRDefault="00994EAB" w:rsidP="00610943">
            <w:pPr>
              <w:numPr>
                <w:ilvl w:val="0"/>
                <w:numId w:val="31"/>
              </w:numPr>
              <w:rPr>
                <w:color w:val="000000" w:themeColor="text1"/>
              </w:rPr>
            </w:pPr>
            <w:r w:rsidRPr="00A52668">
              <w:rPr>
                <w:color w:val="000000" w:themeColor="text1"/>
              </w:rPr>
              <w:t>Review Income Statement Components for a 1-2 minutes</w:t>
            </w:r>
          </w:p>
          <w:p w:rsidR="00994EAB" w:rsidRPr="00A52668" w:rsidRDefault="00994EAB" w:rsidP="00610943">
            <w:pPr>
              <w:numPr>
                <w:ilvl w:val="0"/>
                <w:numId w:val="31"/>
              </w:numPr>
              <w:rPr>
                <w:color w:val="000000" w:themeColor="text1"/>
              </w:rPr>
            </w:pPr>
            <w:r w:rsidRPr="00A52668">
              <w:rPr>
                <w:color w:val="000000" w:themeColor="text1"/>
              </w:rPr>
              <w:t>Encourage questions</w:t>
            </w:r>
          </w:p>
          <w:p w:rsidR="00994EAB" w:rsidRPr="00A52668" w:rsidRDefault="00994EAB" w:rsidP="00610943">
            <w:pPr>
              <w:numPr>
                <w:ilvl w:val="0"/>
                <w:numId w:val="31"/>
              </w:numPr>
              <w:rPr>
                <w:color w:val="000000" w:themeColor="text1"/>
              </w:rPr>
            </w:pPr>
            <w:r w:rsidRPr="00A52668">
              <w:rPr>
                <w:color w:val="000000" w:themeColor="text1"/>
              </w:rPr>
              <w:t>Review Income Statement Sample</w:t>
            </w:r>
          </w:p>
          <w:p w:rsidR="00994EAB" w:rsidRPr="00A52668" w:rsidRDefault="00994EAB" w:rsidP="00610943">
            <w:pPr>
              <w:numPr>
                <w:ilvl w:val="0"/>
                <w:numId w:val="31"/>
              </w:numPr>
              <w:rPr>
                <w:color w:val="000000" w:themeColor="text1"/>
              </w:rPr>
            </w:pPr>
            <w:r w:rsidRPr="00A52668">
              <w:rPr>
                <w:color w:val="000000" w:themeColor="text1"/>
              </w:rPr>
              <w:t>Have participants complete worksheet</w:t>
            </w:r>
          </w:p>
          <w:p w:rsidR="00994EAB" w:rsidRPr="00A52668" w:rsidRDefault="00994EAB" w:rsidP="00610943">
            <w:pPr>
              <w:numPr>
                <w:ilvl w:val="0"/>
                <w:numId w:val="31"/>
              </w:numPr>
              <w:rPr>
                <w:color w:val="000000" w:themeColor="text1"/>
              </w:rPr>
            </w:pPr>
            <w:r w:rsidRPr="00A52668">
              <w:rPr>
                <w:color w:val="000000" w:themeColor="text1"/>
              </w:rPr>
              <w:t>Allow 3-4 minutes</w:t>
            </w:r>
          </w:p>
          <w:p w:rsidR="00994EAB" w:rsidRPr="00A52668" w:rsidRDefault="00994EAB" w:rsidP="00610943">
            <w:pPr>
              <w:numPr>
                <w:ilvl w:val="0"/>
                <w:numId w:val="31"/>
              </w:numPr>
              <w:rPr>
                <w:color w:val="000000" w:themeColor="text1"/>
              </w:rPr>
            </w:pPr>
            <w:r w:rsidRPr="00A52668">
              <w:rPr>
                <w:color w:val="000000" w:themeColor="text1"/>
              </w:rPr>
              <w:t>Debrief by going over talking points and review questions</w:t>
            </w:r>
          </w:p>
        </w:tc>
      </w:tr>
      <w:tr w:rsidR="00994EAB" w:rsidTr="007C7CBD">
        <w:tc>
          <w:tcPr>
            <w:tcW w:w="2448" w:type="dxa"/>
            <w:tcBorders>
              <w:bottom w:val="single" w:sz="4" w:space="0" w:color="1F497D"/>
            </w:tcBorders>
            <w:shd w:val="clear" w:color="auto" w:fill="auto"/>
            <w:vAlign w:val="center"/>
          </w:tcPr>
          <w:p w:rsidR="00994EAB" w:rsidRPr="00A52668" w:rsidRDefault="00994EAB" w:rsidP="00610943">
            <w:pPr>
              <w:rPr>
                <w:b/>
                <w:bCs/>
                <w:color w:val="000000" w:themeColor="text1"/>
              </w:rPr>
            </w:pPr>
            <w:r w:rsidRPr="00A52668">
              <w:rPr>
                <w:b/>
                <w:bCs/>
                <w:color w:val="000000" w:themeColor="text1"/>
              </w:rPr>
              <w:t>Delivery Tips</w:t>
            </w:r>
          </w:p>
        </w:tc>
        <w:tc>
          <w:tcPr>
            <w:tcW w:w="7128" w:type="dxa"/>
            <w:tcBorders>
              <w:bottom w:val="single" w:sz="4" w:space="0" w:color="1F497D"/>
            </w:tcBorders>
            <w:shd w:val="clear" w:color="auto" w:fill="auto"/>
            <w:vAlign w:val="center"/>
          </w:tcPr>
          <w:p w:rsidR="00994EAB" w:rsidRPr="00A52668" w:rsidRDefault="00994EAB" w:rsidP="00610943">
            <w:pPr>
              <w:rPr>
                <w:color w:val="000000" w:themeColor="text1"/>
              </w:rPr>
            </w:pPr>
            <w:r w:rsidRPr="00A52668">
              <w:rPr>
                <w:color w:val="000000" w:themeColor="text1"/>
              </w:rPr>
              <w:t>Write the income statement equation on a flip chart of board.</w:t>
            </w:r>
          </w:p>
          <w:p w:rsidR="00994EAB" w:rsidRPr="00A52668" w:rsidRDefault="00994EAB" w:rsidP="00610943">
            <w:pPr>
              <w:rPr>
                <w:color w:val="000000" w:themeColor="text1"/>
              </w:rPr>
            </w:pPr>
            <w:r w:rsidRPr="00A52668">
              <w:rPr>
                <w:color w:val="000000" w:themeColor="text1"/>
              </w:rPr>
              <w:t>Income – Expense = Net Income/loss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What does an income statement report?</w:t>
            </w:r>
          </w:p>
          <w:p w:rsidR="00994EAB" w:rsidRPr="00A52668" w:rsidRDefault="00994EAB" w:rsidP="00610943">
            <w:pPr>
              <w:numPr>
                <w:ilvl w:val="0"/>
                <w:numId w:val="32"/>
              </w:numPr>
              <w:rPr>
                <w:color w:val="000000" w:themeColor="text1"/>
              </w:rPr>
            </w:pPr>
            <w:r w:rsidRPr="00A52668">
              <w:rPr>
                <w:color w:val="000000" w:themeColor="text1"/>
              </w:rPr>
              <w:t>Summary of the income and expenses of the organization</w:t>
            </w:r>
          </w:p>
        </w:tc>
      </w:tr>
    </w:tbl>
    <w:p w:rsidR="00994EAB" w:rsidRDefault="00994EAB" w:rsidP="000C5A27"/>
    <w:p w:rsidR="00912798" w:rsidRDefault="00850E96" w:rsidP="00912798">
      <w:pPr>
        <w:pStyle w:val="Heading2"/>
      </w:pPr>
      <w:bookmarkStart w:id="34" w:name="_Toc405556943"/>
      <w:r>
        <w:rPr>
          <w:noProof/>
          <w:lang w:bidi="ar-SA"/>
        </w:rPr>
        <w:drawing>
          <wp:anchor distT="0" distB="0" distL="114300" distR="114300" simplePos="0" relativeHeight="251662336" behindDoc="0" locked="0" layoutInCell="1" allowOverlap="1">
            <wp:simplePos x="0" y="0"/>
            <wp:positionH relativeFrom="margin">
              <wp:posOffset>4890135</wp:posOffset>
            </wp:positionH>
            <wp:positionV relativeFrom="margin">
              <wp:posOffset>6638925</wp:posOffset>
            </wp:positionV>
            <wp:extent cx="1049020" cy="1025525"/>
            <wp:effectExtent l="0" t="0" r="0" b="0"/>
            <wp:wrapSquare wrapText="bothSides"/>
            <wp:docPr id="115" name="Picture 115" descr="MC9000708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C900070897[1]"/>
                    <pic:cNvPicPr>
                      <a:picLocks noChangeAspect="1" noChangeArrowheads="1"/>
                    </pic:cNvPicPr>
                  </pic:nvPicPr>
                  <pic:blipFill>
                    <a:blip r:embed="rId31" cstate="print"/>
                    <a:srcRect/>
                    <a:stretch>
                      <a:fillRect/>
                    </a:stretch>
                  </pic:blipFill>
                  <pic:spPr bwMode="auto">
                    <a:xfrm>
                      <a:off x="0" y="0"/>
                      <a:ext cx="1049020" cy="1025525"/>
                    </a:xfrm>
                    <a:prstGeom prst="rect">
                      <a:avLst/>
                    </a:prstGeom>
                    <a:noFill/>
                    <a:ln w="9525">
                      <a:noFill/>
                      <a:miter lim="800000"/>
                      <a:headEnd/>
                      <a:tailEnd/>
                    </a:ln>
                  </pic:spPr>
                </pic:pic>
              </a:graphicData>
            </a:graphic>
          </wp:anchor>
        </w:drawing>
      </w:r>
      <w:r w:rsidR="003A2474">
        <w:t>Statement of Retained Earnings</w:t>
      </w:r>
      <w:bookmarkEnd w:id="34"/>
    </w:p>
    <w:p w:rsidR="00912798" w:rsidRDefault="00245B3A" w:rsidP="00912798">
      <w:r>
        <w:t>The statement of retained earning</w:t>
      </w:r>
      <w:r w:rsidR="003055CF">
        <w:t xml:space="preserve">s can appear on a balance sheet, income statement </w:t>
      </w:r>
      <w:r>
        <w:t>or a separate financial report</w:t>
      </w:r>
      <w:r w:rsidR="00994EAB">
        <w:t xml:space="preserve">. </w:t>
      </w:r>
      <w:r>
        <w:t xml:space="preserve">This report is required by GAAP and it </w:t>
      </w:r>
      <w:r w:rsidR="003055CF">
        <w:t>reports the change in owner’s equi</w:t>
      </w:r>
      <w:r w:rsidR="007A51CF">
        <w:t>ty from one period to another.</w:t>
      </w:r>
    </w:p>
    <w:p w:rsidR="003055CF" w:rsidRDefault="003055CF" w:rsidP="00912798">
      <w:r>
        <w:t>The basic components of the statement of retained earnings include the following:</w:t>
      </w:r>
    </w:p>
    <w:p w:rsidR="003055CF" w:rsidRDefault="003055CF" w:rsidP="00866CC4">
      <w:pPr>
        <w:numPr>
          <w:ilvl w:val="0"/>
          <w:numId w:val="36"/>
        </w:numPr>
      </w:pPr>
      <w:r>
        <w:t>Beginning balance</w:t>
      </w:r>
    </w:p>
    <w:p w:rsidR="003055CF" w:rsidRDefault="003055CF" w:rsidP="00866CC4">
      <w:pPr>
        <w:numPr>
          <w:ilvl w:val="0"/>
          <w:numId w:val="36"/>
        </w:numPr>
      </w:pPr>
      <w:r>
        <w:t>Net Income/loss</w:t>
      </w:r>
    </w:p>
    <w:p w:rsidR="003055CF" w:rsidRDefault="007C7CBD" w:rsidP="00866CC4">
      <w:pPr>
        <w:numPr>
          <w:ilvl w:val="0"/>
          <w:numId w:val="36"/>
        </w:numPr>
      </w:pPr>
      <w:r>
        <w:lastRenderedPageBreak/>
        <w:t>Dividends paid</w:t>
      </w:r>
    </w:p>
    <w:p w:rsidR="003055CF" w:rsidRDefault="003055CF" w:rsidP="00866CC4">
      <w:pPr>
        <w:numPr>
          <w:ilvl w:val="0"/>
          <w:numId w:val="36"/>
        </w:numPr>
      </w:pPr>
      <w:r>
        <w:t>Ending balance</w:t>
      </w:r>
    </w:p>
    <w:p w:rsidR="003055CF" w:rsidRDefault="003055CF" w:rsidP="003055CF">
      <w:r>
        <w:t>The resulting calculation is then applied to the owner’s equity under the capital</w:t>
      </w:r>
      <w:r w:rsidR="00850E96">
        <w:t xml:space="preserve"> heading on the balance sheet.</w:t>
      </w:r>
    </w:p>
    <w:p w:rsidR="00994EAB" w:rsidRDefault="00994EAB" w:rsidP="003055C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D64112" w:rsidP="00610943">
            <w:pPr>
              <w:rPr>
                <w:bCs/>
                <w:color w:val="000000" w:themeColor="text1"/>
              </w:rPr>
            </w:pPr>
            <w:r>
              <w:rPr>
                <w:bCs/>
                <w:color w:val="000000" w:themeColor="text1"/>
              </w:rPr>
              <w:t>10</w:t>
            </w:r>
            <w:r w:rsidR="00994EAB" w:rsidRPr="00A52668">
              <w:rPr>
                <w:bCs/>
                <w:color w:val="000000" w:themeColor="text1"/>
              </w:rPr>
              <w:t xml:space="preserve">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the purpose of the statement of retained earnings.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 statement of retained earnings shows the change in retained earnings from one period to another</w:t>
            </w:r>
            <w:r w:rsidR="00610943" w:rsidRPr="00A52668">
              <w:rPr>
                <w:color w:val="000000" w:themeColor="text1"/>
              </w:rPr>
              <w:t xml:space="preserve">. </w:t>
            </w:r>
            <w:r w:rsidRPr="00A52668">
              <w:rPr>
                <w:color w:val="000000" w:themeColor="text1"/>
              </w:rPr>
              <w:t>The components consist of the following:</w:t>
            </w:r>
          </w:p>
          <w:p w:rsidR="00994EAB" w:rsidRPr="00A52668" w:rsidRDefault="00994EAB" w:rsidP="00610943">
            <w:pPr>
              <w:numPr>
                <w:ilvl w:val="0"/>
                <w:numId w:val="34"/>
              </w:numPr>
              <w:rPr>
                <w:color w:val="000000" w:themeColor="text1"/>
              </w:rPr>
            </w:pPr>
            <w:r w:rsidRPr="00A52668">
              <w:rPr>
                <w:color w:val="000000" w:themeColor="text1"/>
              </w:rPr>
              <w:t>Beginning balance, net income or loss, dividends paid, ending balance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Statement of Retained Earnings sample</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and samples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components of the statement of retained earnings</w:t>
            </w:r>
          </w:p>
        </w:tc>
      </w:tr>
      <w:tr w:rsidR="00994EAB" w:rsidTr="00A52668">
        <w:tc>
          <w:tcPr>
            <w:tcW w:w="2448" w:type="dxa"/>
            <w:tcBorders>
              <w:bottom w:val="single" w:sz="4" w:space="0" w:color="1F497D"/>
            </w:tcBorders>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94EAB" w:rsidRPr="00A52668" w:rsidRDefault="00994EAB" w:rsidP="00610943">
            <w:pPr>
              <w:numPr>
                <w:ilvl w:val="0"/>
                <w:numId w:val="35"/>
              </w:numPr>
              <w:rPr>
                <w:color w:val="000000" w:themeColor="text1"/>
              </w:rPr>
            </w:pPr>
            <w:r w:rsidRPr="00A52668">
              <w:rPr>
                <w:color w:val="000000" w:themeColor="text1"/>
              </w:rPr>
              <w:t>Distribute handout</w:t>
            </w:r>
          </w:p>
          <w:p w:rsidR="00994EAB" w:rsidRPr="00A52668" w:rsidRDefault="00994EAB" w:rsidP="00610943">
            <w:pPr>
              <w:numPr>
                <w:ilvl w:val="0"/>
                <w:numId w:val="35"/>
              </w:numPr>
              <w:rPr>
                <w:color w:val="000000" w:themeColor="text1"/>
              </w:rPr>
            </w:pPr>
            <w:r w:rsidRPr="00A52668">
              <w:rPr>
                <w:color w:val="000000" w:themeColor="text1"/>
              </w:rPr>
              <w:t>Review Statement of Retained Earnings</w:t>
            </w:r>
          </w:p>
          <w:p w:rsidR="00994EAB" w:rsidRPr="00A52668" w:rsidRDefault="00994EAB" w:rsidP="00610943">
            <w:pPr>
              <w:numPr>
                <w:ilvl w:val="0"/>
                <w:numId w:val="35"/>
              </w:numPr>
              <w:rPr>
                <w:color w:val="000000" w:themeColor="text1"/>
              </w:rPr>
            </w:pPr>
            <w:r w:rsidRPr="00A52668">
              <w:rPr>
                <w:color w:val="000000" w:themeColor="text1"/>
              </w:rPr>
              <w:t>Allow  1-2 minutes</w:t>
            </w:r>
          </w:p>
          <w:p w:rsidR="00994EAB" w:rsidRPr="00A52668" w:rsidRDefault="00994EAB" w:rsidP="00610943">
            <w:pPr>
              <w:numPr>
                <w:ilvl w:val="0"/>
                <w:numId w:val="35"/>
              </w:numPr>
              <w:rPr>
                <w:color w:val="000000" w:themeColor="text1"/>
              </w:rPr>
            </w:pPr>
            <w:r w:rsidRPr="00A52668">
              <w:rPr>
                <w:color w:val="000000" w:themeColor="text1"/>
              </w:rPr>
              <w:t>Encourage questions</w:t>
            </w:r>
          </w:p>
          <w:p w:rsidR="00994EAB" w:rsidRPr="00A52668" w:rsidRDefault="00994EAB" w:rsidP="00610943">
            <w:pPr>
              <w:numPr>
                <w:ilvl w:val="0"/>
                <w:numId w:val="35"/>
              </w:numPr>
              <w:rPr>
                <w:color w:val="000000" w:themeColor="text1"/>
              </w:rPr>
            </w:pPr>
            <w:r w:rsidRPr="00A52668">
              <w:rPr>
                <w:color w:val="000000" w:themeColor="text1"/>
              </w:rPr>
              <w:t>Debrief by going over talking points and review questions</w:t>
            </w:r>
          </w:p>
        </w:tc>
      </w:tr>
      <w:tr w:rsidR="00994EAB" w:rsidTr="007C7CBD">
        <w:tc>
          <w:tcPr>
            <w:tcW w:w="2448" w:type="dxa"/>
            <w:tcBorders>
              <w:bottom w:val="single" w:sz="4" w:space="0" w:color="1F497D"/>
            </w:tcBorders>
            <w:shd w:val="clear" w:color="auto" w:fill="auto"/>
            <w:vAlign w:val="center"/>
          </w:tcPr>
          <w:p w:rsidR="00994EAB" w:rsidRPr="00A52668" w:rsidRDefault="00994EAB" w:rsidP="00610943">
            <w:pPr>
              <w:rPr>
                <w:b/>
                <w:bCs/>
                <w:color w:val="000000" w:themeColor="text1"/>
              </w:rPr>
            </w:pPr>
            <w:r w:rsidRPr="00A52668">
              <w:rPr>
                <w:b/>
                <w:bCs/>
                <w:color w:val="000000" w:themeColor="text1"/>
              </w:rPr>
              <w:t>Delivery Tips</w:t>
            </w:r>
          </w:p>
        </w:tc>
        <w:tc>
          <w:tcPr>
            <w:tcW w:w="7128" w:type="dxa"/>
            <w:tcBorders>
              <w:bottom w:val="single" w:sz="4" w:space="0" w:color="1F497D"/>
            </w:tcBorders>
            <w:shd w:val="clear" w:color="auto" w:fill="auto"/>
            <w:vAlign w:val="center"/>
          </w:tcPr>
          <w:p w:rsidR="00994EAB" w:rsidRPr="00A52668" w:rsidRDefault="00994EAB" w:rsidP="00610943">
            <w:pPr>
              <w:rPr>
                <w:color w:val="000000" w:themeColor="text1"/>
              </w:rPr>
            </w:pPr>
            <w:r w:rsidRPr="00A52668">
              <w:rPr>
                <w:color w:val="000000" w:themeColor="text1"/>
              </w:rPr>
              <w:t>Write this basic calculation on the flipchart or board.</w:t>
            </w:r>
          </w:p>
          <w:p w:rsidR="00994EAB" w:rsidRPr="00A52668" w:rsidRDefault="00994EAB" w:rsidP="00610943">
            <w:pPr>
              <w:rPr>
                <w:color w:val="000000" w:themeColor="text1"/>
              </w:rPr>
            </w:pPr>
            <w:r w:rsidRPr="00A52668">
              <w:rPr>
                <w:color w:val="000000" w:themeColor="text1"/>
              </w:rPr>
              <w:t>Beginning balance + net income/loss – Dividends paid = Ending Balance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Where do the retained earnings go once it is calculated?</w:t>
            </w:r>
          </w:p>
          <w:p w:rsidR="00994EAB" w:rsidRPr="00A52668" w:rsidRDefault="00994EAB" w:rsidP="00610943">
            <w:pPr>
              <w:numPr>
                <w:ilvl w:val="0"/>
                <w:numId w:val="36"/>
              </w:numPr>
              <w:rPr>
                <w:color w:val="000000" w:themeColor="text1"/>
              </w:rPr>
            </w:pPr>
            <w:r w:rsidRPr="00A52668">
              <w:rPr>
                <w:color w:val="000000" w:themeColor="text1"/>
              </w:rPr>
              <w:t>It is either added or subtracted from the owner’s equity</w:t>
            </w:r>
          </w:p>
        </w:tc>
      </w:tr>
    </w:tbl>
    <w:p w:rsidR="007C7CBD" w:rsidRDefault="007C7CBD" w:rsidP="007C7CBD"/>
    <w:p w:rsidR="00912798" w:rsidRDefault="007C7CBD" w:rsidP="007C7CBD">
      <w:pPr>
        <w:pStyle w:val="Heading2"/>
      </w:pPr>
      <w:r>
        <w:br w:type="page"/>
      </w:r>
      <w:bookmarkStart w:id="35" w:name="_Toc405556944"/>
      <w:r w:rsidR="003A2474">
        <w:lastRenderedPageBreak/>
        <w:t>Statement of Cash Flows</w:t>
      </w:r>
      <w:bookmarkEnd w:id="35"/>
    </w:p>
    <w:p w:rsidR="00912798" w:rsidRDefault="00614275" w:rsidP="00912798">
      <w:r>
        <w:rPr>
          <w:noProof/>
          <w:lang w:bidi="ar-SA"/>
        </w:rPr>
        <w:drawing>
          <wp:anchor distT="0" distB="0" distL="114300" distR="114300" simplePos="0" relativeHeight="251663360" behindDoc="0" locked="0" layoutInCell="1" allowOverlap="1">
            <wp:simplePos x="0" y="0"/>
            <wp:positionH relativeFrom="margin">
              <wp:posOffset>0</wp:posOffset>
            </wp:positionH>
            <wp:positionV relativeFrom="margin">
              <wp:posOffset>334645</wp:posOffset>
            </wp:positionV>
            <wp:extent cx="1081405" cy="1002030"/>
            <wp:effectExtent l="0" t="0" r="4445" b="0"/>
            <wp:wrapSquare wrapText="bothSides"/>
            <wp:docPr id="116" name="Picture 116" descr="MC900250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C900250658[1]"/>
                    <pic:cNvPicPr>
                      <a:picLocks noChangeAspect="1" noChangeArrowheads="1"/>
                    </pic:cNvPicPr>
                  </pic:nvPicPr>
                  <pic:blipFill>
                    <a:blip r:embed="rId32" cstate="print"/>
                    <a:srcRect/>
                    <a:stretch>
                      <a:fillRect/>
                    </a:stretch>
                  </pic:blipFill>
                  <pic:spPr bwMode="auto">
                    <a:xfrm>
                      <a:off x="0" y="0"/>
                      <a:ext cx="1081405" cy="1002030"/>
                    </a:xfrm>
                    <a:prstGeom prst="rect">
                      <a:avLst/>
                    </a:prstGeom>
                    <a:noFill/>
                    <a:ln w="9525">
                      <a:noFill/>
                      <a:miter lim="800000"/>
                      <a:headEnd/>
                      <a:tailEnd/>
                    </a:ln>
                  </pic:spPr>
                </pic:pic>
              </a:graphicData>
            </a:graphic>
          </wp:anchor>
        </w:drawing>
      </w:r>
      <w:r w:rsidR="00E603D9">
        <w:t>The statement of cash flows helps to determine how cash flowed in and out of the company</w:t>
      </w:r>
      <w:r w:rsidR="00994EAB">
        <w:t xml:space="preserve">. </w:t>
      </w:r>
      <w:r w:rsidR="00E603D9">
        <w:t>This is considered a mandatory financial report</w:t>
      </w:r>
      <w:r w:rsidR="00610943">
        <w:t xml:space="preserve">. </w:t>
      </w:r>
      <w:r w:rsidR="00377003">
        <w:t>The statement of cash flows</w:t>
      </w:r>
      <w:r w:rsidR="00E42B20">
        <w:t xml:space="preserve"> does not factor in cash flows from credit transactions</w:t>
      </w:r>
      <w:r w:rsidR="00377003">
        <w:t xml:space="preserve"> or accounting maneuvers like depreciation expense</w:t>
      </w:r>
      <w:r w:rsidR="00994EAB">
        <w:t xml:space="preserve">. </w:t>
      </w:r>
      <w:r w:rsidR="00E42B20">
        <w:t>The statement of cash flows can be a complicated report to produce, but understanding it is not so difficult.</w:t>
      </w:r>
    </w:p>
    <w:p w:rsidR="00E42B20" w:rsidRDefault="00E42B20" w:rsidP="00912798">
      <w:r>
        <w:t>There are three main components of the statement of cash flows</w:t>
      </w:r>
      <w:r w:rsidR="00994EAB">
        <w:t xml:space="preserve">. </w:t>
      </w:r>
      <w:r>
        <w:t>They are the following:</w:t>
      </w:r>
    </w:p>
    <w:p w:rsidR="00E42B20" w:rsidRDefault="00E42B20" w:rsidP="00866CC4">
      <w:pPr>
        <w:numPr>
          <w:ilvl w:val="0"/>
          <w:numId w:val="39"/>
        </w:numPr>
      </w:pPr>
      <w:r>
        <w:t>Cash flow from operations</w:t>
      </w:r>
    </w:p>
    <w:p w:rsidR="00E42B20" w:rsidRDefault="00E42B20" w:rsidP="00866CC4">
      <w:pPr>
        <w:numPr>
          <w:ilvl w:val="0"/>
          <w:numId w:val="39"/>
        </w:numPr>
      </w:pPr>
      <w:r>
        <w:t>Cash flow from investing</w:t>
      </w:r>
    </w:p>
    <w:p w:rsidR="00E42B20" w:rsidRDefault="00E42B20" w:rsidP="00866CC4">
      <w:pPr>
        <w:numPr>
          <w:ilvl w:val="0"/>
          <w:numId w:val="39"/>
        </w:numPr>
      </w:pPr>
      <w:r>
        <w:t>Cash flow from financing</w:t>
      </w:r>
    </w:p>
    <w:p w:rsidR="00377003" w:rsidRDefault="00377003" w:rsidP="00377003">
      <w:r>
        <w:t xml:space="preserve">When the cash flow reveals that the majority of the cash flowing in is from operations, this is a good sign for regulators, stockholders, and investors.  </w:t>
      </w:r>
    </w:p>
    <w:p w:rsidR="00377003" w:rsidRDefault="00377003" w:rsidP="00377003">
      <w:r>
        <w:t>A negative cash flow does not necessarily mean the company is doing poorly</w:t>
      </w:r>
      <w:r w:rsidR="00994EAB">
        <w:t xml:space="preserve">. </w:t>
      </w:r>
      <w:r>
        <w:t>There could have been a large investment in equipment or inventory</w:t>
      </w:r>
      <w:r w:rsidR="00994EAB">
        <w:t xml:space="preserve">. </w:t>
      </w:r>
      <w:r>
        <w:t xml:space="preserve">Negative cash flow situations require more analyzing to determine why it is negative.  </w:t>
      </w:r>
    </w:p>
    <w:p w:rsidR="00377003" w:rsidRDefault="00377003" w:rsidP="00377003">
      <w:r>
        <w:t>However, a negative cash flow resulting from poor operations could be a sign of a company going bankrupt</w:t>
      </w:r>
      <w:r w:rsidR="00610943">
        <w:t xml:space="preserve">. </w:t>
      </w:r>
      <w:r>
        <w:t xml:space="preserve">Understanding the cash flow will help you understand how the company is obtaining the cash and how they are using the cash.  </w:t>
      </w:r>
    </w:p>
    <w:p w:rsidR="00994EAB" w:rsidRDefault="00994EAB" w:rsidP="0037700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D64112" w:rsidP="00610943">
            <w:pPr>
              <w:rPr>
                <w:bCs/>
                <w:color w:val="000000" w:themeColor="text1"/>
              </w:rPr>
            </w:pPr>
            <w:r>
              <w:rPr>
                <w:bCs/>
                <w:color w:val="000000" w:themeColor="text1"/>
              </w:rPr>
              <w:t xml:space="preserve">10 </w:t>
            </w:r>
            <w:r w:rsidR="00994EAB" w:rsidRPr="00A52668">
              <w:rPr>
                <w:bCs/>
                <w:color w:val="000000" w:themeColor="text1"/>
              </w:rPr>
              <w:t>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the purpose of the statement of cash flows.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 statement of cash flows tells what cash flowed in and out of the company. It removes cash that flowed in and out of the company that are based on credit. The basic components of the statement of cash flows are the following:</w:t>
            </w:r>
          </w:p>
          <w:p w:rsidR="00994EAB" w:rsidRPr="00A52668" w:rsidRDefault="00994EAB" w:rsidP="00610943">
            <w:pPr>
              <w:numPr>
                <w:ilvl w:val="0"/>
                <w:numId w:val="37"/>
              </w:numPr>
              <w:rPr>
                <w:color w:val="000000" w:themeColor="text1"/>
              </w:rPr>
            </w:pPr>
            <w:r w:rsidRPr="00A52668">
              <w:rPr>
                <w:color w:val="000000" w:themeColor="text1"/>
              </w:rPr>
              <w:t>Cash flows from operating activities, cash flows from investing activities, and cash flows from financing activities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Statement of Cash Flows sample</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and samples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components of the statement of cash flows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Recommended Activity</w:t>
            </w:r>
          </w:p>
        </w:tc>
        <w:tc>
          <w:tcPr>
            <w:tcW w:w="7128" w:type="dxa"/>
            <w:shd w:val="clear" w:color="auto" w:fill="D9D9D9" w:themeFill="background1" w:themeFillShade="D9"/>
            <w:vAlign w:val="center"/>
          </w:tcPr>
          <w:p w:rsidR="00994EAB" w:rsidRPr="00A52668" w:rsidRDefault="00994EAB" w:rsidP="00610943">
            <w:pPr>
              <w:numPr>
                <w:ilvl w:val="0"/>
                <w:numId w:val="38"/>
              </w:numPr>
              <w:rPr>
                <w:color w:val="000000" w:themeColor="text1"/>
              </w:rPr>
            </w:pPr>
            <w:r w:rsidRPr="00A52668">
              <w:rPr>
                <w:color w:val="000000" w:themeColor="text1"/>
              </w:rPr>
              <w:t>Distribute handout</w:t>
            </w:r>
          </w:p>
          <w:p w:rsidR="00994EAB" w:rsidRPr="00A52668" w:rsidRDefault="00994EAB" w:rsidP="00610943">
            <w:pPr>
              <w:numPr>
                <w:ilvl w:val="0"/>
                <w:numId w:val="38"/>
              </w:numPr>
              <w:rPr>
                <w:color w:val="000000" w:themeColor="text1"/>
              </w:rPr>
            </w:pPr>
            <w:r w:rsidRPr="00A52668">
              <w:rPr>
                <w:color w:val="000000" w:themeColor="text1"/>
              </w:rPr>
              <w:t>Review Statement of cash flows</w:t>
            </w:r>
          </w:p>
          <w:p w:rsidR="00994EAB" w:rsidRPr="00A52668" w:rsidRDefault="00994EAB" w:rsidP="00610943">
            <w:pPr>
              <w:numPr>
                <w:ilvl w:val="0"/>
                <w:numId w:val="38"/>
              </w:numPr>
              <w:rPr>
                <w:color w:val="000000" w:themeColor="text1"/>
              </w:rPr>
            </w:pPr>
            <w:r w:rsidRPr="00A52668">
              <w:rPr>
                <w:color w:val="000000" w:themeColor="text1"/>
              </w:rPr>
              <w:t>Allow  1-2 minutes</w:t>
            </w:r>
          </w:p>
          <w:p w:rsidR="00994EAB" w:rsidRPr="00A52668" w:rsidRDefault="00994EAB" w:rsidP="00610943">
            <w:pPr>
              <w:numPr>
                <w:ilvl w:val="0"/>
                <w:numId w:val="38"/>
              </w:numPr>
              <w:rPr>
                <w:color w:val="000000" w:themeColor="text1"/>
              </w:rPr>
            </w:pPr>
            <w:r w:rsidRPr="00A52668">
              <w:rPr>
                <w:color w:val="000000" w:themeColor="text1"/>
              </w:rPr>
              <w:t>Encourage questions</w:t>
            </w:r>
          </w:p>
          <w:p w:rsidR="00994EAB" w:rsidRPr="00A52668" w:rsidRDefault="00994EAB" w:rsidP="00610943">
            <w:pPr>
              <w:numPr>
                <w:ilvl w:val="0"/>
                <w:numId w:val="38"/>
              </w:numPr>
              <w:rPr>
                <w:color w:val="000000" w:themeColor="text1"/>
              </w:rPr>
            </w:pPr>
            <w:r w:rsidRPr="00A52668">
              <w:rPr>
                <w:color w:val="000000" w:themeColor="text1"/>
              </w:rPr>
              <w:t>Debrief by going over talking points and review questions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If the statement of cash flows help predict future cash coming to the organization, what activity can this help you accomplish?</w:t>
            </w:r>
          </w:p>
          <w:p w:rsidR="00994EAB" w:rsidRPr="00A52668" w:rsidRDefault="00994EAB" w:rsidP="00610943">
            <w:pPr>
              <w:numPr>
                <w:ilvl w:val="0"/>
                <w:numId w:val="39"/>
              </w:numPr>
              <w:rPr>
                <w:color w:val="000000" w:themeColor="text1"/>
              </w:rPr>
            </w:pPr>
            <w:r w:rsidRPr="00A52668">
              <w:rPr>
                <w:color w:val="000000" w:themeColor="text1"/>
              </w:rPr>
              <w:t>Creating a budget</w:t>
            </w:r>
          </w:p>
        </w:tc>
      </w:tr>
    </w:tbl>
    <w:p w:rsidR="00994EAB" w:rsidRPr="008A03CC" w:rsidRDefault="00994EAB" w:rsidP="00377003"/>
    <w:p w:rsidR="00912798" w:rsidRDefault="003A2474" w:rsidP="00912798">
      <w:pPr>
        <w:pStyle w:val="Heading2"/>
      </w:pPr>
      <w:bookmarkStart w:id="36" w:name="_Toc405556945"/>
      <w:r>
        <w:t>Annual Reports</w:t>
      </w:r>
      <w:bookmarkEnd w:id="36"/>
    </w:p>
    <w:p w:rsidR="000C5A27" w:rsidRDefault="00614275" w:rsidP="000C5A27">
      <w:r>
        <w:rPr>
          <w:noProof/>
          <w:lang w:bidi="ar-SA"/>
        </w:rPr>
        <w:drawing>
          <wp:anchor distT="0" distB="0" distL="114300" distR="114300" simplePos="0" relativeHeight="251664384" behindDoc="0" locked="0" layoutInCell="1" allowOverlap="1">
            <wp:simplePos x="0" y="0"/>
            <wp:positionH relativeFrom="margin">
              <wp:posOffset>5073015</wp:posOffset>
            </wp:positionH>
            <wp:positionV relativeFrom="margin">
              <wp:posOffset>3160395</wp:posOffset>
            </wp:positionV>
            <wp:extent cx="914400" cy="1065530"/>
            <wp:effectExtent l="19050" t="0" r="0" b="0"/>
            <wp:wrapSquare wrapText="bothSides"/>
            <wp:docPr id="117" name="Picture 117" descr="MC900012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C900012869[1]"/>
                    <pic:cNvPicPr>
                      <a:picLocks noChangeAspect="1" noChangeArrowheads="1"/>
                    </pic:cNvPicPr>
                  </pic:nvPicPr>
                  <pic:blipFill>
                    <a:blip r:embed="rId33" cstate="print"/>
                    <a:srcRect/>
                    <a:stretch>
                      <a:fillRect/>
                    </a:stretch>
                  </pic:blipFill>
                  <pic:spPr bwMode="auto">
                    <a:xfrm>
                      <a:off x="0" y="0"/>
                      <a:ext cx="914400" cy="1065530"/>
                    </a:xfrm>
                    <a:prstGeom prst="rect">
                      <a:avLst/>
                    </a:prstGeom>
                    <a:noFill/>
                    <a:ln w="9525">
                      <a:noFill/>
                      <a:miter lim="800000"/>
                      <a:headEnd/>
                      <a:tailEnd/>
                    </a:ln>
                  </pic:spPr>
                </pic:pic>
              </a:graphicData>
            </a:graphic>
          </wp:anchor>
        </w:drawing>
      </w:r>
      <w:r w:rsidR="00797976">
        <w:t>The annual report is an annual document that provides a comprehensive report on the financial activities of the past year of an organization</w:t>
      </w:r>
      <w:r w:rsidR="00994EAB">
        <w:t xml:space="preserve">. </w:t>
      </w:r>
      <w:r w:rsidR="00797976">
        <w:t>Along with the financial reports are reports from key people in and out of the organization.</w:t>
      </w:r>
    </w:p>
    <w:p w:rsidR="00797976" w:rsidRDefault="00797976" w:rsidP="000C5A27">
      <w:r>
        <w:t>Here are the basic components of an annual report:</w:t>
      </w:r>
    </w:p>
    <w:p w:rsidR="00797976" w:rsidRDefault="00797976" w:rsidP="00866CC4">
      <w:pPr>
        <w:numPr>
          <w:ilvl w:val="0"/>
          <w:numId w:val="42"/>
        </w:numPr>
      </w:pPr>
      <w:r>
        <w:t>Chairman’s report</w:t>
      </w:r>
    </w:p>
    <w:p w:rsidR="00797976" w:rsidRDefault="00797976" w:rsidP="00866CC4">
      <w:pPr>
        <w:numPr>
          <w:ilvl w:val="0"/>
          <w:numId w:val="42"/>
        </w:numPr>
      </w:pPr>
      <w:r>
        <w:t>CEO’s report</w:t>
      </w:r>
    </w:p>
    <w:p w:rsidR="00797976" w:rsidRDefault="00797976" w:rsidP="00866CC4">
      <w:pPr>
        <w:numPr>
          <w:ilvl w:val="0"/>
          <w:numId w:val="42"/>
        </w:numPr>
      </w:pPr>
      <w:r>
        <w:t>Auditor’s report</w:t>
      </w:r>
    </w:p>
    <w:p w:rsidR="00797976" w:rsidRDefault="00797976" w:rsidP="00866CC4">
      <w:pPr>
        <w:numPr>
          <w:ilvl w:val="0"/>
          <w:numId w:val="42"/>
        </w:numPr>
      </w:pPr>
      <w:r>
        <w:t>Mission statement</w:t>
      </w:r>
    </w:p>
    <w:p w:rsidR="00797976" w:rsidRDefault="00797976" w:rsidP="00866CC4">
      <w:pPr>
        <w:numPr>
          <w:ilvl w:val="0"/>
          <w:numId w:val="42"/>
        </w:numPr>
      </w:pPr>
      <w:r>
        <w:t>Corporate governance statement</w:t>
      </w:r>
    </w:p>
    <w:p w:rsidR="00797976" w:rsidRDefault="00797976" w:rsidP="00866CC4">
      <w:pPr>
        <w:numPr>
          <w:ilvl w:val="0"/>
          <w:numId w:val="42"/>
        </w:numPr>
      </w:pPr>
      <w:r>
        <w:t>Statement of director’s responsibilities</w:t>
      </w:r>
    </w:p>
    <w:p w:rsidR="00797976" w:rsidRDefault="00797976" w:rsidP="00866CC4">
      <w:pPr>
        <w:numPr>
          <w:ilvl w:val="0"/>
          <w:numId w:val="42"/>
        </w:numPr>
      </w:pPr>
      <w:r>
        <w:t>Balance sheet</w:t>
      </w:r>
    </w:p>
    <w:p w:rsidR="00797976" w:rsidRDefault="00797976" w:rsidP="00866CC4">
      <w:pPr>
        <w:numPr>
          <w:ilvl w:val="0"/>
          <w:numId w:val="42"/>
        </w:numPr>
      </w:pPr>
      <w:r>
        <w:t>Statement of retained earnings</w:t>
      </w:r>
    </w:p>
    <w:p w:rsidR="00797976" w:rsidRDefault="00797976" w:rsidP="00866CC4">
      <w:pPr>
        <w:numPr>
          <w:ilvl w:val="0"/>
          <w:numId w:val="42"/>
        </w:numPr>
      </w:pPr>
      <w:r>
        <w:t>Income statement</w:t>
      </w:r>
    </w:p>
    <w:p w:rsidR="00797976" w:rsidRDefault="00797976" w:rsidP="00866CC4">
      <w:pPr>
        <w:numPr>
          <w:ilvl w:val="0"/>
          <w:numId w:val="42"/>
        </w:numPr>
      </w:pPr>
      <w:r>
        <w:t>Cash flow statement</w:t>
      </w:r>
    </w:p>
    <w:p w:rsidR="00797976" w:rsidRDefault="00797976" w:rsidP="00866CC4">
      <w:pPr>
        <w:numPr>
          <w:ilvl w:val="0"/>
          <w:numId w:val="42"/>
        </w:numPr>
      </w:pPr>
      <w:r>
        <w:t>Notes to the financial statements</w:t>
      </w:r>
    </w:p>
    <w:p w:rsidR="00797976" w:rsidRDefault="00797976" w:rsidP="00866CC4">
      <w:pPr>
        <w:numPr>
          <w:ilvl w:val="0"/>
          <w:numId w:val="42"/>
        </w:numPr>
      </w:pPr>
      <w:r>
        <w:t>Accounting policies</w:t>
      </w:r>
    </w:p>
    <w:p w:rsidR="00797976" w:rsidRDefault="00797976" w:rsidP="00797976">
      <w:r>
        <w:lastRenderedPageBreak/>
        <w:t>Investors and stockholders use the annual report and the government reviews these reports for compliance to regulations</w:t>
      </w:r>
      <w:r w:rsidR="00610943">
        <w:t xml:space="preserve">. </w:t>
      </w:r>
      <w:r>
        <w:t xml:space="preserve">Understanding that all company activities eventually is incorporated into the annual report. </w:t>
      </w:r>
    </w:p>
    <w:p w:rsidR="00797976" w:rsidRDefault="00797976" w:rsidP="00797976">
      <w:r>
        <w:t xml:space="preserve">As a manager, you may not see the </w:t>
      </w:r>
      <w:r w:rsidR="001600E1">
        <w:t xml:space="preserve">relevance of the annual report for your daily job, but </w:t>
      </w:r>
      <w:r w:rsidR="00850E96">
        <w:t>realizing</w:t>
      </w:r>
      <w:r w:rsidR="001600E1">
        <w:t xml:space="preserve"> how you run your department may reflect on this annual report makes it worthwhile to know what reports go into</w:t>
      </w:r>
      <w:r w:rsidR="00850E96">
        <w:t xml:space="preserve"> the</w:t>
      </w:r>
      <w:r w:rsidR="001600E1">
        <w:t xml:space="preserve"> annual report.</w:t>
      </w:r>
    </w:p>
    <w:p w:rsidR="00994EAB" w:rsidRDefault="00994EAB" w:rsidP="0079797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D64112" w:rsidP="00610943">
            <w:pPr>
              <w:rPr>
                <w:bCs/>
                <w:color w:val="000000" w:themeColor="text1"/>
              </w:rPr>
            </w:pPr>
            <w:r>
              <w:rPr>
                <w:bCs/>
                <w:color w:val="000000" w:themeColor="text1"/>
              </w:rPr>
              <w:t>10</w:t>
            </w:r>
            <w:r w:rsidR="00994EAB" w:rsidRPr="00A52668">
              <w:rPr>
                <w:bCs/>
                <w:color w:val="000000" w:themeColor="text1"/>
              </w:rPr>
              <w:t xml:space="preserve">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the components and use of the annual reports.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 annual report is a report comprised of many reports and is published and made public annually</w:t>
            </w:r>
            <w:r w:rsidR="00610943" w:rsidRPr="00A52668">
              <w:rPr>
                <w:color w:val="000000" w:themeColor="text1"/>
              </w:rPr>
              <w:t xml:space="preserve">. </w:t>
            </w:r>
            <w:r w:rsidRPr="00A52668">
              <w:rPr>
                <w:color w:val="000000" w:themeColor="text1"/>
              </w:rPr>
              <w:t>The basic components of the annual report includes the following:</w:t>
            </w:r>
          </w:p>
          <w:p w:rsidR="00994EAB" w:rsidRPr="00A52668" w:rsidRDefault="00994EAB" w:rsidP="00610943">
            <w:pPr>
              <w:numPr>
                <w:ilvl w:val="0"/>
                <w:numId w:val="40"/>
              </w:numPr>
              <w:rPr>
                <w:color w:val="000000" w:themeColor="text1"/>
              </w:rPr>
            </w:pPr>
            <w:r w:rsidRPr="00A52668">
              <w:rPr>
                <w:color w:val="000000" w:themeColor="text1"/>
              </w:rPr>
              <w:t>Chairman’s report, CEO’s report, Auditor’s report, Mission statement, corporate governance, balance sheet, statement of retained earnings, income statement, cash flow statement and more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Annual Report Components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and samples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components of the annual report</w:t>
            </w:r>
          </w:p>
        </w:tc>
      </w:tr>
      <w:tr w:rsidR="00994EAB" w:rsidTr="00A52668">
        <w:tc>
          <w:tcPr>
            <w:tcW w:w="2448" w:type="dxa"/>
            <w:tcBorders>
              <w:bottom w:val="single" w:sz="4" w:space="0" w:color="1F497D"/>
            </w:tcBorders>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94EAB" w:rsidRPr="00A52668" w:rsidRDefault="00994EAB" w:rsidP="00610943">
            <w:pPr>
              <w:numPr>
                <w:ilvl w:val="0"/>
                <w:numId w:val="41"/>
              </w:numPr>
              <w:rPr>
                <w:color w:val="000000" w:themeColor="text1"/>
              </w:rPr>
            </w:pPr>
            <w:r w:rsidRPr="00A52668">
              <w:rPr>
                <w:color w:val="000000" w:themeColor="text1"/>
              </w:rPr>
              <w:t>Distribute handout</w:t>
            </w:r>
          </w:p>
          <w:p w:rsidR="00994EAB" w:rsidRPr="00A52668" w:rsidRDefault="00994EAB" w:rsidP="00610943">
            <w:pPr>
              <w:numPr>
                <w:ilvl w:val="0"/>
                <w:numId w:val="41"/>
              </w:numPr>
              <w:rPr>
                <w:color w:val="000000" w:themeColor="text1"/>
              </w:rPr>
            </w:pPr>
            <w:r w:rsidRPr="00A52668">
              <w:rPr>
                <w:color w:val="000000" w:themeColor="text1"/>
              </w:rPr>
              <w:t>Review annual report components</w:t>
            </w:r>
          </w:p>
          <w:p w:rsidR="00994EAB" w:rsidRPr="00A52668" w:rsidRDefault="00994EAB" w:rsidP="00610943">
            <w:pPr>
              <w:numPr>
                <w:ilvl w:val="0"/>
                <w:numId w:val="41"/>
              </w:numPr>
              <w:rPr>
                <w:color w:val="000000" w:themeColor="text1"/>
              </w:rPr>
            </w:pPr>
            <w:r w:rsidRPr="00A52668">
              <w:rPr>
                <w:color w:val="000000" w:themeColor="text1"/>
              </w:rPr>
              <w:t>Allow  1-2 minutes</w:t>
            </w:r>
          </w:p>
          <w:p w:rsidR="00994EAB" w:rsidRPr="00A52668" w:rsidRDefault="00994EAB" w:rsidP="00610943">
            <w:pPr>
              <w:numPr>
                <w:ilvl w:val="0"/>
                <w:numId w:val="41"/>
              </w:numPr>
              <w:rPr>
                <w:color w:val="000000" w:themeColor="text1"/>
              </w:rPr>
            </w:pPr>
            <w:r w:rsidRPr="00A52668">
              <w:rPr>
                <w:color w:val="000000" w:themeColor="text1"/>
              </w:rPr>
              <w:t>Encourage questions</w:t>
            </w:r>
          </w:p>
          <w:p w:rsidR="00994EAB" w:rsidRPr="00A52668" w:rsidRDefault="00994EAB" w:rsidP="00610943">
            <w:pPr>
              <w:numPr>
                <w:ilvl w:val="0"/>
                <w:numId w:val="41"/>
              </w:numPr>
              <w:rPr>
                <w:color w:val="000000" w:themeColor="text1"/>
              </w:rPr>
            </w:pPr>
            <w:r w:rsidRPr="00A52668">
              <w:rPr>
                <w:color w:val="000000" w:themeColor="text1"/>
              </w:rPr>
              <w:t>Debrief by going over talking points and review questions</w:t>
            </w:r>
          </w:p>
        </w:tc>
      </w:tr>
      <w:tr w:rsidR="00994EAB" w:rsidTr="004E5C4C">
        <w:tc>
          <w:tcPr>
            <w:tcW w:w="2448" w:type="dxa"/>
            <w:tcBorders>
              <w:bottom w:val="single" w:sz="4" w:space="0" w:color="1F497D"/>
            </w:tcBorders>
            <w:shd w:val="clear" w:color="auto" w:fill="auto"/>
            <w:vAlign w:val="center"/>
          </w:tcPr>
          <w:p w:rsidR="00994EAB" w:rsidRPr="00A52668" w:rsidRDefault="00994EAB" w:rsidP="00610943">
            <w:pPr>
              <w:rPr>
                <w:b/>
                <w:bCs/>
                <w:color w:val="000000" w:themeColor="text1"/>
              </w:rPr>
            </w:pPr>
            <w:r w:rsidRPr="00A52668">
              <w:rPr>
                <w:b/>
                <w:bCs/>
                <w:color w:val="000000" w:themeColor="text1"/>
              </w:rPr>
              <w:t>Delivery Tips</w:t>
            </w:r>
          </w:p>
        </w:tc>
        <w:tc>
          <w:tcPr>
            <w:tcW w:w="7128" w:type="dxa"/>
            <w:tcBorders>
              <w:bottom w:val="single" w:sz="4" w:space="0" w:color="1F497D"/>
            </w:tcBorders>
            <w:shd w:val="clear" w:color="auto" w:fill="auto"/>
            <w:vAlign w:val="center"/>
          </w:tcPr>
          <w:p w:rsidR="00994EAB" w:rsidRPr="00A52668" w:rsidRDefault="00994EAB" w:rsidP="00610943">
            <w:pPr>
              <w:rPr>
                <w:color w:val="000000" w:themeColor="text1"/>
              </w:rPr>
            </w:pPr>
            <w:r w:rsidRPr="00A52668">
              <w:rPr>
                <w:color w:val="000000" w:themeColor="text1"/>
              </w:rPr>
              <w:t>If possible, obtain a couple sample copies of annual reports to pass around the classroom</w:t>
            </w:r>
            <w:r w:rsidR="00610943" w:rsidRPr="00A52668">
              <w:rPr>
                <w:color w:val="000000" w:themeColor="text1"/>
              </w:rPr>
              <w:t xml:space="preserve">. </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What are some things you would do with the information found on an annual report?</w:t>
            </w:r>
          </w:p>
          <w:p w:rsidR="00994EAB" w:rsidRPr="00A52668" w:rsidRDefault="00994EAB" w:rsidP="00610943">
            <w:pPr>
              <w:numPr>
                <w:ilvl w:val="0"/>
                <w:numId w:val="42"/>
              </w:numPr>
              <w:rPr>
                <w:color w:val="000000" w:themeColor="text1"/>
              </w:rPr>
            </w:pPr>
            <w:r w:rsidRPr="00A52668">
              <w:rPr>
                <w:color w:val="000000" w:themeColor="text1"/>
              </w:rPr>
              <w:t>Answers will vary</w:t>
            </w:r>
          </w:p>
        </w:tc>
      </w:tr>
    </w:tbl>
    <w:p w:rsidR="007B6B0A" w:rsidRDefault="007B6B0A" w:rsidP="00797976"/>
    <w:p w:rsidR="000A5AE6" w:rsidRDefault="000A5AE6" w:rsidP="000A5AE6">
      <w:pPr>
        <w:pStyle w:val="Heading2"/>
      </w:pPr>
      <w:bookmarkStart w:id="37" w:name="_Toc405556946"/>
      <w:r>
        <w:lastRenderedPageBreak/>
        <w:t>Case Study</w:t>
      </w:r>
      <w:bookmarkEnd w:id="37"/>
    </w:p>
    <w:p w:rsidR="000A5AE6" w:rsidRDefault="000A5AE6" w:rsidP="000A5AE6">
      <w:r>
        <w:t>James needed to create financial statement for the previous quarter. He started with a balance sheet, which showed the balance of liabilities and assets within the company. Next, he created an income statement. This showed the profits and losses of the company. Finally, he created a cash flow statement, which showed the money coming in and money going out. While the company had been seeing a negative cash flow, James knew it was because of investments within the company, and that the cash flow would return to normal. At the end of the year, all of the data collected from the reports was combined into the annual report that went out to the company’s key players and shareholders.</w:t>
      </w:r>
    </w:p>
    <w:p w:rsidR="000A5AE6" w:rsidRDefault="000A5AE6">
      <w:pPr>
        <w:spacing w:after="0" w:line="240" w:lineRule="auto"/>
      </w:pPr>
    </w:p>
    <w:p w:rsidR="007B6B0A" w:rsidRDefault="007B6B0A">
      <w:pPr>
        <w:spacing w:after="0" w:line="240" w:lineRule="auto"/>
      </w:pPr>
      <w:r>
        <w:br w:type="page"/>
      </w:r>
    </w:p>
    <w:p w:rsidR="007B6B0A" w:rsidRPr="0062025E" w:rsidRDefault="007B6B0A" w:rsidP="007B6B0A">
      <w:pPr>
        <w:pStyle w:val="Heading2"/>
      </w:pPr>
      <w:bookmarkStart w:id="38" w:name="_Toc405556947"/>
      <w:r>
        <w:lastRenderedPageBreak/>
        <w:t>Module Three</w:t>
      </w:r>
      <w:r w:rsidRPr="0062025E">
        <w:t>: Review Questions</w:t>
      </w:r>
      <w:bookmarkEnd w:id="38"/>
    </w:p>
    <w:p w:rsidR="007B6B0A" w:rsidRDefault="007B6B0A" w:rsidP="00BE1554">
      <w:pPr>
        <w:numPr>
          <w:ilvl w:val="0"/>
          <w:numId w:val="131"/>
        </w:numPr>
        <w:tabs>
          <w:tab w:val="num" w:pos="720"/>
        </w:tabs>
        <w:ind w:left="720"/>
      </w:pPr>
      <w:r>
        <w:t>Balance sheet reports:</w:t>
      </w:r>
    </w:p>
    <w:p w:rsidR="007B6B0A" w:rsidRPr="0062025E" w:rsidRDefault="007B6B0A" w:rsidP="00BE1554">
      <w:pPr>
        <w:pStyle w:val="ListParagraph"/>
        <w:numPr>
          <w:ilvl w:val="1"/>
          <w:numId w:val="130"/>
        </w:numPr>
        <w:ind w:left="1080"/>
      </w:pPr>
      <w:r>
        <w:t>The summary of the financial discussion from meetings</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The financial state of an organization</w:t>
      </w:r>
    </w:p>
    <w:p w:rsidR="007B6B0A" w:rsidRPr="0062025E" w:rsidRDefault="007B6B0A" w:rsidP="00BE1554">
      <w:pPr>
        <w:pStyle w:val="ListParagraph"/>
        <w:numPr>
          <w:ilvl w:val="1"/>
          <w:numId w:val="130"/>
        </w:numPr>
        <w:ind w:left="1080"/>
      </w:pPr>
      <w:r>
        <w:t>The plans for further financial actions</w:t>
      </w:r>
    </w:p>
    <w:p w:rsidR="007B6B0A" w:rsidRDefault="007B6B0A" w:rsidP="00BE1554">
      <w:pPr>
        <w:pStyle w:val="ListParagraph"/>
        <w:numPr>
          <w:ilvl w:val="1"/>
          <w:numId w:val="130"/>
        </w:numPr>
        <w:ind w:left="1080"/>
      </w:pPr>
      <w:r>
        <w:t>The costs and what is the money spent on</w:t>
      </w:r>
    </w:p>
    <w:p w:rsidR="007B6B0A" w:rsidRDefault="007B6B0A" w:rsidP="00BE1554">
      <w:pPr>
        <w:numPr>
          <w:ilvl w:val="0"/>
          <w:numId w:val="130"/>
        </w:numPr>
        <w:tabs>
          <w:tab w:val="num" w:pos="720"/>
        </w:tabs>
        <w:ind w:left="720"/>
      </w:pPr>
      <w:r>
        <w:t>Which of the following is not a part of a balance sheet?</w:t>
      </w:r>
    </w:p>
    <w:p w:rsidR="007B6B0A" w:rsidRDefault="007B6B0A" w:rsidP="00BE1554">
      <w:pPr>
        <w:pStyle w:val="ListParagraph"/>
        <w:numPr>
          <w:ilvl w:val="1"/>
          <w:numId w:val="130"/>
        </w:numPr>
        <w:ind w:left="1080"/>
      </w:pPr>
      <w:r>
        <w:t>Assets</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Taxes</w:t>
      </w:r>
    </w:p>
    <w:p w:rsidR="007B6B0A" w:rsidRDefault="007B6B0A" w:rsidP="00BE1554">
      <w:pPr>
        <w:pStyle w:val="ListParagraph"/>
        <w:numPr>
          <w:ilvl w:val="1"/>
          <w:numId w:val="130"/>
        </w:numPr>
        <w:ind w:left="1080"/>
      </w:pPr>
      <w:r>
        <w:t>Liabilities</w:t>
      </w:r>
    </w:p>
    <w:p w:rsidR="007B6B0A" w:rsidRDefault="007B6B0A" w:rsidP="00BE1554">
      <w:pPr>
        <w:pStyle w:val="ListParagraph"/>
        <w:numPr>
          <w:ilvl w:val="1"/>
          <w:numId w:val="130"/>
        </w:numPr>
        <w:ind w:left="1080"/>
      </w:pPr>
      <w:r>
        <w:t>Capital</w:t>
      </w:r>
    </w:p>
    <w:p w:rsidR="007B6B0A" w:rsidRDefault="007B6B0A" w:rsidP="00BE1554">
      <w:pPr>
        <w:numPr>
          <w:ilvl w:val="0"/>
          <w:numId w:val="130"/>
        </w:numPr>
        <w:tabs>
          <w:tab w:val="num" w:pos="720"/>
        </w:tabs>
        <w:ind w:left="720"/>
      </w:pPr>
      <w:r>
        <w:t>The companies usually create income statements:</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Monthly and yearly</w:t>
      </w:r>
    </w:p>
    <w:p w:rsidR="007B6B0A" w:rsidRPr="0062025E" w:rsidRDefault="007B6B0A" w:rsidP="00BE1554">
      <w:pPr>
        <w:pStyle w:val="ListParagraph"/>
        <w:numPr>
          <w:ilvl w:val="1"/>
          <w:numId w:val="130"/>
        </w:numPr>
        <w:ind w:left="1080"/>
      </w:pPr>
      <w:r>
        <w:t>Every day</w:t>
      </w:r>
    </w:p>
    <w:p w:rsidR="007B6B0A" w:rsidRPr="0062025E" w:rsidRDefault="007B6B0A" w:rsidP="00BE1554">
      <w:pPr>
        <w:pStyle w:val="ListParagraph"/>
        <w:numPr>
          <w:ilvl w:val="1"/>
          <w:numId w:val="130"/>
        </w:numPr>
        <w:ind w:left="1080"/>
      </w:pPr>
      <w:r>
        <w:t>Daily and weekly</w:t>
      </w:r>
    </w:p>
    <w:p w:rsidR="007B6B0A" w:rsidRDefault="007B6B0A" w:rsidP="00BE1554">
      <w:pPr>
        <w:pStyle w:val="ListParagraph"/>
        <w:numPr>
          <w:ilvl w:val="1"/>
          <w:numId w:val="130"/>
        </w:numPr>
        <w:ind w:left="1080"/>
      </w:pPr>
      <w:r>
        <w:t>Every six months</w:t>
      </w:r>
    </w:p>
    <w:p w:rsidR="007B6B0A" w:rsidRDefault="007B6B0A" w:rsidP="00BE1554">
      <w:pPr>
        <w:numPr>
          <w:ilvl w:val="0"/>
          <w:numId w:val="130"/>
        </w:numPr>
        <w:tabs>
          <w:tab w:val="num" w:pos="720"/>
        </w:tabs>
        <w:ind w:left="720"/>
      </w:pPr>
      <w:r>
        <w:t xml:space="preserve">Which of the following is not an expense category presented in income statements? </w:t>
      </w:r>
    </w:p>
    <w:p w:rsidR="007B6B0A" w:rsidRDefault="007B6B0A" w:rsidP="00BE1554">
      <w:pPr>
        <w:pStyle w:val="ListParagraph"/>
        <w:numPr>
          <w:ilvl w:val="1"/>
          <w:numId w:val="130"/>
        </w:numPr>
        <w:ind w:left="1080"/>
      </w:pPr>
      <w:r>
        <w:t>Taxes</w:t>
      </w:r>
    </w:p>
    <w:p w:rsidR="007B6B0A" w:rsidRDefault="007B6B0A" w:rsidP="00BE1554">
      <w:pPr>
        <w:pStyle w:val="ListParagraph"/>
        <w:numPr>
          <w:ilvl w:val="1"/>
          <w:numId w:val="130"/>
        </w:numPr>
        <w:ind w:left="1080"/>
      </w:pPr>
      <w:r>
        <w:t>Costs of goods sold</w:t>
      </w:r>
    </w:p>
    <w:p w:rsidR="007B6B0A" w:rsidRDefault="007B6B0A" w:rsidP="00BE1554">
      <w:pPr>
        <w:pStyle w:val="ListParagraph"/>
        <w:numPr>
          <w:ilvl w:val="1"/>
          <w:numId w:val="130"/>
        </w:numPr>
        <w:ind w:left="1080"/>
      </w:pPr>
      <w:r>
        <w:t>Operating expense</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Expenses expected in close future</w:t>
      </w:r>
    </w:p>
    <w:p w:rsidR="007B6B0A" w:rsidRDefault="007B6B0A" w:rsidP="00BE1554">
      <w:pPr>
        <w:numPr>
          <w:ilvl w:val="0"/>
          <w:numId w:val="130"/>
        </w:numPr>
        <w:tabs>
          <w:tab w:val="num" w:pos="720"/>
        </w:tabs>
        <w:ind w:left="720"/>
      </w:pPr>
      <w:r>
        <w:t>Which of the following DOES the statement of retained earnings NOT include?</w:t>
      </w:r>
    </w:p>
    <w:p w:rsidR="007B6B0A" w:rsidRPr="0062025E" w:rsidRDefault="007B6B0A" w:rsidP="00BE1554">
      <w:pPr>
        <w:pStyle w:val="ListParagraph"/>
        <w:numPr>
          <w:ilvl w:val="1"/>
          <w:numId w:val="130"/>
        </w:numPr>
        <w:ind w:left="1080"/>
      </w:pPr>
      <w:r>
        <w:t>Beginning balance</w:t>
      </w:r>
    </w:p>
    <w:p w:rsidR="007B6B0A" w:rsidRPr="0062025E" w:rsidRDefault="007B6B0A" w:rsidP="00BE1554">
      <w:pPr>
        <w:pStyle w:val="ListParagraph"/>
        <w:numPr>
          <w:ilvl w:val="1"/>
          <w:numId w:val="130"/>
        </w:numPr>
        <w:ind w:left="1080"/>
      </w:pPr>
      <w:r>
        <w:t>Ending balance</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Capital</w:t>
      </w:r>
    </w:p>
    <w:p w:rsidR="007B6B0A" w:rsidRDefault="007B6B0A" w:rsidP="00BE1554">
      <w:pPr>
        <w:pStyle w:val="ListParagraph"/>
        <w:numPr>
          <w:ilvl w:val="1"/>
          <w:numId w:val="130"/>
        </w:numPr>
        <w:ind w:left="1080"/>
      </w:pPr>
      <w:r>
        <w:t>Dividends paid</w:t>
      </w:r>
    </w:p>
    <w:p w:rsidR="007B6B0A" w:rsidRDefault="007B6B0A" w:rsidP="00BE1554">
      <w:pPr>
        <w:numPr>
          <w:ilvl w:val="0"/>
          <w:numId w:val="130"/>
        </w:numPr>
        <w:tabs>
          <w:tab w:val="num" w:pos="720"/>
        </w:tabs>
        <w:ind w:left="720"/>
      </w:pPr>
      <w:r>
        <w:t>Where the statements of retained earnings DO NOT appear?</w:t>
      </w:r>
    </w:p>
    <w:p w:rsidR="007B6B0A" w:rsidRDefault="007B6B0A" w:rsidP="00BE1554">
      <w:pPr>
        <w:pStyle w:val="ListParagraph"/>
        <w:numPr>
          <w:ilvl w:val="1"/>
          <w:numId w:val="130"/>
        </w:numPr>
        <w:ind w:left="1080"/>
      </w:pPr>
      <w:r>
        <w:t>On a balance sheet</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On informal documents</w:t>
      </w:r>
    </w:p>
    <w:p w:rsidR="007B6B0A" w:rsidRDefault="007B6B0A" w:rsidP="00BE1554">
      <w:pPr>
        <w:pStyle w:val="ListParagraph"/>
        <w:numPr>
          <w:ilvl w:val="1"/>
          <w:numId w:val="130"/>
        </w:numPr>
        <w:ind w:left="1080"/>
      </w:pPr>
      <w:r>
        <w:t>On an income statement</w:t>
      </w:r>
    </w:p>
    <w:p w:rsidR="007B6B0A" w:rsidRDefault="007B6B0A" w:rsidP="00BE1554">
      <w:pPr>
        <w:pStyle w:val="ListParagraph"/>
        <w:numPr>
          <w:ilvl w:val="1"/>
          <w:numId w:val="130"/>
        </w:numPr>
        <w:ind w:left="1080"/>
      </w:pPr>
      <w:r>
        <w:t>On a separate financial report</w:t>
      </w:r>
    </w:p>
    <w:p w:rsidR="007B6B0A" w:rsidRDefault="007B6B0A" w:rsidP="007B6B0A">
      <w:r>
        <w:br w:type="page"/>
      </w:r>
    </w:p>
    <w:p w:rsidR="007B6B0A" w:rsidRDefault="007B6B0A" w:rsidP="00BE1554">
      <w:pPr>
        <w:numPr>
          <w:ilvl w:val="0"/>
          <w:numId w:val="130"/>
        </w:numPr>
        <w:tabs>
          <w:tab w:val="num" w:pos="720"/>
        </w:tabs>
        <w:ind w:left="720"/>
      </w:pPr>
      <w:r>
        <w:lastRenderedPageBreak/>
        <w:t>Which of the following is not a component of the statement of cash flows?</w:t>
      </w:r>
    </w:p>
    <w:p w:rsidR="007B6B0A" w:rsidRPr="0062025E" w:rsidRDefault="007B6B0A" w:rsidP="00BE1554">
      <w:pPr>
        <w:pStyle w:val="ListParagraph"/>
        <w:numPr>
          <w:ilvl w:val="1"/>
          <w:numId w:val="130"/>
        </w:numPr>
        <w:ind w:left="1080"/>
      </w:pPr>
      <w:r>
        <w:t>Cash flow from investing</w:t>
      </w:r>
    </w:p>
    <w:p w:rsidR="007B6B0A" w:rsidRPr="0062025E" w:rsidRDefault="007B6B0A" w:rsidP="00BE1554">
      <w:pPr>
        <w:pStyle w:val="ListParagraph"/>
        <w:numPr>
          <w:ilvl w:val="1"/>
          <w:numId w:val="130"/>
        </w:numPr>
        <w:ind w:left="1080"/>
      </w:pPr>
      <w:r>
        <w:t>Cash flow from financing</w:t>
      </w:r>
    </w:p>
    <w:p w:rsidR="007B6B0A" w:rsidRPr="0062025E" w:rsidRDefault="007B6B0A" w:rsidP="00BE1554">
      <w:pPr>
        <w:pStyle w:val="ListParagraph"/>
        <w:numPr>
          <w:ilvl w:val="1"/>
          <w:numId w:val="130"/>
        </w:numPr>
        <w:ind w:left="1080"/>
      </w:pPr>
      <w:r>
        <w:t>Cash flow from operations</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The future expected cash flows</w:t>
      </w:r>
    </w:p>
    <w:p w:rsidR="007B6B0A" w:rsidRDefault="007B6B0A" w:rsidP="00BE1554">
      <w:pPr>
        <w:numPr>
          <w:ilvl w:val="0"/>
          <w:numId w:val="130"/>
        </w:numPr>
        <w:tabs>
          <w:tab w:val="num" w:pos="720"/>
        </w:tabs>
        <w:ind w:left="720"/>
      </w:pPr>
      <w:r>
        <w:t>Which of the following statements is true?</w:t>
      </w:r>
    </w:p>
    <w:p w:rsidR="007B6B0A" w:rsidRDefault="007B6B0A" w:rsidP="00BE1554">
      <w:pPr>
        <w:pStyle w:val="ListParagraph"/>
        <w:numPr>
          <w:ilvl w:val="1"/>
          <w:numId w:val="130"/>
        </w:numPr>
        <w:ind w:left="1080"/>
      </w:pPr>
      <w:r>
        <w:t>A negative cash flow is definite sign that the company is near of bankruptcy</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A negative cash flow means that there could have been a large investment</w:t>
      </w:r>
    </w:p>
    <w:p w:rsidR="007B6B0A" w:rsidRDefault="007B6B0A" w:rsidP="00BE1554">
      <w:pPr>
        <w:pStyle w:val="ListParagraph"/>
        <w:numPr>
          <w:ilvl w:val="1"/>
          <w:numId w:val="130"/>
        </w:numPr>
        <w:ind w:left="1080"/>
      </w:pPr>
      <w:r>
        <w:t>A negative cash flow means that the company is doing poorly</w:t>
      </w:r>
    </w:p>
    <w:p w:rsidR="007B6B0A" w:rsidRDefault="007B6B0A" w:rsidP="00BE1554">
      <w:pPr>
        <w:pStyle w:val="ListParagraph"/>
        <w:numPr>
          <w:ilvl w:val="1"/>
          <w:numId w:val="130"/>
        </w:numPr>
        <w:ind w:left="1080"/>
      </w:pPr>
      <w:r>
        <w:t>A negative cash flow is  not a reliable indicator of anything</w:t>
      </w:r>
    </w:p>
    <w:p w:rsidR="007B6B0A" w:rsidRDefault="007B6B0A" w:rsidP="00BE1554">
      <w:pPr>
        <w:numPr>
          <w:ilvl w:val="0"/>
          <w:numId w:val="130"/>
        </w:numPr>
        <w:tabs>
          <w:tab w:val="num" w:pos="720"/>
        </w:tabs>
        <w:ind w:left="720"/>
      </w:pPr>
      <w:r>
        <w:t>Which of the following IS NOT a component of the annual report?</w:t>
      </w:r>
    </w:p>
    <w:p w:rsidR="007B6B0A" w:rsidRPr="0062025E" w:rsidRDefault="007B6B0A" w:rsidP="00BE1554">
      <w:pPr>
        <w:pStyle w:val="ListParagraph"/>
        <w:numPr>
          <w:ilvl w:val="1"/>
          <w:numId w:val="130"/>
        </w:numPr>
        <w:ind w:left="1080"/>
      </w:pPr>
      <w:r>
        <w:t>Auditor’s report</w:t>
      </w:r>
    </w:p>
    <w:p w:rsidR="007B6B0A" w:rsidRPr="0062025E" w:rsidRDefault="007B6B0A" w:rsidP="00BE1554">
      <w:pPr>
        <w:pStyle w:val="ListParagraph"/>
        <w:numPr>
          <w:ilvl w:val="1"/>
          <w:numId w:val="130"/>
        </w:numPr>
        <w:ind w:left="1080"/>
      </w:pPr>
      <w:r>
        <w:t>Income statement</w:t>
      </w:r>
    </w:p>
    <w:p w:rsidR="007B6B0A" w:rsidRPr="0062025E" w:rsidRDefault="007B6B0A" w:rsidP="00BE1554">
      <w:pPr>
        <w:pStyle w:val="ListParagraph"/>
        <w:numPr>
          <w:ilvl w:val="1"/>
          <w:numId w:val="130"/>
        </w:numPr>
        <w:ind w:left="1080"/>
      </w:pPr>
      <w:r>
        <w:t>Accounting policies</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CFO’s report</w:t>
      </w:r>
    </w:p>
    <w:p w:rsidR="007B6B0A" w:rsidRDefault="007B6B0A" w:rsidP="00BE1554">
      <w:pPr>
        <w:numPr>
          <w:ilvl w:val="0"/>
          <w:numId w:val="130"/>
        </w:numPr>
        <w:tabs>
          <w:tab w:val="num" w:pos="720"/>
        </w:tabs>
        <w:ind w:left="720"/>
      </w:pPr>
      <w:r>
        <w:t>What does the annual report provide?</w:t>
      </w:r>
    </w:p>
    <w:p w:rsidR="007B6B0A" w:rsidRPr="007B6B0A" w:rsidRDefault="007B6B0A" w:rsidP="00BE1554">
      <w:pPr>
        <w:pStyle w:val="ListParagraph"/>
        <w:numPr>
          <w:ilvl w:val="1"/>
          <w:numId w:val="130"/>
        </w:numPr>
        <w:ind w:left="1080"/>
        <w:rPr>
          <w:rFonts w:cs="Arial"/>
          <w:bCs/>
          <w:color w:val="FF0000"/>
        </w:rPr>
      </w:pPr>
      <w:r w:rsidRPr="007B6B0A">
        <w:rPr>
          <w:rFonts w:cs="Arial"/>
          <w:bCs/>
          <w:color w:val="FF0000"/>
        </w:rPr>
        <w:t>A comprehensive report on the financial activities of the past year of an organization</w:t>
      </w:r>
    </w:p>
    <w:p w:rsidR="007B6B0A" w:rsidRDefault="007B6B0A" w:rsidP="00BE1554">
      <w:pPr>
        <w:pStyle w:val="ListParagraph"/>
        <w:numPr>
          <w:ilvl w:val="1"/>
          <w:numId w:val="130"/>
        </w:numPr>
        <w:ind w:left="1080"/>
      </w:pPr>
      <w:r>
        <w:t>A comprehensive report on an organization’s annual financial profit</w:t>
      </w:r>
    </w:p>
    <w:p w:rsidR="007B6B0A" w:rsidRDefault="007B6B0A" w:rsidP="00BE1554">
      <w:pPr>
        <w:pStyle w:val="ListParagraph"/>
        <w:numPr>
          <w:ilvl w:val="1"/>
          <w:numId w:val="130"/>
        </w:numPr>
        <w:ind w:left="1080"/>
      </w:pPr>
      <w:r>
        <w:t>A comprehensive report on an organization’s annual financial outcome</w:t>
      </w:r>
    </w:p>
    <w:p w:rsidR="007B6B0A" w:rsidRDefault="007B6B0A" w:rsidP="00BE1554">
      <w:pPr>
        <w:pStyle w:val="ListParagraph"/>
        <w:numPr>
          <w:ilvl w:val="1"/>
          <w:numId w:val="130"/>
        </w:numPr>
        <w:ind w:left="1080"/>
      </w:pPr>
      <w:r>
        <w:t>A comprehensive report on an organization’s overall actions</w:t>
      </w:r>
    </w:p>
    <w:p w:rsidR="00994EAB" w:rsidRDefault="00994EAB" w:rsidP="00797976"/>
    <w:p w:rsidR="000C5A27" w:rsidRPr="006225A2" w:rsidRDefault="000C5A27" w:rsidP="00994EAB">
      <w:pPr>
        <w:pStyle w:val="Heading1"/>
      </w:pPr>
      <w:r w:rsidRPr="00344718">
        <w:br w:type="page"/>
      </w:r>
      <w:bookmarkStart w:id="39" w:name="_Toc405556948"/>
      <w:r>
        <w:rPr>
          <w:noProof/>
          <w:lang w:eastAsia="zh-TW"/>
        </w:rPr>
        <w:lastRenderedPageBreak/>
        <w:t xml:space="preserve">Module Four: </w:t>
      </w:r>
      <w:r w:rsidR="003A2474">
        <w:rPr>
          <w:noProof/>
          <w:lang w:eastAsia="zh-TW"/>
        </w:rPr>
        <w:t xml:space="preserve">Analyzing Financial Statements </w:t>
      </w:r>
      <w:r w:rsidR="00F632F9">
        <w:rPr>
          <w:noProof/>
          <w:lang w:eastAsia="zh-TW"/>
        </w:rPr>
        <w:t>(I)</w:t>
      </w:r>
      <w:bookmarkEnd w:id="39"/>
    </w:p>
    <w:p w:rsidR="000C5A27" w:rsidRDefault="00A52668" w:rsidP="000C5A27">
      <w:r>
        <w:rPr>
          <w:noProof/>
          <w:lang w:bidi="ar-SA"/>
        </w:rPr>
        <mc:AlternateContent>
          <mc:Choice Requires="wps">
            <w:drawing>
              <wp:anchor distT="91440" distB="91440" distL="114300" distR="114300" simplePos="0" relativeHeight="251634688" behindDoc="0" locked="0" layoutInCell="0" allowOverlap="1" wp14:anchorId="352BEF34" wp14:editId="71847FE5">
                <wp:simplePos x="0" y="0"/>
                <wp:positionH relativeFrom="page">
                  <wp:posOffset>-47625</wp:posOffset>
                </wp:positionH>
                <wp:positionV relativeFrom="page">
                  <wp:posOffset>-15875</wp:posOffset>
                </wp:positionV>
                <wp:extent cx="7907020" cy="1654175"/>
                <wp:effectExtent l="0" t="0" r="0" b="3175"/>
                <wp:wrapSquare wrapText="bothSides"/>
                <wp:docPr id="3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7020" cy="1654175"/>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Rule No. 1: Never lose money. Rule No. 2: Never forget rule No. 1.</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Warren Buffett</w:t>
                            </w:r>
                          </w:p>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32" style="position:absolute;margin-left:-3.75pt;margin-top:-1.25pt;width:622.6pt;height:130.25pt;z-index:2516346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Rule No. 1: Never lose money. Rule No. 2: Never forget rule No. 1.</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Warren Buffett</w:t>
                      </w:r>
                    </w:p>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614275">
        <w:rPr>
          <w:noProof/>
          <w:lang w:bidi="ar-SA"/>
        </w:rPr>
        <w:drawing>
          <wp:anchor distT="0" distB="0" distL="114300" distR="114300" simplePos="0" relativeHeight="251665408" behindDoc="0" locked="0" layoutInCell="1" allowOverlap="1">
            <wp:simplePos x="0" y="0"/>
            <wp:positionH relativeFrom="margin">
              <wp:posOffset>10160</wp:posOffset>
            </wp:positionH>
            <wp:positionV relativeFrom="margin">
              <wp:posOffset>1442085</wp:posOffset>
            </wp:positionV>
            <wp:extent cx="1741170" cy="1992630"/>
            <wp:effectExtent l="19050" t="0" r="0" b="0"/>
            <wp:wrapSquare wrapText="bothSides"/>
            <wp:docPr id="118" name="Picture 118" descr="MC900231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C900231773[1]"/>
                    <pic:cNvPicPr>
                      <a:picLocks noChangeAspect="1" noChangeArrowheads="1"/>
                    </pic:cNvPicPr>
                  </pic:nvPicPr>
                  <pic:blipFill>
                    <a:blip r:embed="rId34" cstate="print"/>
                    <a:srcRect/>
                    <a:stretch>
                      <a:fillRect/>
                    </a:stretch>
                  </pic:blipFill>
                  <pic:spPr bwMode="auto">
                    <a:xfrm>
                      <a:off x="0" y="0"/>
                      <a:ext cx="1741170" cy="1992630"/>
                    </a:xfrm>
                    <a:prstGeom prst="rect">
                      <a:avLst/>
                    </a:prstGeom>
                    <a:noFill/>
                    <a:ln w="9525">
                      <a:noFill/>
                      <a:miter lim="800000"/>
                      <a:headEnd/>
                      <a:tailEnd/>
                    </a:ln>
                  </pic:spPr>
                </pic:pic>
              </a:graphicData>
            </a:graphic>
          </wp:anchor>
        </w:drawing>
      </w:r>
      <w:r w:rsidR="00850E96">
        <w:t>While financial statements report</w:t>
      </w:r>
      <w:r w:rsidR="00614D8D">
        <w:t xml:space="preserve"> the financial </w:t>
      </w:r>
      <w:r w:rsidR="00CF6B07">
        <w:t>status</w:t>
      </w:r>
      <w:r w:rsidR="00614D8D">
        <w:t xml:space="preserve"> of the business, it does not automatically give </w:t>
      </w:r>
      <w:r w:rsidR="00CF6B07">
        <w:t>the condition or financial health of the business</w:t>
      </w:r>
      <w:r w:rsidR="00610943">
        <w:t xml:space="preserve">. </w:t>
      </w:r>
      <w:r w:rsidR="00CF6B07">
        <w:t>Ratios are calculations that help to simplify the many numbers on the various financial statements into a number that</w:t>
      </w:r>
      <w:r w:rsidR="004E5C4C">
        <w:t xml:space="preserve"> is</w:t>
      </w:r>
      <w:r w:rsidR="00CF6B07">
        <w:t xml:space="preserve"> easier to understand</w:t>
      </w:r>
      <w:r w:rsidR="00610943">
        <w:t xml:space="preserve">. </w:t>
      </w:r>
      <w:r w:rsidR="00CF6B07">
        <w:t>Understanding the various ratios that can be calculated will help you examine and analyze financial statements, giving a clear picture of the financial health of the business.</w:t>
      </w:r>
    </w:p>
    <w:p w:rsidR="00CF6B07" w:rsidRDefault="00CF6B07" w:rsidP="000C5A27">
      <w:r>
        <w:t>This module discusses five basic ratios that will help you analyze the financial statements of your organization</w:t>
      </w:r>
      <w:r w:rsidR="00610943">
        <w:t xml:space="preserve">. </w:t>
      </w:r>
      <w:r>
        <w:t>The following are the topics discussed in this module:</w:t>
      </w:r>
    </w:p>
    <w:p w:rsidR="00CF6B07" w:rsidRDefault="00CF6B07" w:rsidP="00866CC4">
      <w:pPr>
        <w:numPr>
          <w:ilvl w:val="0"/>
          <w:numId w:val="7"/>
        </w:numPr>
      </w:pPr>
      <w:r>
        <w:t>Income ratios</w:t>
      </w:r>
    </w:p>
    <w:p w:rsidR="00CF6B07" w:rsidRDefault="00CF6B07" w:rsidP="00866CC4">
      <w:pPr>
        <w:numPr>
          <w:ilvl w:val="0"/>
          <w:numId w:val="7"/>
        </w:numPr>
      </w:pPr>
      <w:r>
        <w:t>Profitability ratios</w:t>
      </w:r>
    </w:p>
    <w:p w:rsidR="00CF6B07" w:rsidRDefault="00CF6B07" w:rsidP="00866CC4">
      <w:pPr>
        <w:numPr>
          <w:ilvl w:val="0"/>
          <w:numId w:val="7"/>
        </w:numPr>
      </w:pPr>
      <w:r>
        <w:t>Liquidity ratios</w:t>
      </w:r>
    </w:p>
    <w:p w:rsidR="00CF6B07" w:rsidRDefault="00CF6B07" w:rsidP="00866CC4">
      <w:pPr>
        <w:numPr>
          <w:ilvl w:val="0"/>
          <w:numId w:val="7"/>
        </w:numPr>
      </w:pPr>
      <w:r>
        <w:t>Working capital ratios</w:t>
      </w:r>
    </w:p>
    <w:p w:rsidR="00CF6B07" w:rsidRDefault="00CF6B07" w:rsidP="00866CC4">
      <w:pPr>
        <w:numPr>
          <w:ilvl w:val="0"/>
          <w:numId w:val="7"/>
        </w:numPr>
      </w:pPr>
      <w:r>
        <w:t>Bankruptcy ratios</w:t>
      </w:r>
    </w:p>
    <w:p w:rsidR="00746D81" w:rsidRDefault="00746D81" w:rsidP="00746D81">
      <w:r>
        <w:t>Understanding the income ratio is our first topic of discussion</w:t>
      </w:r>
      <w:r w:rsidR="00610943">
        <w:t xml:space="preserve">. </w:t>
      </w:r>
      <w:r>
        <w:t xml:space="preserve">Let us learn how to calculate and interpret this ratio.  </w:t>
      </w:r>
    </w:p>
    <w:p w:rsidR="00994EAB" w:rsidRDefault="00994EAB" w:rsidP="00746D81"/>
    <w:p w:rsidR="00912798" w:rsidRDefault="003A2474" w:rsidP="00912798">
      <w:pPr>
        <w:pStyle w:val="Heading2"/>
      </w:pPr>
      <w:bookmarkStart w:id="40" w:name="_Toc405556949"/>
      <w:r>
        <w:t>Income Ratios</w:t>
      </w:r>
      <w:bookmarkEnd w:id="40"/>
    </w:p>
    <w:p w:rsidR="00912798" w:rsidRDefault="00614275" w:rsidP="00912798">
      <w:r>
        <w:rPr>
          <w:noProof/>
          <w:lang w:bidi="ar-SA"/>
        </w:rPr>
        <w:drawing>
          <wp:anchor distT="0" distB="0" distL="114300" distR="114300" simplePos="0" relativeHeight="251683840" behindDoc="0" locked="0" layoutInCell="1" allowOverlap="1">
            <wp:simplePos x="0" y="0"/>
            <wp:positionH relativeFrom="margin">
              <wp:posOffset>10795</wp:posOffset>
            </wp:positionH>
            <wp:positionV relativeFrom="margin">
              <wp:posOffset>6424295</wp:posOffset>
            </wp:positionV>
            <wp:extent cx="1216025" cy="810895"/>
            <wp:effectExtent l="19050" t="0" r="3175" b="0"/>
            <wp:wrapSquare wrapText="bothSides"/>
            <wp:docPr id="137" name="Picture 137" descr="MC910216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C910216329[1]"/>
                    <pic:cNvPicPr>
                      <a:picLocks noChangeAspect="1" noChangeArrowheads="1"/>
                    </pic:cNvPicPr>
                  </pic:nvPicPr>
                  <pic:blipFill>
                    <a:blip r:embed="rId35" cstate="print"/>
                    <a:srcRect/>
                    <a:stretch>
                      <a:fillRect/>
                    </a:stretch>
                  </pic:blipFill>
                  <pic:spPr bwMode="auto">
                    <a:xfrm>
                      <a:off x="0" y="0"/>
                      <a:ext cx="1216025" cy="810895"/>
                    </a:xfrm>
                    <a:prstGeom prst="rect">
                      <a:avLst/>
                    </a:prstGeom>
                    <a:noFill/>
                    <a:ln w="9525">
                      <a:noFill/>
                      <a:miter lim="800000"/>
                      <a:headEnd/>
                      <a:tailEnd/>
                    </a:ln>
                  </pic:spPr>
                </pic:pic>
              </a:graphicData>
            </a:graphic>
          </wp:anchor>
        </w:drawing>
      </w:r>
      <w:r w:rsidR="00B05867">
        <w:t xml:space="preserve">Income ratios help to determine the level of income to various factors like wages, assets, etc. </w:t>
      </w:r>
    </w:p>
    <w:p w:rsidR="00B05867" w:rsidRDefault="00B05867" w:rsidP="00912798">
      <w:r>
        <w:t>Here are some income ratio calculations and their uses:</w:t>
      </w:r>
    </w:p>
    <w:p w:rsidR="00850E96" w:rsidRDefault="00850E96">
      <w:pPr>
        <w:spacing w:after="0" w:line="240"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B05867" w:rsidRPr="00866CC4" w:rsidTr="00866CC4">
        <w:tc>
          <w:tcPr>
            <w:tcW w:w="3192" w:type="dxa"/>
            <w:shd w:val="clear" w:color="auto" w:fill="F2F2F2"/>
          </w:tcPr>
          <w:p w:rsidR="00B05867" w:rsidRPr="00866CC4" w:rsidRDefault="00B05867" w:rsidP="00866CC4">
            <w:pPr>
              <w:jc w:val="center"/>
              <w:rPr>
                <w:b/>
              </w:rPr>
            </w:pPr>
            <w:r w:rsidRPr="00866CC4">
              <w:rPr>
                <w:b/>
              </w:rPr>
              <w:lastRenderedPageBreak/>
              <w:t>Ratio Calculation</w:t>
            </w:r>
          </w:p>
        </w:tc>
        <w:tc>
          <w:tcPr>
            <w:tcW w:w="3192" w:type="dxa"/>
            <w:shd w:val="clear" w:color="auto" w:fill="F2F2F2"/>
          </w:tcPr>
          <w:p w:rsidR="00B05867" w:rsidRPr="00866CC4" w:rsidRDefault="00B05867" w:rsidP="00866CC4">
            <w:pPr>
              <w:jc w:val="center"/>
              <w:rPr>
                <w:b/>
              </w:rPr>
            </w:pPr>
            <w:r w:rsidRPr="00866CC4">
              <w:rPr>
                <w:b/>
              </w:rPr>
              <w:t>Formula</w:t>
            </w:r>
          </w:p>
        </w:tc>
        <w:tc>
          <w:tcPr>
            <w:tcW w:w="3192" w:type="dxa"/>
            <w:shd w:val="clear" w:color="auto" w:fill="F2F2F2"/>
          </w:tcPr>
          <w:p w:rsidR="00B05867" w:rsidRPr="00866CC4" w:rsidRDefault="00B05867" w:rsidP="00866CC4">
            <w:pPr>
              <w:jc w:val="center"/>
              <w:rPr>
                <w:b/>
              </w:rPr>
            </w:pPr>
            <w:r w:rsidRPr="00866CC4">
              <w:rPr>
                <w:b/>
              </w:rPr>
              <w:t>Result</w:t>
            </w:r>
          </w:p>
        </w:tc>
      </w:tr>
      <w:tr w:rsidR="00B05867" w:rsidTr="00866CC4">
        <w:tc>
          <w:tcPr>
            <w:tcW w:w="3192" w:type="dxa"/>
          </w:tcPr>
          <w:p w:rsidR="00B05867" w:rsidRPr="00866CC4" w:rsidRDefault="00B05867" w:rsidP="00866CC4">
            <w:pPr>
              <w:spacing w:before="100" w:beforeAutospacing="1"/>
              <w:rPr>
                <w:rFonts w:ascii="Times New Roman" w:hAnsi="Times New Roman"/>
                <w:sz w:val="24"/>
                <w:szCs w:val="24"/>
              </w:rPr>
            </w:pPr>
            <w:r w:rsidRPr="00866CC4">
              <w:rPr>
                <w:bCs/>
              </w:rPr>
              <w:t>Net Income Increases to Pay Increases</w:t>
            </w:r>
          </w:p>
        </w:tc>
        <w:tc>
          <w:tcPr>
            <w:tcW w:w="3192" w:type="dxa"/>
          </w:tcPr>
          <w:p w:rsidR="00B05867" w:rsidRPr="00866CC4" w:rsidRDefault="00B05867" w:rsidP="00912798">
            <w:r w:rsidRPr="00866CC4">
              <w:rPr>
                <w:rFonts w:cs="Arial"/>
              </w:rPr>
              <w:t>Net Income Increases to Pay Increases  = change in net income / change in salaries, wages and benefits</w:t>
            </w:r>
          </w:p>
        </w:tc>
        <w:tc>
          <w:tcPr>
            <w:tcW w:w="3192" w:type="dxa"/>
          </w:tcPr>
          <w:p w:rsidR="00B05867" w:rsidRDefault="004665F1" w:rsidP="00912798">
            <w:r w:rsidRPr="00866CC4">
              <w:rPr>
                <w:rFonts w:cs="Arial"/>
              </w:rPr>
              <w:t>Shows when</w:t>
            </w:r>
            <w:r w:rsidR="00B05867" w:rsidRPr="00866CC4">
              <w:rPr>
                <w:rFonts w:cs="Arial"/>
              </w:rPr>
              <w:t xml:space="preserve"> net income is increasing faster than wages (in dollar terms).</w:t>
            </w:r>
          </w:p>
        </w:tc>
      </w:tr>
      <w:tr w:rsidR="00B05867" w:rsidTr="00866CC4">
        <w:tc>
          <w:tcPr>
            <w:tcW w:w="3192" w:type="dxa"/>
          </w:tcPr>
          <w:p w:rsidR="00B05867" w:rsidRPr="00B05867" w:rsidRDefault="00B05867" w:rsidP="00866CC4">
            <w:pPr>
              <w:spacing w:before="100" w:beforeAutospacing="1"/>
            </w:pPr>
            <w:r w:rsidRPr="00866CC4">
              <w:rPr>
                <w:bCs/>
              </w:rPr>
              <w:t>Net Income per Employee</w:t>
            </w:r>
          </w:p>
        </w:tc>
        <w:tc>
          <w:tcPr>
            <w:tcW w:w="3192" w:type="dxa"/>
          </w:tcPr>
          <w:p w:rsidR="00B05867" w:rsidRPr="00866CC4" w:rsidRDefault="00B05867" w:rsidP="00912798">
            <w:r w:rsidRPr="00866CC4">
              <w:rPr>
                <w:rFonts w:cs="Arial"/>
              </w:rPr>
              <w:t>Profits per Employee (Net Income per Employee) = net income / number of employees</w:t>
            </w:r>
          </w:p>
        </w:tc>
        <w:tc>
          <w:tcPr>
            <w:tcW w:w="3192" w:type="dxa"/>
          </w:tcPr>
          <w:p w:rsidR="00B05867" w:rsidRDefault="004665F1" w:rsidP="00912798">
            <w:r w:rsidRPr="00866CC4">
              <w:rPr>
                <w:rFonts w:cs="Arial"/>
              </w:rPr>
              <w:t>Shows</w:t>
            </w:r>
            <w:r w:rsidR="00B05867" w:rsidRPr="00866CC4">
              <w:rPr>
                <w:rFonts w:cs="Arial"/>
              </w:rPr>
              <w:t xml:space="preserve"> the average profit generated per person employed</w:t>
            </w:r>
            <w:r w:rsidRPr="00866CC4">
              <w:rPr>
                <w:rFonts w:cs="Arial"/>
              </w:rPr>
              <w:t xml:space="preserve"> in the company.</w:t>
            </w:r>
          </w:p>
        </w:tc>
      </w:tr>
      <w:tr w:rsidR="00B05867" w:rsidTr="00866CC4">
        <w:tc>
          <w:tcPr>
            <w:tcW w:w="3192" w:type="dxa"/>
          </w:tcPr>
          <w:p w:rsidR="00B05867" w:rsidRPr="00B05867" w:rsidRDefault="00B05867" w:rsidP="00866CC4">
            <w:pPr>
              <w:spacing w:before="100" w:beforeAutospacing="1"/>
            </w:pPr>
            <w:r w:rsidRPr="00866CC4">
              <w:rPr>
                <w:bCs/>
              </w:rPr>
              <w:t>Net Income to Assets</w:t>
            </w:r>
          </w:p>
        </w:tc>
        <w:tc>
          <w:tcPr>
            <w:tcW w:w="3192" w:type="dxa"/>
          </w:tcPr>
          <w:p w:rsidR="00B05867" w:rsidRPr="00B05867" w:rsidRDefault="00B05867" w:rsidP="00912798">
            <w:r w:rsidRPr="00866CC4">
              <w:rPr>
                <w:rFonts w:cs="Arial"/>
                <w:bCs/>
              </w:rPr>
              <w:t>Net Income to Assets = net profit before taxes / total assets.</w:t>
            </w:r>
          </w:p>
        </w:tc>
        <w:tc>
          <w:tcPr>
            <w:tcW w:w="3192" w:type="dxa"/>
          </w:tcPr>
          <w:p w:rsidR="00B05867" w:rsidRDefault="004665F1" w:rsidP="004665F1">
            <w:r w:rsidRPr="00866CC4">
              <w:rPr>
                <w:rFonts w:cs="Arial"/>
              </w:rPr>
              <w:t>This ratio provides a way</w:t>
            </w:r>
            <w:r w:rsidR="00B05867" w:rsidRPr="00866CC4">
              <w:rPr>
                <w:rFonts w:cs="Arial"/>
              </w:rPr>
              <w:t xml:space="preserve"> for evaluating</w:t>
            </w:r>
            <w:r w:rsidRPr="00866CC4">
              <w:rPr>
                <w:rFonts w:cs="Arial"/>
              </w:rPr>
              <w:t xml:space="preserve"> the</w:t>
            </w:r>
            <w:r w:rsidR="00B05867" w:rsidRPr="00866CC4">
              <w:rPr>
                <w:rFonts w:cs="Arial"/>
              </w:rPr>
              <w:t xml:space="preserve"> efficiently </w:t>
            </w:r>
            <w:r w:rsidRPr="00866CC4">
              <w:rPr>
                <w:rFonts w:cs="Arial"/>
              </w:rPr>
              <w:t>of financial management of</w:t>
            </w:r>
            <w:r w:rsidR="00B05867" w:rsidRPr="00866CC4">
              <w:rPr>
                <w:rFonts w:cs="Arial"/>
              </w:rPr>
              <w:t xml:space="preserve"> the average dollar invest</w:t>
            </w:r>
            <w:r w:rsidR="005E2EBC" w:rsidRPr="00866CC4">
              <w:rPr>
                <w:rFonts w:cs="Arial"/>
              </w:rPr>
              <w:t>ed in the firm's assets, and determines if</w:t>
            </w:r>
            <w:r w:rsidR="00B05867" w:rsidRPr="00866CC4">
              <w:rPr>
                <w:rFonts w:cs="Arial"/>
              </w:rPr>
              <w:t xml:space="preserve"> the dollar came from investors or creditors.</w:t>
            </w:r>
          </w:p>
        </w:tc>
      </w:tr>
      <w:tr w:rsidR="00B05867" w:rsidTr="00866CC4">
        <w:tc>
          <w:tcPr>
            <w:tcW w:w="3192" w:type="dxa"/>
          </w:tcPr>
          <w:p w:rsidR="00B05867" w:rsidRPr="00B05867" w:rsidRDefault="00B05867" w:rsidP="00866CC4">
            <w:pPr>
              <w:spacing w:before="100" w:beforeAutospacing="1"/>
            </w:pPr>
            <w:r w:rsidRPr="00866CC4">
              <w:rPr>
                <w:bCs/>
              </w:rPr>
              <w:t>Non-Operating Income to Net Income</w:t>
            </w:r>
          </w:p>
        </w:tc>
        <w:tc>
          <w:tcPr>
            <w:tcW w:w="3192" w:type="dxa"/>
          </w:tcPr>
          <w:p w:rsidR="00B05867" w:rsidRPr="00866CC4" w:rsidRDefault="004665F1" w:rsidP="00912798">
            <w:r w:rsidRPr="00866CC4">
              <w:rPr>
                <w:rFonts w:cs="Arial"/>
              </w:rPr>
              <w:t>Non-operating Income to Net Income = non-operating income / net income</w:t>
            </w:r>
          </w:p>
        </w:tc>
        <w:tc>
          <w:tcPr>
            <w:tcW w:w="3192" w:type="dxa"/>
          </w:tcPr>
          <w:p w:rsidR="004665F1" w:rsidRPr="00866CC4" w:rsidRDefault="004665F1" w:rsidP="00866CC4">
            <w:pPr>
              <w:spacing w:before="90" w:after="90" w:line="240" w:lineRule="auto"/>
              <w:ind w:right="198"/>
              <w:rPr>
                <w:rFonts w:ascii="Verdana" w:hAnsi="Verdana" w:cs="Arial"/>
                <w:color w:val="000000"/>
                <w:sz w:val="20"/>
                <w:szCs w:val="20"/>
                <w:lang w:bidi="ar-SA"/>
              </w:rPr>
            </w:pPr>
            <w:r w:rsidRPr="00866CC4">
              <w:rPr>
                <w:rFonts w:ascii="Verdana" w:hAnsi="Verdana" w:cs="Arial"/>
                <w:color w:val="000000"/>
                <w:sz w:val="20"/>
                <w:szCs w:val="20"/>
                <w:lang w:bidi="ar-SA"/>
              </w:rPr>
              <w:t>Increasing ratios may mean that the business is moving away from its core business.</w:t>
            </w:r>
          </w:p>
          <w:p w:rsidR="00B05867" w:rsidRDefault="00B05867" w:rsidP="00912798"/>
        </w:tc>
      </w:tr>
      <w:tr w:rsidR="00B05867" w:rsidTr="00866CC4">
        <w:tc>
          <w:tcPr>
            <w:tcW w:w="3192" w:type="dxa"/>
          </w:tcPr>
          <w:p w:rsidR="00B05867" w:rsidRPr="00B05867" w:rsidRDefault="00B05867" w:rsidP="00866CC4">
            <w:pPr>
              <w:spacing w:before="100" w:beforeAutospacing="1"/>
            </w:pPr>
            <w:r w:rsidRPr="00866CC4">
              <w:rPr>
                <w:bCs/>
              </w:rPr>
              <w:t>Operating Income to Wages and Salaries</w:t>
            </w:r>
          </w:p>
        </w:tc>
        <w:tc>
          <w:tcPr>
            <w:tcW w:w="3192" w:type="dxa"/>
          </w:tcPr>
          <w:p w:rsidR="00B05867" w:rsidRPr="00866CC4" w:rsidRDefault="004665F1" w:rsidP="00912798">
            <w:r w:rsidRPr="00866CC4">
              <w:rPr>
                <w:rFonts w:cs="Arial"/>
              </w:rPr>
              <w:t>Operating Income to Wages and Salaries = operating income / (salaries + wages + benefits)</w:t>
            </w:r>
          </w:p>
        </w:tc>
        <w:tc>
          <w:tcPr>
            <w:tcW w:w="3192" w:type="dxa"/>
          </w:tcPr>
          <w:p w:rsidR="00B05867" w:rsidRDefault="004665F1" w:rsidP="00912798">
            <w:r w:rsidRPr="00866CC4">
              <w:rPr>
                <w:rFonts w:cs="Arial"/>
              </w:rPr>
              <w:t>This ratio shows the relationship between operating income and amount of wages and salaries paid</w:t>
            </w:r>
            <w:r w:rsidR="005E2EBC" w:rsidRPr="00866CC4">
              <w:rPr>
                <w:rFonts w:cs="Arial"/>
              </w:rPr>
              <w:t>.</w:t>
            </w:r>
          </w:p>
        </w:tc>
      </w:tr>
    </w:tbl>
    <w:p w:rsidR="000C5A27" w:rsidRDefault="000C5A27" w:rsidP="0071471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income ratio calculations.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A manager can use several income ratios</w:t>
            </w:r>
            <w:r w:rsidR="00610943" w:rsidRPr="00A52668">
              <w:rPr>
                <w:color w:val="000000" w:themeColor="text1"/>
              </w:rPr>
              <w:t xml:space="preserve">. </w:t>
            </w:r>
            <w:r w:rsidRPr="00A52668">
              <w:rPr>
                <w:color w:val="000000" w:themeColor="text1"/>
              </w:rPr>
              <w:t>Here are a few calculations:</w:t>
            </w:r>
          </w:p>
          <w:p w:rsidR="00994EAB" w:rsidRPr="00A52668" w:rsidRDefault="00994EAB" w:rsidP="00610943">
            <w:pPr>
              <w:numPr>
                <w:ilvl w:val="0"/>
                <w:numId w:val="43"/>
              </w:numPr>
              <w:spacing w:before="100" w:beforeAutospacing="1"/>
              <w:rPr>
                <w:rFonts w:ascii="Times New Roman" w:hAnsi="Times New Roman"/>
                <w:color w:val="000000" w:themeColor="text1"/>
                <w:sz w:val="24"/>
                <w:szCs w:val="24"/>
              </w:rPr>
            </w:pPr>
            <w:r w:rsidRPr="00A52668">
              <w:rPr>
                <w:bCs/>
                <w:color w:val="000000" w:themeColor="text1"/>
              </w:rPr>
              <w:t>Net Income Increases to Pay Increases</w:t>
            </w:r>
          </w:p>
          <w:p w:rsidR="00994EAB" w:rsidRPr="00A52668" w:rsidRDefault="00994EAB" w:rsidP="00610943">
            <w:pPr>
              <w:numPr>
                <w:ilvl w:val="0"/>
                <w:numId w:val="43"/>
              </w:numPr>
              <w:spacing w:before="100" w:beforeAutospacing="1"/>
              <w:rPr>
                <w:color w:val="000000" w:themeColor="text1"/>
              </w:rPr>
            </w:pPr>
            <w:r w:rsidRPr="00A52668">
              <w:rPr>
                <w:bCs/>
                <w:color w:val="000000" w:themeColor="text1"/>
              </w:rPr>
              <w:t>Net Income per Employee</w:t>
            </w:r>
          </w:p>
          <w:p w:rsidR="00994EAB" w:rsidRPr="00A52668" w:rsidRDefault="00994EAB" w:rsidP="00610943">
            <w:pPr>
              <w:numPr>
                <w:ilvl w:val="0"/>
                <w:numId w:val="43"/>
              </w:numPr>
              <w:spacing w:before="100" w:beforeAutospacing="1"/>
              <w:rPr>
                <w:color w:val="000000" w:themeColor="text1"/>
              </w:rPr>
            </w:pPr>
            <w:r w:rsidRPr="00A52668">
              <w:rPr>
                <w:bCs/>
                <w:color w:val="000000" w:themeColor="text1"/>
              </w:rPr>
              <w:t>Net Income to Assets</w:t>
            </w:r>
          </w:p>
          <w:p w:rsidR="00994EAB" w:rsidRPr="00A52668" w:rsidRDefault="00994EAB" w:rsidP="00610943">
            <w:pPr>
              <w:numPr>
                <w:ilvl w:val="0"/>
                <w:numId w:val="43"/>
              </w:numPr>
              <w:spacing w:before="100" w:beforeAutospacing="1"/>
              <w:rPr>
                <w:color w:val="000000" w:themeColor="text1"/>
              </w:rPr>
            </w:pPr>
            <w:r w:rsidRPr="00A52668">
              <w:rPr>
                <w:bCs/>
                <w:color w:val="000000" w:themeColor="text1"/>
              </w:rPr>
              <w:t>Non-Operating Income to Net Income</w:t>
            </w:r>
          </w:p>
          <w:p w:rsidR="00994EAB" w:rsidRPr="00A52668" w:rsidRDefault="00994EAB" w:rsidP="00610943">
            <w:pPr>
              <w:numPr>
                <w:ilvl w:val="0"/>
                <w:numId w:val="43"/>
              </w:numPr>
              <w:spacing w:before="100" w:beforeAutospacing="1"/>
              <w:rPr>
                <w:color w:val="000000" w:themeColor="text1"/>
              </w:rPr>
            </w:pPr>
            <w:r w:rsidRPr="00A52668">
              <w:rPr>
                <w:bCs/>
                <w:color w:val="000000" w:themeColor="text1"/>
              </w:rPr>
              <w:lastRenderedPageBreak/>
              <w:t>Operating Income to Wages and Salaries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Income Ratio Formula handout, Income Statement sample (previous activity), balance sheet (previous activity) and Income Ratio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formulas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44"/>
              </w:numPr>
              <w:rPr>
                <w:color w:val="000000" w:themeColor="text1"/>
              </w:rPr>
            </w:pPr>
            <w:r w:rsidRPr="00A52668">
              <w:rPr>
                <w:color w:val="000000" w:themeColor="text1"/>
              </w:rPr>
              <w:t>Distribute all handouts</w:t>
            </w:r>
          </w:p>
          <w:p w:rsidR="00994EAB" w:rsidRPr="00A52668" w:rsidRDefault="00994EAB" w:rsidP="00610943">
            <w:pPr>
              <w:numPr>
                <w:ilvl w:val="0"/>
                <w:numId w:val="44"/>
              </w:numPr>
              <w:rPr>
                <w:color w:val="000000" w:themeColor="text1"/>
              </w:rPr>
            </w:pPr>
            <w:r w:rsidRPr="00A52668">
              <w:rPr>
                <w:color w:val="000000" w:themeColor="text1"/>
              </w:rPr>
              <w:t>Have participants refer to the statements</w:t>
            </w:r>
          </w:p>
          <w:p w:rsidR="00994EAB" w:rsidRPr="00A52668" w:rsidRDefault="00994EAB" w:rsidP="00610943">
            <w:pPr>
              <w:numPr>
                <w:ilvl w:val="0"/>
                <w:numId w:val="44"/>
              </w:numPr>
              <w:rPr>
                <w:color w:val="000000" w:themeColor="text1"/>
              </w:rPr>
            </w:pPr>
            <w:r w:rsidRPr="00A52668">
              <w:rPr>
                <w:color w:val="000000" w:themeColor="text1"/>
              </w:rPr>
              <w:t>In their groups, have them calculate some of the ratios</w:t>
            </w:r>
          </w:p>
          <w:p w:rsidR="00994EAB" w:rsidRPr="00A52668" w:rsidRDefault="00994EAB" w:rsidP="00610943">
            <w:pPr>
              <w:numPr>
                <w:ilvl w:val="0"/>
                <w:numId w:val="44"/>
              </w:numPr>
              <w:rPr>
                <w:color w:val="000000" w:themeColor="text1"/>
              </w:rPr>
            </w:pPr>
            <w:r w:rsidRPr="00A52668">
              <w:rPr>
                <w:color w:val="000000" w:themeColor="text1"/>
              </w:rPr>
              <w:t>Allow 5-7 minutes</w:t>
            </w:r>
          </w:p>
          <w:p w:rsidR="00994EAB" w:rsidRPr="00A52668" w:rsidRDefault="00994EAB" w:rsidP="00610943">
            <w:pPr>
              <w:numPr>
                <w:ilvl w:val="0"/>
                <w:numId w:val="44"/>
              </w:numPr>
              <w:rPr>
                <w:color w:val="000000" w:themeColor="text1"/>
              </w:rPr>
            </w:pPr>
            <w:r w:rsidRPr="00A52668">
              <w:rPr>
                <w:color w:val="000000" w:themeColor="text1"/>
              </w:rPr>
              <w:t>Go over answers and talking point to debrief</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Which ratio do you prefer or would you use the most?</w:t>
            </w:r>
          </w:p>
          <w:p w:rsidR="00994EAB" w:rsidRPr="00A52668" w:rsidRDefault="00994EAB" w:rsidP="00610943">
            <w:pPr>
              <w:numPr>
                <w:ilvl w:val="0"/>
                <w:numId w:val="45"/>
              </w:numPr>
              <w:rPr>
                <w:color w:val="000000" w:themeColor="text1"/>
              </w:rPr>
            </w:pPr>
            <w:r w:rsidRPr="00A52668">
              <w:rPr>
                <w:color w:val="000000" w:themeColor="text1"/>
              </w:rPr>
              <w:t>Answers will vary</w:t>
            </w:r>
          </w:p>
        </w:tc>
      </w:tr>
    </w:tbl>
    <w:p w:rsidR="000C5A27" w:rsidRDefault="000C5A27" w:rsidP="000C5A27"/>
    <w:p w:rsidR="00912798" w:rsidRDefault="00614275" w:rsidP="00912798">
      <w:pPr>
        <w:pStyle w:val="Heading2"/>
      </w:pPr>
      <w:bookmarkStart w:id="41" w:name="_Toc405556950"/>
      <w:r>
        <w:rPr>
          <w:noProof/>
          <w:lang w:bidi="ar-SA"/>
        </w:rPr>
        <w:drawing>
          <wp:anchor distT="0" distB="0" distL="114300" distR="114300" simplePos="0" relativeHeight="251667456" behindDoc="0" locked="0" layoutInCell="1" allowOverlap="1">
            <wp:simplePos x="0" y="0"/>
            <wp:positionH relativeFrom="margin">
              <wp:posOffset>7620</wp:posOffset>
            </wp:positionH>
            <wp:positionV relativeFrom="margin">
              <wp:posOffset>4493260</wp:posOffset>
            </wp:positionV>
            <wp:extent cx="1240155" cy="771525"/>
            <wp:effectExtent l="0" t="0" r="0" b="0"/>
            <wp:wrapSquare wrapText="bothSides"/>
            <wp:docPr id="121" name="Picture 121" descr="MC900199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C900199128[1]"/>
                    <pic:cNvPicPr>
                      <a:picLocks noChangeAspect="1" noChangeArrowheads="1"/>
                    </pic:cNvPicPr>
                  </pic:nvPicPr>
                  <pic:blipFill>
                    <a:blip r:embed="rId36" cstate="print"/>
                    <a:srcRect/>
                    <a:stretch>
                      <a:fillRect/>
                    </a:stretch>
                  </pic:blipFill>
                  <pic:spPr bwMode="auto">
                    <a:xfrm>
                      <a:off x="0" y="0"/>
                      <a:ext cx="1240155" cy="771525"/>
                    </a:xfrm>
                    <a:prstGeom prst="rect">
                      <a:avLst/>
                    </a:prstGeom>
                    <a:noFill/>
                    <a:ln w="9525">
                      <a:noFill/>
                      <a:miter lim="800000"/>
                      <a:headEnd/>
                      <a:tailEnd/>
                    </a:ln>
                  </pic:spPr>
                </pic:pic>
              </a:graphicData>
            </a:graphic>
          </wp:anchor>
        </w:drawing>
      </w:r>
      <w:r w:rsidR="003A2474">
        <w:t>Profitability Ratios</w:t>
      </w:r>
      <w:bookmarkEnd w:id="41"/>
    </w:p>
    <w:p w:rsidR="000C5A27" w:rsidRDefault="00094592" w:rsidP="000C5A27">
      <w:r>
        <w:t>Profitability ratios help to determine how well the company is doing in terms of the profits generated by the company</w:t>
      </w:r>
      <w:r w:rsidR="00610943">
        <w:t xml:space="preserve">. </w:t>
      </w:r>
      <w:r>
        <w:t>There are many ratios</w:t>
      </w:r>
      <w:r w:rsidR="00610943">
        <w:t xml:space="preserve">. </w:t>
      </w:r>
      <w:r>
        <w:t>Here is a list of common profitability ratios.</w:t>
      </w:r>
    </w:p>
    <w:p w:rsidR="00DB446D" w:rsidRDefault="00DB446D" w:rsidP="000C5A2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094592" w:rsidTr="00866CC4">
        <w:tc>
          <w:tcPr>
            <w:tcW w:w="3192" w:type="dxa"/>
            <w:shd w:val="clear" w:color="auto" w:fill="F2F2F2"/>
          </w:tcPr>
          <w:p w:rsidR="00094592" w:rsidRPr="00866CC4" w:rsidRDefault="00094592" w:rsidP="00866CC4">
            <w:pPr>
              <w:jc w:val="center"/>
              <w:rPr>
                <w:b/>
              </w:rPr>
            </w:pPr>
            <w:r w:rsidRPr="00866CC4">
              <w:rPr>
                <w:b/>
              </w:rPr>
              <w:t>Ratio Calculation</w:t>
            </w:r>
          </w:p>
        </w:tc>
        <w:tc>
          <w:tcPr>
            <w:tcW w:w="3192" w:type="dxa"/>
            <w:shd w:val="clear" w:color="auto" w:fill="F2F2F2"/>
          </w:tcPr>
          <w:p w:rsidR="00094592" w:rsidRPr="00866CC4" w:rsidRDefault="00094592" w:rsidP="00866CC4">
            <w:pPr>
              <w:jc w:val="center"/>
              <w:rPr>
                <w:b/>
              </w:rPr>
            </w:pPr>
            <w:r w:rsidRPr="00866CC4">
              <w:rPr>
                <w:b/>
              </w:rPr>
              <w:t>Formula</w:t>
            </w:r>
          </w:p>
        </w:tc>
        <w:tc>
          <w:tcPr>
            <w:tcW w:w="3192" w:type="dxa"/>
            <w:shd w:val="clear" w:color="auto" w:fill="F2F2F2"/>
          </w:tcPr>
          <w:p w:rsidR="00094592" w:rsidRPr="00866CC4" w:rsidRDefault="00094592" w:rsidP="00866CC4">
            <w:pPr>
              <w:jc w:val="center"/>
              <w:rPr>
                <w:b/>
              </w:rPr>
            </w:pPr>
            <w:r w:rsidRPr="00866CC4">
              <w:rPr>
                <w:b/>
              </w:rPr>
              <w:t>Result</w:t>
            </w:r>
          </w:p>
        </w:tc>
      </w:tr>
      <w:tr w:rsidR="00094592" w:rsidTr="00866CC4">
        <w:trPr>
          <w:trHeight w:val="998"/>
        </w:trPr>
        <w:tc>
          <w:tcPr>
            <w:tcW w:w="3192" w:type="dxa"/>
          </w:tcPr>
          <w:p w:rsidR="00094592" w:rsidRPr="00866CC4" w:rsidRDefault="00094592" w:rsidP="00866CC4">
            <w:pPr>
              <w:pStyle w:val="NormalWeb"/>
              <w:spacing w:line="360" w:lineRule="auto"/>
              <w:rPr>
                <w:rFonts w:ascii="Calibri" w:hAnsi="Calibri" w:cs="Arial"/>
                <w:sz w:val="22"/>
                <w:szCs w:val="22"/>
              </w:rPr>
            </w:pPr>
            <w:r w:rsidRPr="00866CC4">
              <w:rPr>
                <w:rFonts w:ascii="Calibri" w:hAnsi="Calibri"/>
                <w:bCs/>
                <w:sz w:val="22"/>
                <w:szCs w:val="22"/>
              </w:rPr>
              <w:t>Cash Debt Coverage Ratio</w:t>
            </w:r>
          </w:p>
        </w:tc>
        <w:tc>
          <w:tcPr>
            <w:tcW w:w="3192" w:type="dxa"/>
          </w:tcPr>
          <w:p w:rsidR="00094592" w:rsidRPr="00361C63" w:rsidRDefault="00094592" w:rsidP="000C5A27">
            <w:r w:rsidRPr="00866CC4">
              <w:rPr>
                <w:rFonts w:cs="Arial"/>
                <w:bCs/>
              </w:rPr>
              <w:t>Cash Debt Coverage = (cash flow from operations - dividends) / total debt.</w:t>
            </w:r>
          </w:p>
        </w:tc>
        <w:tc>
          <w:tcPr>
            <w:tcW w:w="3192" w:type="dxa"/>
          </w:tcPr>
          <w:p w:rsidR="00094592" w:rsidRPr="00854A84" w:rsidRDefault="00361C63" w:rsidP="00361C63">
            <w:r w:rsidRPr="00866CC4">
              <w:rPr>
                <w:rFonts w:cs="Arial"/>
              </w:rPr>
              <w:t xml:space="preserve">This ratio </w:t>
            </w:r>
            <w:r w:rsidR="00094592" w:rsidRPr="00866CC4">
              <w:rPr>
                <w:rFonts w:cs="Arial"/>
              </w:rPr>
              <w:t>shows the percent of debt that current cash flow can retire.</w:t>
            </w:r>
          </w:p>
        </w:tc>
      </w:tr>
      <w:tr w:rsidR="00094592" w:rsidTr="00866CC4">
        <w:tc>
          <w:tcPr>
            <w:tcW w:w="3192" w:type="dxa"/>
          </w:tcPr>
          <w:p w:rsidR="00094592" w:rsidRPr="00866CC4" w:rsidRDefault="00094592" w:rsidP="00866CC4">
            <w:pPr>
              <w:pStyle w:val="NormalWeb"/>
              <w:spacing w:line="360" w:lineRule="auto"/>
              <w:rPr>
                <w:rFonts w:ascii="Calibri" w:hAnsi="Calibri" w:cs="Arial"/>
                <w:sz w:val="22"/>
                <w:szCs w:val="22"/>
              </w:rPr>
            </w:pPr>
            <w:r w:rsidRPr="00866CC4">
              <w:rPr>
                <w:rFonts w:ascii="Calibri" w:hAnsi="Calibri"/>
                <w:bCs/>
                <w:sz w:val="22"/>
                <w:szCs w:val="22"/>
              </w:rPr>
              <w:t>Cash Return on Assets</w:t>
            </w:r>
          </w:p>
        </w:tc>
        <w:tc>
          <w:tcPr>
            <w:tcW w:w="3192" w:type="dxa"/>
          </w:tcPr>
          <w:p w:rsidR="00094592" w:rsidRPr="00361C63" w:rsidRDefault="00094592" w:rsidP="000C5A27">
            <w:r w:rsidRPr="00866CC4">
              <w:rPr>
                <w:rFonts w:cs="Arial"/>
                <w:bCs/>
              </w:rPr>
              <w:t>Cash Return on Assets (excluding interest) = (cash flows from operations before interest and taxes) / total assets.</w:t>
            </w:r>
          </w:p>
        </w:tc>
        <w:tc>
          <w:tcPr>
            <w:tcW w:w="3192" w:type="dxa"/>
          </w:tcPr>
          <w:p w:rsidR="00094592" w:rsidRPr="00854A84" w:rsidRDefault="00361C63" w:rsidP="000C5A27">
            <w:r w:rsidRPr="00866CC4">
              <w:rPr>
                <w:rFonts w:cs="Arial"/>
              </w:rPr>
              <w:t xml:space="preserve">A higher </w:t>
            </w:r>
            <w:r w:rsidRPr="00866CC4">
              <w:rPr>
                <w:rFonts w:cs="Arial"/>
                <w:bCs/>
                <w:iCs/>
              </w:rPr>
              <w:t>cash return on assets ratio</w:t>
            </w:r>
            <w:r w:rsidRPr="00866CC4">
              <w:rPr>
                <w:rFonts w:cs="Arial"/>
              </w:rPr>
              <w:t xml:space="preserve"> indicates a greater cash return.</w:t>
            </w:r>
          </w:p>
        </w:tc>
      </w:tr>
      <w:tr w:rsidR="00094592" w:rsidTr="00866CC4">
        <w:tc>
          <w:tcPr>
            <w:tcW w:w="3192" w:type="dxa"/>
          </w:tcPr>
          <w:p w:rsidR="00094592" w:rsidRPr="00866CC4" w:rsidRDefault="00094592" w:rsidP="00866CC4">
            <w:pPr>
              <w:pStyle w:val="NormalWeb"/>
              <w:spacing w:line="360" w:lineRule="auto"/>
              <w:rPr>
                <w:rFonts w:ascii="Calibri" w:hAnsi="Calibri" w:cs="Arial"/>
                <w:sz w:val="22"/>
                <w:szCs w:val="22"/>
              </w:rPr>
            </w:pPr>
            <w:r w:rsidRPr="00866CC4">
              <w:rPr>
                <w:rFonts w:ascii="Calibri" w:hAnsi="Calibri"/>
                <w:bCs/>
                <w:sz w:val="22"/>
                <w:szCs w:val="22"/>
              </w:rPr>
              <w:t>Cash Return to Shareholders</w:t>
            </w:r>
          </w:p>
        </w:tc>
        <w:tc>
          <w:tcPr>
            <w:tcW w:w="3192" w:type="dxa"/>
          </w:tcPr>
          <w:p w:rsidR="00094592" w:rsidRPr="00361C63" w:rsidRDefault="00361C63" w:rsidP="000C5A27">
            <w:r w:rsidRPr="00866CC4">
              <w:rPr>
                <w:rFonts w:cs="Arial"/>
                <w:bCs/>
              </w:rPr>
              <w:t>Cash Return to Shareholders = cash flow from operations / shareholders equity</w:t>
            </w:r>
          </w:p>
        </w:tc>
        <w:tc>
          <w:tcPr>
            <w:tcW w:w="3192" w:type="dxa"/>
          </w:tcPr>
          <w:p w:rsidR="00094592" w:rsidRPr="00854A84" w:rsidRDefault="00361C63" w:rsidP="00361C63">
            <w:r w:rsidRPr="00866CC4">
              <w:rPr>
                <w:rFonts w:cs="Arial"/>
              </w:rPr>
              <w:t xml:space="preserve">The </w:t>
            </w:r>
            <w:r w:rsidRPr="00866CC4">
              <w:rPr>
                <w:rFonts w:cs="Arial"/>
                <w:bCs/>
                <w:iCs/>
              </w:rPr>
              <w:t>cash return to shareholders ratio</w:t>
            </w:r>
            <w:r w:rsidRPr="00866CC4">
              <w:rPr>
                <w:rFonts w:cs="Arial"/>
              </w:rPr>
              <w:t xml:space="preserve"> indicates a return earned by shareholders.</w:t>
            </w:r>
          </w:p>
        </w:tc>
      </w:tr>
      <w:tr w:rsidR="00094592" w:rsidTr="00866CC4">
        <w:tc>
          <w:tcPr>
            <w:tcW w:w="3192" w:type="dxa"/>
          </w:tcPr>
          <w:p w:rsidR="00094592" w:rsidRPr="00866CC4" w:rsidRDefault="00094592" w:rsidP="00866CC4">
            <w:pPr>
              <w:pStyle w:val="NormalWeb"/>
              <w:spacing w:line="360" w:lineRule="auto"/>
              <w:rPr>
                <w:rFonts w:ascii="Calibri" w:hAnsi="Calibri" w:cs="Arial"/>
                <w:sz w:val="22"/>
                <w:szCs w:val="22"/>
              </w:rPr>
            </w:pPr>
            <w:r w:rsidRPr="00866CC4">
              <w:rPr>
                <w:rFonts w:ascii="Calibri" w:hAnsi="Calibri"/>
                <w:bCs/>
                <w:sz w:val="22"/>
                <w:szCs w:val="22"/>
              </w:rPr>
              <w:lastRenderedPageBreak/>
              <w:t>Contribution Margin Ratio</w:t>
            </w:r>
          </w:p>
        </w:tc>
        <w:tc>
          <w:tcPr>
            <w:tcW w:w="3192" w:type="dxa"/>
          </w:tcPr>
          <w:p w:rsidR="00094592" w:rsidRPr="00361C63" w:rsidRDefault="00361C63" w:rsidP="000C5A27">
            <w:r w:rsidRPr="00866CC4">
              <w:rPr>
                <w:rFonts w:cs="Arial"/>
                <w:bCs/>
              </w:rPr>
              <w:t>Contribution Margin Ratio = (sales - variable costs)/sales</w:t>
            </w:r>
          </w:p>
        </w:tc>
        <w:tc>
          <w:tcPr>
            <w:tcW w:w="3192" w:type="dxa"/>
          </w:tcPr>
          <w:p w:rsidR="00094592" w:rsidRPr="00854A84" w:rsidRDefault="00361C63" w:rsidP="000C5A27">
            <w:r w:rsidRPr="00866CC4">
              <w:rPr>
                <w:rFonts w:cs="Arial"/>
              </w:rPr>
              <w:t xml:space="preserve">The </w:t>
            </w:r>
            <w:r w:rsidRPr="00866CC4">
              <w:rPr>
                <w:rFonts w:cs="Arial"/>
                <w:bCs/>
                <w:iCs/>
              </w:rPr>
              <w:t>contribution margin ratio</w:t>
            </w:r>
            <w:r w:rsidRPr="00866CC4">
              <w:rPr>
                <w:rFonts w:cs="Arial"/>
              </w:rPr>
              <w:t xml:space="preserve"> indicates the percent of sales available to cover fixed costs and profits.</w:t>
            </w:r>
          </w:p>
        </w:tc>
      </w:tr>
      <w:tr w:rsidR="00094592" w:rsidTr="00866CC4">
        <w:tc>
          <w:tcPr>
            <w:tcW w:w="3192" w:type="dxa"/>
          </w:tcPr>
          <w:p w:rsidR="00094592" w:rsidRPr="00866CC4" w:rsidRDefault="00094592" w:rsidP="00866CC4">
            <w:pPr>
              <w:pStyle w:val="NormalWeb"/>
              <w:spacing w:line="360" w:lineRule="auto"/>
              <w:rPr>
                <w:rFonts w:ascii="Calibri" w:hAnsi="Calibri" w:cs="Arial"/>
                <w:sz w:val="22"/>
                <w:szCs w:val="22"/>
              </w:rPr>
            </w:pPr>
            <w:r w:rsidRPr="00866CC4">
              <w:rPr>
                <w:rFonts w:ascii="Calibri" w:hAnsi="Calibri"/>
                <w:bCs/>
                <w:sz w:val="22"/>
                <w:szCs w:val="22"/>
              </w:rPr>
              <w:t>Gross Profit Margin</w:t>
            </w:r>
          </w:p>
        </w:tc>
        <w:tc>
          <w:tcPr>
            <w:tcW w:w="3192" w:type="dxa"/>
          </w:tcPr>
          <w:p w:rsidR="00094592" w:rsidRPr="00361C63" w:rsidRDefault="00361C63" w:rsidP="000C5A27">
            <w:r w:rsidRPr="00866CC4">
              <w:rPr>
                <w:rFonts w:cs="Arial"/>
                <w:bCs/>
              </w:rPr>
              <w:t>Gross Profit Margin Ratio = gross profit / sales</w:t>
            </w:r>
          </w:p>
        </w:tc>
        <w:tc>
          <w:tcPr>
            <w:tcW w:w="3192" w:type="dxa"/>
          </w:tcPr>
          <w:p w:rsidR="00094592" w:rsidRPr="00854A84" w:rsidRDefault="00854A84" w:rsidP="00854A84">
            <w:r w:rsidRPr="00866CC4">
              <w:rPr>
                <w:rFonts w:cs="Arial"/>
              </w:rPr>
              <w:t>This</w:t>
            </w:r>
            <w:r w:rsidR="00361C63" w:rsidRPr="00866CC4">
              <w:rPr>
                <w:rFonts w:cs="Arial"/>
                <w:bCs/>
                <w:iCs/>
              </w:rPr>
              <w:t xml:space="preserve"> ratio</w:t>
            </w:r>
            <w:r w:rsidR="00361C63" w:rsidRPr="00866CC4">
              <w:rPr>
                <w:rFonts w:cs="Arial"/>
                <w:iCs/>
              </w:rPr>
              <w:t xml:space="preserve"> </w:t>
            </w:r>
            <w:r w:rsidRPr="00866CC4">
              <w:rPr>
                <w:rFonts w:cs="Arial"/>
              </w:rPr>
              <w:t>provides clues to company</w:t>
            </w:r>
            <w:r w:rsidR="00361C63" w:rsidRPr="00866CC4">
              <w:rPr>
                <w:rFonts w:cs="Arial"/>
              </w:rPr>
              <w:t xml:space="preserve"> pricing, cost structure and production efficiency</w:t>
            </w:r>
          </w:p>
        </w:tc>
      </w:tr>
      <w:tr w:rsidR="00094592" w:rsidTr="00866CC4">
        <w:tc>
          <w:tcPr>
            <w:tcW w:w="3192" w:type="dxa"/>
          </w:tcPr>
          <w:p w:rsidR="00094592" w:rsidRPr="00866CC4" w:rsidRDefault="00094592" w:rsidP="00866CC4">
            <w:pPr>
              <w:pStyle w:val="NormalWeb"/>
              <w:spacing w:line="360" w:lineRule="auto"/>
              <w:rPr>
                <w:rFonts w:ascii="Calibri" w:hAnsi="Calibri" w:cs="Arial"/>
                <w:sz w:val="22"/>
                <w:szCs w:val="22"/>
              </w:rPr>
            </w:pPr>
            <w:r w:rsidRPr="00866CC4">
              <w:rPr>
                <w:rFonts w:ascii="Calibri" w:hAnsi="Calibri"/>
                <w:bCs/>
                <w:sz w:val="22"/>
                <w:szCs w:val="22"/>
              </w:rPr>
              <w:t>Operating Margin</w:t>
            </w:r>
          </w:p>
        </w:tc>
        <w:tc>
          <w:tcPr>
            <w:tcW w:w="3192" w:type="dxa"/>
          </w:tcPr>
          <w:p w:rsidR="00094592" w:rsidRPr="00361C63" w:rsidRDefault="00361C63" w:rsidP="000C5A27">
            <w:r w:rsidRPr="00866CC4">
              <w:rPr>
                <w:rFonts w:cs="Arial"/>
                <w:bCs/>
              </w:rPr>
              <w:t>Operating Margin  = net profits from operations / sales</w:t>
            </w:r>
          </w:p>
        </w:tc>
        <w:tc>
          <w:tcPr>
            <w:tcW w:w="3192" w:type="dxa"/>
          </w:tcPr>
          <w:p w:rsidR="00094592" w:rsidRPr="00854A84" w:rsidRDefault="00854A84" w:rsidP="00854A84">
            <w:r w:rsidRPr="00866CC4">
              <w:rPr>
                <w:rFonts w:cs="Arial"/>
              </w:rPr>
              <w:t xml:space="preserve">This </w:t>
            </w:r>
            <w:r w:rsidR="00361C63" w:rsidRPr="00866CC4">
              <w:rPr>
                <w:rFonts w:cs="Arial"/>
              </w:rPr>
              <w:t>ratio determines whether the fixed costs are too high for the production volume.</w:t>
            </w:r>
          </w:p>
        </w:tc>
      </w:tr>
      <w:tr w:rsidR="00094592" w:rsidTr="00866CC4">
        <w:tc>
          <w:tcPr>
            <w:tcW w:w="3192" w:type="dxa"/>
          </w:tcPr>
          <w:p w:rsidR="00094592" w:rsidRPr="00866CC4" w:rsidRDefault="00094592" w:rsidP="00866CC4">
            <w:pPr>
              <w:pStyle w:val="NormalWeb"/>
              <w:spacing w:line="360" w:lineRule="auto"/>
              <w:rPr>
                <w:rFonts w:ascii="Calibri" w:hAnsi="Calibri" w:cs="Arial"/>
                <w:sz w:val="22"/>
                <w:szCs w:val="22"/>
              </w:rPr>
            </w:pPr>
            <w:r w:rsidRPr="00866CC4">
              <w:rPr>
                <w:rFonts w:ascii="Calibri" w:hAnsi="Calibri"/>
                <w:bCs/>
                <w:sz w:val="22"/>
                <w:szCs w:val="22"/>
              </w:rPr>
              <w:t>Profit Margin Ratio</w:t>
            </w:r>
          </w:p>
        </w:tc>
        <w:tc>
          <w:tcPr>
            <w:tcW w:w="3192" w:type="dxa"/>
          </w:tcPr>
          <w:p w:rsidR="00094592" w:rsidRPr="00361C63" w:rsidRDefault="00361C63" w:rsidP="000C5A27">
            <w:r w:rsidRPr="00866CC4">
              <w:rPr>
                <w:rFonts w:cs="Arial"/>
                <w:bCs/>
              </w:rPr>
              <w:t>Pretax Margin Ratio = net profit before taxes / sales</w:t>
            </w:r>
          </w:p>
        </w:tc>
        <w:tc>
          <w:tcPr>
            <w:tcW w:w="3192" w:type="dxa"/>
          </w:tcPr>
          <w:p w:rsidR="00094592" w:rsidRPr="00854A84" w:rsidRDefault="00854A84" w:rsidP="000C5A27">
            <w:r w:rsidRPr="00866CC4">
              <w:rPr>
                <w:rFonts w:cs="Arial"/>
                <w:bCs/>
                <w:iCs/>
              </w:rPr>
              <w:t>This ratio</w:t>
            </w:r>
            <w:r w:rsidRPr="00866CC4">
              <w:rPr>
                <w:rFonts w:cs="Arial"/>
              </w:rPr>
              <w:t xml:space="preserve"> shows</w:t>
            </w:r>
            <w:r w:rsidR="00361C63" w:rsidRPr="00866CC4">
              <w:rPr>
                <w:rFonts w:cs="Arial"/>
              </w:rPr>
              <w:t xml:space="preserve"> how much profit the company makes for every dollar of sales</w:t>
            </w:r>
            <w:r w:rsidRPr="00866CC4">
              <w:rPr>
                <w:rFonts w:cs="Arial"/>
              </w:rPr>
              <w:t>.</w:t>
            </w:r>
          </w:p>
        </w:tc>
      </w:tr>
    </w:tbl>
    <w:p w:rsidR="008E3642" w:rsidRDefault="008E3642"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profitability ratios</w:t>
            </w:r>
            <w:r w:rsidR="00610943" w:rsidRPr="00A52668">
              <w:rPr>
                <w:color w:val="000000" w:themeColor="text1"/>
              </w:rPr>
              <w:t xml:space="preserve">. </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A manager can use several profitability ratios</w:t>
            </w:r>
            <w:r w:rsidR="00610943" w:rsidRPr="00A52668">
              <w:rPr>
                <w:color w:val="000000" w:themeColor="text1"/>
              </w:rPr>
              <w:t xml:space="preserve">. </w:t>
            </w:r>
            <w:r w:rsidRPr="00A52668">
              <w:rPr>
                <w:color w:val="000000" w:themeColor="text1"/>
              </w:rPr>
              <w:t>Here are a few calculations:</w:t>
            </w:r>
          </w:p>
          <w:p w:rsidR="00994EAB" w:rsidRPr="00A52668" w:rsidRDefault="00994EAB" w:rsidP="00610943">
            <w:pPr>
              <w:pStyle w:val="NormalWeb"/>
              <w:numPr>
                <w:ilvl w:val="0"/>
                <w:numId w:val="45"/>
              </w:numPr>
              <w:spacing w:line="360" w:lineRule="auto"/>
              <w:rPr>
                <w:rFonts w:ascii="Calibri" w:hAnsi="Calibri" w:cs="Arial"/>
                <w:color w:val="000000" w:themeColor="text1"/>
                <w:sz w:val="22"/>
                <w:szCs w:val="22"/>
              </w:rPr>
            </w:pPr>
            <w:r w:rsidRPr="00A52668">
              <w:rPr>
                <w:rFonts w:ascii="Calibri" w:hAnsi="Calibri"/>
                <w:bCs/>
                <w:color w:val="000000" w:themeColor="text1"/>
                <w:sz w:val="22"/>
                <w:szCs w:val="22"/>
              </w:rPr>
              <w:t>Cash Debt Coverage Ratio</w:t>
            </w:r>
          </w:p>
          <w:p w:rsidR="00994EAB" w:rsidRPr="00A52668" w:rsidRDefault="00994EAB" w:rsidP="00610943">
            <w:pPr>
              <w:pStyle w:val="NormalWeb"/>
              <w:numPr>
                <w:ilvl w:val="0"/>
                <w:numId w:val="45"/>
              </w:numPr>
              <w:spacing w:line="360" w:lineRule="auto"/>
              <w:rPr>
                <w:rFonts w:ascii="Calibri" w:hAnsi="Calibri" w:cs="Arial"/>
                <w:color w:val="000000" w:themeColor="text1"/>
                <w:sz w:val="22"/>
                <w:szCs w:val="22"/>
              </w:rPr>
            </w:pPr>
            <w:r w:rsidRPr="00A52668">
              <w:rPr>
                <w:rFonts w:ascii="Calibri" w:hAnsi="Calibri"/>
                <w:bCs/>
                <w:color w:val="000000" w:themeColor="text1"/>
                <w:sz w:val="22"/>
                <w:szCs w:val="22"/>
              </w:rPr>
              <w:t>Cash Return on Assets</w:t>
            </w:r>
          </w:p>
          <w:p w:rsidR="00994EAB" w:rsidRPr="00A52668" w:rsidRDefault="00994EAB" w:rsidP="00610943">
            <w:pPr>
              <w:pStyle w:val="NormalWeb"/>
              <w:numPr>
                <w:ilvl w:val="0"/>
                <w:numId w:val="45"/>
              </w:numPr>
              <w:spacing w:line="360" w:lineRule="auto"/>
              <w:rPr>
                <w:rFonts w:ascii="Calibri" w:hAnsi="Calibri" w:cs="Arial"/>
                <w:color w:val="000000" w:themeColor="text1"/>
                <w:sz w:val="22"/>
                <w:szCs w:val="22"/>
              </w:rPr>
            </w:pPr>
            <w:r w:rsidRPr="00A52668">
              <w:rPr>
                <w:rFonts w:ascii="Calibri" w:hAnsi="Calibri"/>
                <w:bCs/>
                <w:color w:val="000000" w:themeColor="text1"/>
                <w:sz w:val="22"/>
                <w:szCs w:val="22"/>
              </w:rPr>
              <w:t>Cash Return to Shareholders</w:t>
            </w:r>
          </w:p>
          <w:p w:rsidR="00994EAB" w:rsidRPr="00A52668" w:rsidRDefault="00994EAB" w:rsidP="00610943">
            <w:pPr>
              <w:pStyle w:val="NormalWeb"/>
              <w:numPr>
                <w:ilvl w:val="0"/>
                <w:numId w:val="45"/>
              </w:numPr>
              <w:spacing w:line="360" w:lineRule="auto"/>
              <w:rPr>
                <w:rFonts w:ascii="Calibri" w:hAnsi="Calibri" w:cs="Arial"/>
                <w:color w:val="000000" w:themeColor="text1"/>
                <w:sz w:val="22"/>
                <w:szCs w:val="22"/>
              </w:rPr>
            </w:pPr>
            <w:r w:rsidRPr="00A52668">
              <w:rPr>
                <w:rFonts w:ascii="Calibri" w:hAnsi="Calibri"/>
                <w:bCs/>
                <w:color w:val="000000" w:themeColor="text1"/>
                <w:sz w:val="22"/>
                <w:szCs w:val="22"/>
              </w:rPr>
              <w:t>Contribution Margin Ratio</w:t>
            </w:r>
          </w:p>
          <w:p w:rsidR="00994EAB" w:rsidRPr="00A52668" w:rsidRDefault="00994EAB" w:rsidP="00610943">
            <w:pPr>
              <w:pStyle w:val="NormalWeb"/>
              <w:numPr>
                <w:ilvl w:val="0"/>
                <w:numId w:val="45"/>
              </w:numPr>
              <w:spacing w:line="360" w:lineRule="auto"/>
              <w:rPr>
                <w:rFonts w:ascii="Calibri" w:hAnsi="Calibri" w:cs="Arial"/>
                <w:color w:val="000000" w:themeColor="text1"/>
                <w:sz w:val="22"/>
                <w:szCs w:val="22"/>
              </w:rPr>
            </w:pPr>
            <w:r w:rsidRPr="00A52668">
              <w:rPr>
                <w:rFonts w:ascii="Calibri" w:hAnsi="Calibri"/>
                <w:bCs/>
                <w:color w:val="000000" w:themeColor="text1"/>
                <w:sz w:val="22"/>
                <w:szCs w:val="22"/>
              </w:rPr>
              <w:t>Gross Profit Margin</w:t>
            </w:r>
          </w:p>
          <w:p w:rsidR="00994EAB" w:rsidRPr="00A52668" w:rsidRDefault="00994EAB" w:rsidP="00610943">
            <w:pPr>
              <w:pStyle w:val="NormalWeb"/>
              <w:numPr>
                <w:ilvl w:val="0"/>
                <w:numId w:val="45"/>
              </w:numPr>
              <w:spacing w:line="360" w:lineRule="auto"/>
              <w:rPr>
                <w:rFonts w:ascii="Calibri" w:hAnsi="Calibri" w:cs="Arial"/>
                <w:color w:val="000000" w:themeColor="text1"/>
                <w:sz w:val="22"/>
                <w:szCs w:val="22"/>
              </w:rPr>
            </w:pPr>
            <w:r w:rsidRPr="00A52668">
              <w:rPr>
                <w:rFonts w:ascii="Calibri" w:hAnsi="Calibri"/>
                <w:bCs/>
                <w:color w:val="000000" w:themeColor="text1"/>
                <w:sz w:val="22"/>
                <w:szCs w:val="22"/>
              </w:rPr>
              <w:t>Operating Margin</w:t>
            </w:r>
          </w:p>
          <w:p w:rsidR="00994EAB" w:rsidRPr="00A52668" w:rsidRDefault="00994EAB" w:rsidP="00610943">
            <w:pPr>
              <w:pStyle w:val="NormalWeb"/>
              <w:numPr>
                <w:ilvl w:val="0"/>
                <w:numId w:val="45"/>
              </w:numPr>
              <w:spacing w:line="360" w:lineRule="auto"/>
              <w:rPr>
                <w:rFonts w:ascii="Calibri" w:hAnsi="Calibri" w:cs="Arial"/>
                <w:color w:val="000000" w:themeColor="text1"/>
                <w:sz w:val="22"/>
                <w:szCs w:val="22"/>
              </w:rPr>
            </w:pPr>
            <w:r w:rsidRPr="00A52668">
              <w:rPr>
                <w:rFonts w:ascii="Calibri" w:hAnsi="Calibri"/>
                <w:bCs/>
                <w:color w:val="000000" w:themeColor="text1"/>
                <w:sz w:val="22"/>
                <w:szCs w:val="22"/>
              </w:rPr>
              <w:t>Profit Margin Ratio</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Profitability Ratio Formula handout, Income Statement sample (previous activity), balance sheet (previous activity) and Profitability Ratio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formulas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46"/>
              </w:numPr>
              <w:rPr>
                <w:color w:val="000000" w:themeColor="text1"/>
              </w:rPr>
            </w:pPr>
            <w:r w:rsidRPr="00A52668">
              <w:rPr>
                <w:color w:val="000000" w:themeColor="text1"/>
              </w:rPr>
              <w:t>Distribute all handouts</w:t>
            </w:r>
          </w:p>
          <w:p w:rsidR="00994EAB" w:rsidRPr="00A52668" w:rsidRDefault="00994EAB" w:rsidP="00610943">
            <w:pPr>
              <w:numPr>
                <w:ilvl w:val="0"/>
                <w:numId w:val="46"/>
              </w:numPr>
              <w:rPr>
                <w:color w:val="000000" w:themeColor="text1"/>
              </w:rPr>
            </w:pPr>
            <w:r w:rsidRPr="00A52668">
              <w:rPr>
                <w:color w:val="000000" w:themeColor="text1"/>
              </w:rPr>
              <w:lastRenderedPageBreak/>
              <w:t xml:space="preserve">Have participants refer to the statements </w:t>
            </w:r>
          </w:p>
          <w:p w:rsidR="00994EAB" w:rsidRPr="00A52668" w:rsidRDefault="00994EAB" w:rsidP="00610943">
            <w:pPr>
              <w:numPr>
                <w:ilvl w:val="0"/>
                <w:numId w:val="46"/>
              </w:numPr>
              <w:rPr>
                <w:color w:val="000000" w:themeColor="text1"/>
              </w:rPr>
            </w:pPr>
            <w:r w:rsidRPr="00A52668">
              <w:rPr>
                <w:color w:val="000000" w:themeColor="text1"/>
              </w:rPr>
              <w:t>In their groups, have them calculate some of the ratios</w:t>
            </w:r>
          </w:p>
          <w:p w:rsidR="00994EAB" w:rsidRPr="00A52668" w:rsidRDefault="00994EAB" w:rsidP="00610943">
            <w:pPr>
              <w:numPr>
                <w:ilvl w:val="0"/>
                <w:numId w:val="46"/>
              </w:numPr>
              <w:rPr>
                <w:color w:val="000000" w:themeColor="text1"/>
              </w:rPr>
            </w:pPr>
            <w:r w:rsidRPr="00A52668">
              <w:rPr>
                <w:color w:val="000000" w:themeColor="text1"/>
              </w:rPr>
              <w:t>Allow 5-7 minutes</w:t>
            </w:r>
          </w:p>
          <w:p w:rsidR="00994EAB" w:rsidRPr="00A52668" w:rsidRDefault="00994EAB" w:rsidP="00610943">
            <w:pPr>
              <w:numPr>
                <w:ilvl w:val="0"/>
                <w:numId w:val="46"/>
              </w:numPr>
              <w:rPr>
                <w:color w:val="000000" w:themeColor="text1"/>
              </w:rPr>
            </w:pPr>
            <w:r w:rsidRPr="00A52668">
              <w:rPr>
                <w:color w:val="000000" w:themeColor="text1"/>
              </w:rPr>
              <w:t>Go over answers and talking point to debrief</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Which would be helpful to you for you every day work?</w:t>
            </w:r>
          </w:p>
          <w:p w:rsidR="00994EAB" w:rsidRPr="00A52668" w:rsidRDefault="00994EAB" w:rsidP="00610943">
            <w:pPr>
              <w:numPr>
                <w:ilvl w:val="0"/>
                <w:numId w:val="47"/>
              </w:numPr>
              <w:rPr>
                <w:color w:val="000000" w:themeColor="text1"/>
              </w:rPr>
            </w:pPr>
            <w:r w:rsidRPr="00A52668">
              <w:rPr>
                <w:color w:val="000000" w:themeColor="text1"/>
              </w:rPr>
              <w:t>Answers will vary</w:t>
            </w:r>
          </w:p>
        </w:tc>
      </w:tr>
    </w:tbl>
    <w:p w:rsidR="00994EAB" w:rsidRDefault="00994EAB" w:rsidP="000C5A27"/>
    <w:p w:rsidR="00912798" w:rsidRDefault="00614275" w:rsidP="00912798">
      <w:pPr>
        <w:pStyle w:val="Heading2"/>
      </w:pPr>
      <w:bookmarkStart w:id="42" w:name="_Toc405556951"/>
      <w:r>
        <w:rPr>
          <w:noProof/>
          <w:lang w:bidi="ar-SA"/>
        </w:rPr>
        <w:drawing>
          <wp:anchor distT="0" distB="0" distL="114300" distR="114300" simplePos="0" relativeHeight="251668480" behindDoc="0" locked="0" layoutInCell="1" allowOverlap="1">
            <wp:simplePos x="0" y="0"/>
            <wp:positionH relativeFrom="margin">
              <wp:posOffset>0</wp:posOffset>
            </wp:positionH>
            <wp:positionV relativeFrom="margin">
              <wp:posOffset>2663825</wp:posOffset>
            </wp:positionV>
            <wp:extent cx="1089025" cy="898525"/>
            <wp:effectExtent l="0" t="0" r="0" b="0"/>
            <wp:wrapSquare wrapText="bothSides"/>
            <wp:docPr id="122" name="Picture 122" descr="MC900318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C900318962[1]"/>
                    <pic:cNvPicPr>
                      <a:picLocks noChangeAspect="1" noChangeArrowheads="1"/>
                    </pic:cNvPicPr>
                  </pic:nvPicPr>
                  <pic:blipFill>
                    <a:blip r:embed="rId37" cstate="print"/>
                    <a:srcRect/>
                    <a:stretch>
                      <a:fillRect/>
                    </a:stretch>
                  </pic:blipFill>
                  <pic:spPr bwMode="auto">
                    <a:xfrm>
                      <a:off x="0" y="0"/>
                      <a:ext cx="1089025" cy="898525"/>
                    </a:xfrm>
                    <a:prstGeom prst="rect">
                      <a:avLst/>
                    </a:prstGeom>
                    <a:noFill/>
                    <a:ln w="9525">
                      <a:noFill/>
                      <a:miter lim="800000"/>
                      <a:headEnd/>
                      <a:tailEnd/>
                    </a:ln>
                  </pic:spPr>
                </pic:pic>
              </a:graphicData>
            </a:graphic>
          </wp:anchor>
        </w:drawing>
      </w:r>
      <w:r w:rsidR="003A2474">
        <w:t>Liquidity Ratios</w:t>
      </w:r>
      <w:bookmarkEnd w:id="42"/>
    </w:p>
    <w:p w:rsidR="00E260AD" w:rsidRDefault="00E260AD" w:rsidP="00912798">
      <w:r>
        <w:t>Liquidity ratios determine the ability of an organization to meet its short-term financial debt in a timely manner</w:t>
      </w:r>
      <w:r w:rsidR="00610943">
        <w:t xml:space="preserve">. </w:t>
      </w:r>
      <w:r>
        <w:t>Here are some liquidity ratios you may find useful:</w:t>
      </w:r>
    </w:p>
    <w:p w:rsidR="00DB446D" w:rsidRDefault="00DB446D" w:rsidP="0091279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E260AD" w:rsidTr="00866CC4">
        <w:tc>
          <w:tcPr>
            <w:tcW w:w="3192" w:type="dxa"/>
            <w:shd w:val="clear" w:color="auto" w:fill="F2F2F2"/>
          </w:tcPr>
          <w:p w:rsidR="00E260AD" w:rsidRPr="00866CC4" w:rsidRDefault="00E260AD" w:rsidP="00866CC4">
            <w:pPr>
              <w:jc w:val="center"/>
              <w:rPr>
                <w:b/>
              </w:rPr>
            </w:pPr>
            <w:r w:rsidRPr="00866CC4">
              <w:rPr>
                <w:b/>
              </w:rPr>
              <w:t>Ratio Calculation</w:t>
            </w:r>
          </w:p>
        </w:tc>
        <w:tc>
          <w:tcPr>
            <w:tcW w:w="3192" w:type="dxa"/>
            <w:shd w:val="clear" w:color="auto" w:fill="F2F2F2"/>
          </w:tcPr>
          <w:p w:rsidR="00E260AD" w:rsidRPr="00866CC4" w:rsidRDefault="00E260AD" w:rsidP="00866CC4">
            <w:pPr>
              <w:jc w:val="center"/>
              <w:rPr>
                <w:b/>
              </w:rPr>
            </w:pPr>
            <w:r w:rsidRPr="00866CC4">
              <w:rPr>
                <w:b/>
              </w:rPr>
              <w:t>Formula</w:t>
            </w:r>
          </w:p>
        </w:tc>
        <w:tc>
          <w:tcPr>
            <w:tcW w:w="3192" w:type="dxa"/>
            <w:shd w:val="clear" w:color="auto" w:fill="F2F2F2"/>
          </w:tcPr>
          <w:p w:rsidR="00E260AD" w:rsidRPr="00866CC4" w:rsidRDefault="00E260AD" w:rsidP="00866CC4">
            <w:pPr>
              <w:jc w:val="center"/>
              <w:rPr>
                <w:b/>
              </w:rPr>
            </w:pPr>
            <w:r w:rsidRPr="00866CC4">
              <w:rPr>
                <w:b/>
              </w:rPr>
              <w:t>Result</w:t>
            </w:r>
          </w:p>
        </w:tc>
      </w:tr>
      <w:tr w:rsidR="00E260AD" w:rsidTr="00866CC4">
        <w:tc>
          <w:tcPr>
            <w:tcW w:w="3192" w:type="dxa"/>
          </w:tcPr>
          <w:p w:rsidR="00E260AD" w:rsidRPr="00866CC4" w:rsidRDefault="00E260AD" w:rsidP="00866CC4">
            <w:pPr>
              <w:pStyle w:val="NormalWeb"/>
              <w:spacing w:before="150" w:beforeAutospacing="0" w:after="150" w:afterAutospacing="0" w:line="360" w:lineRule="auto"/>
              <w:rPr>
                <w:rFonts w:ascii="Calibri" w:hAnsi="Calibri" w:cs="Arial"/>
                <w:sz w:val="22"/>
                <w:szCs w:val="22"/>
              </w:rPr>
            </w:pPr>
            <w:r w:rsidRPr="00866CC4">
              <w:rPr>
                <w:rFonts w:ascii="Calibri" w:hAnsi="Calibri"/>
                <w:bCs/>
                <w:sz w:val="22"/>
                <w:szCs w:val="22"/>
              </w:rPr>
              <w:t>Acid Test Ratio</w:t>
            </w:r>
            <w:r w:rsidRPr="00866CC4">
              <w:rPr>
                <w:rFonts w:ascii="Calibri" w:hAnsi="Calibri" w:cs="Arial"/>
                <w:bCs/>
                <w:sz w:val="22"/>
                <w:szCs w:val="22"/>
              </w:rPr>
              <w:t xml:space="preserve">  (Quick Ratio) </w:t>
            </w:r>
          </w:p>
        </w:tc>
        <w:tc>
          <w:tcPr>
            <w:tcW w:w="3192" w:type="dxa"/>
          </w:tcPr>
          <w:p w:rsidR="00E260AD" w:rsidRPr="00F649F4" w:rsidRDefault="00C20D21" w:rsidP="00912798">
            <w:r w:rsidRPr="00866CC4">
              <w:rPr>
                <w:rFonts w:cs="Arial"/>
                <w:bCs/>
              </w:rPr>
              <w:t>Acid Test Ratio = (cash + marketable securities) / current liabilities</w:t>
            </w:r>
          </w:p>
        </w:tc>
        <w:tc>
          <w:tcPr>
            <w:tcW w:w="3192" w:type="dxa"/>
          </w:tcPr>
          <w:p w:rsidR="00E260AD" w:rsidRPr="00F649F4" w:rsidRDefault="00C20D21" w:rsidP="00912798">
            <w:r w:rsidRPr="00866CC4">
              <w:rPr>
                <w:rFonts w:cs="Arial"/>
              </w:rPr>
              <w:t xml:space="preserve">The </w:t>
            </w:r>
            <w:r w:rsidRPr="00866CC4">
              <w:rPr>
                <w:rFonts w:cs="Arial"/>
                <w:bCs/>
                <w:iCs/>
              </w:rPr>
              <w:t>acid test ratio</w:t>
            </w:r>
            <w:r w:rsidRPr="00866CC4">
              <w:rPr>
                <w:rFonts w:cs="Arial"/>
              </w:rPr>
              <w:t xml:space="preserve"> measures the immediate amount of cash immediately available to satisfy short term debt</w:t>
            </w:r>
          </w:p>
        </w:tc>
      </w:tr>
      <w:tr w:rsidR="00E260AD" w:rsidTr="00866CC4">
        <w:tc>
          <w:tcPr>
            <w:tcW w:w="3192" w:type="dxa"/>
          </w:tcPr>
          <w:p w:rsidR="00E260AD" w:rsidRPr="00866CC4" w:rsidRDefault="00E260AD" w:rsidP="00866CC4">
            <w:pPr>
              <w:pStyle w:val="NormalWeb"/>
              <w:spacing w:before="150" w:beforeAutospacing="0" w:after="150" w:afterAutospacing="0" w:line="360" w:lineRule="auto"/>
              <w:rPr>
                <w:rFonts w:ascii="Calibri" w:hAnsi="Calibri" w:cs="Arial"/>
                <w:sz w:val="22"/>
                <w:szCs w:val="22"/>
              </w:rPr>
            </w:pPr>
            <w:r w:rsidRPr="00866CC4">
              <w:rPr>
                <w:rFonts w:ascii="Calibri" w:hAnsi="Calibri"/>
                <w:bCs/>
                <w:sz w:val="22"/>
                <w:szCs w:val="22"/>
              </w:rPr>
              <w:t>Accounts Payable Turnover Ratio</w:t>
            </w:r>
          </w:p>
        </w:tc>
        <w:tc>
          <w:tcPr>
            <w:tcW w:w="3192" w:type="dxa"/>
          </w:tcPr>
          <w:p w:rsidR="00E260AD" w:rsidRPr="00F649F4" w:rsidRDefault="00C20D21" w:rsidP="00912798">
            <w:r w:rsidRPr="00866CC4">
              <w:rPr>
                <w:rFonts w:cs="Arial"/>
                <w:bCs/>
              </w:rPr>
              <w:t>Accounts Payable Turnover Ratio = total supplier purchases / average accounts payable</w:t>
            </w:r>
          </w:p>
        </w:tc>
        <w:tc>
          <w:tcPr>
            <w:tcW w:w="3192" w:type="dxa"/>
          </w:tcPr>
          <w:p w:rsidR="00E260AD" w:rsidRPr="00F649F4" w:rsidRDefault="00C20D21" w:rsidP="00912798">
            <w:r w:rsidRPr="00866CC4">
              <w:rPr>
                <w:rFonts w:cs="Arial"/>
              </w:rPr>
              <w:t xml:space="preserve">The </w:t>
            </w:r>
            <w:r w:rsidRPr="00866CC4">
              <w:rPr>
                <w:rFonts w:cs="Arial"/>
                <w:bCs/>
                <w:iCs/>
              </w:rPr>
              <w:t>accounts payable turnover ratio</w:t>
            </w:r>
            <w:r w:rsidRPr="00866CC4">
              <w:rPr>
                <w:rFonts w:cs="Arial"/>
              </w:rPr>
              <w:t xml:space="preserve"> shows the number of times that accounts payable are paid throughout the year.</w:t>
            </w:r>
          </w:p>
        </w:tc>
      </w:tr>
      <w:tr w:rsidR="00E260AD" w:rsidTr="00866CC4">
        <w:tc>
          <w:tcPr>
            <w:tcW w:w="3192" w:type="dxa"/>
          </w:tcPr>
          <w:p w:rsidR="00E260AD" w:rsidRPr="00866CC4" w:rsidRDefault="00E260AD" w:rsidP="00866CC4">
            <w:pPr>
              <w:spacing w:before="150" w:after="150" w:line="360" w:lineRule="auto"/>
            </w:pPr>
            <w:r w:rsidRPr="00866CC4">
              <w:rPr>
                <w:bCs/>
              </w:rPr>
              <w:t xml:space="preserve">Cash Debt Coverage </w:t>
            </w:r>
          </w:p>
        </w:tc>
        <w:tc>
          <w:tcPr>
            <w:tcW w:w="3192" w:type="dxa"/>
          </w:tcPr>
          <w:p w:rsidR="00E260AD" w:rsidRPr="00F649F4" w:rsidRDefault="00C20D21" w:rsidP="00912798">
            <w:r w:rsidRPr="00866CC4">
              <w:rPr>
                <w:rFonts w:cs="Arial"/>
                <w:bCs/>
              </w:rPr>
              <w:t>Cash Debt Coverage = (cash flow from operations - dividends) / total debt</w:t>
            </w:r>
          </w:p>
        </w:tc>
        <w:tc>
          <w:tcPr>
            <w:tcW w:w="3192" w:type="dxa"/>
          </w:tcPr>
          <w:p w:rsidR="00E260AD" w:rsidRPr="00F649F4" w:rsidRDefault="00C20D21" w:rsidP="00912798">
            <w:r w:rsidRPr="00866CC4">
              <w:rPr>
                <w:rFonts w:cs="Arial"/>
              </w:rPr>
              <w:t xml:space="preserve">The </w:t>
            </w:r>
            <w:r w:rsidRPr="00866CC4">
              <w:rPr>
                <w:rFonts w:cs="Arial"/>
                <w:bCs/>
                <w:iCs/>
              </w:rPr>
              <w:t>cash debt coverage ratio</w:t>
            </w:r>
            <w:r w:rsidRPr="00866CC4">
              <w:rPr>
                <w:rFonts w:cs="Arial"/>
              </w:rPr>
              <w:t xml:space="preserve"> shows the percent of debt that current cash flow can retire</w:t>
            </w:r>
          </w:p>
        </w:tc>
      </w:tr>
      <w:tr w:rsidR="00E260AD" w:rsidTr="00866CC4">
        <w:tc>
          <w:tcPr>
            <w:tcW w:w="3192" w:type="dxa"/>
          </w:tcPr>
          <w:p w:rsidR="00E260AD" w:rsidRPr="00866CC4" w:rsidRDefault="00E260AD" w:rsidP="00866CC4">
            <w:pPr>
              <w:spacing w:before="150" w:after="150" w:line="360" w:lineRule="auto"/>
            </w:pPr>
            <w:r w:rsidRPr="00866CC4">
              <w:rPr>
                <w:bCs/>
              </w:rPr>
              <w:t>Debt Income Ratio</w:t>
            </w:r>
          </w:p>
        </w:tc>
        <w:tc>
          <w:tcPr>
            <w:tcW w:w="3192" w:type="dxa"/>
          </w:tcPr>
          <w:p w:rsidR="00E260AD" w:rsidRPr="00F649F4" w:rsidRDefault="00F649F4" w:rsidP="00912798">
            <w:r w:rsidRPr="00866CC4">
              <w:rPr>
                <w:rFonts w:cs="Arial"/>
                <w:bCs/>
              </w:rPr>
              <w:t>Debt Income Ratio = total debt / net income</w:t>
            </w:r>
          </w:p>
        </w:tc>
        <w:tc>
          <w:tcPr>
            <w:tcW w:w="3192" w:type="dxa"/>
          </w:tcPr>
          <w:p w:rsidR="00E260AD" w:rsidRPr="00F649F4" w:rsidRDefault="00F649F4" w:rsidP="00912798">
            <w:r w:rsidRPr="00866CC4">
              <w:rPr>
                <w:rFonts w:cs="Arial"/>
              </w:rPr>
              <w:t xml:space="preserve">The </w:t>
            </w:r>
            <w:r w:rsidRPr="00866CC4">
              <w:rPr>
                <w:rFonts w:cs="Arial"/>
                <w:bCs/>
                <w:iCs/>
              </w:rPr>
              <w:t>debt income  ratio</w:t>
            </w:r>
            <w:r w:rsidRPr="00866CC4">
              <w:rPr>
                <w:rFonts w:cs="Arial"/>
              </w:rPr>
              <w:t xml:space="preserve"> shows the amount of total debt in proportion to net income</w:t>
            </w:r>
          </w:p>
        </w:tc>
      </w:tr>
      <w:tr w:rsidR="00E260AD" w:rsidTr="00866CC4">
        <w:tc>
          <w:tcPr>
            <w:tcW w:w="3192" w:type="dxa"/>
          </w:tcPr>
          <w:p w:rsidR="00E260AD" w:rsidRPr="00866CC4" w:rsidRDefault="00E260AD" w:rsidP="00866CC4">
            <w:pPr>
              <w:spacing w:before="150" w:after="150" w:line="360" w:lineRule="auto"/>
            </w:pPr>
            <w:r w:rsidRPr="00866CC4">
              <w:rPr>
                <w:bCs/>
              </w:rPr>
              <w:t>Quick Assets</w:t>
            </w:r>
          </w:p>
        </w:tc>
        <w:tc>
          <w:tcPr>
            <w:tcW w:w="3192" w:type="dxa"/>
          </w:tcPr>
          <w:p w:rsidR="00E260AD" w:rsidRPr="00F649F4" w:rsidRDefault="00F649F4" w:rsidP="00912798">
            <w:r w:rsidRPr="00866CC4">
              <w:rPr>
                <w:rFonts w:cs="Arial"/>
                <w:bCs/>
              </w:rPr>
              <w:t>Quick Assets = cash + marketable securities + accounts receivable</w:t>
            </w:r>
          </w:p>
        </w:tc>
        <w:tc>
          <w:tcPr>
            <w:tcW w:w="3192" w:type="dxa"/>
          </w:tcPr>
          <w:p w:rsidR="00E260AD" w:rsidRPr="00F649F4" w:rsidRDefault="00F649F4" w:rsidP="00912798">
            <w:r w:rsidRPr="00866CC4">
              <w:rPr>
                <w:rFonts w:cs="Arial"/>
                <w:bCs/>
                <w:iCs/>
              </w:rPr>
              <w:t>Quick assets</w:t>
            </w:r>
            <w:r w:rsidRPr="00866CC4">
              <w:rPr>
                <w:rFonts w:cs="Arial"/>
              </w:rPr>
              <w:t xml:space="preserve"> are the amount of assets that can be quickly converted to cash</w:t>
            </w:r>
          </w:p>
        </w:tc>
      </w:tr>
    </w:tbl>
    <w:p w:rsidR="00E260AD" w:rsidRDefault="00E260AD" w:rsidP="0091279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liquidity ratios.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A manager can use several liquidity ratios</w:t>
            </w:r>
            <w:r w:rsidR="00610943" w:rsidRPr="00A52668">
              <w:rPr>
                <w:color w:val="000000" w:themeColor="text1"/>
              </w:rPr>
              <w:t xml:space="preserve">. </w:t>
            </w:r>
            <w:r w:rsidRPr="00A52668">
              <w:rPr>
                <w:color w:val="000000" w:themeColor="text1"/>
              </w:rPr>
              <w:t>Here are a few calculations:</w:t>
            </w:r>
          </w:p>
          <w:p w:rsidR="00994EAB" w:rsidRPr="00A52668" w:rsidRDefault="00994EAB" w:rsidP="00610943">
            <w:pPr>
              <w:pStyle w:val="NormalWeb"/>
              <w:numPr>
                <w:ilvl w:val="0"/>
                <w:numId w:val="47"/>
              </w:numPr>
              <w:spacing w:before="150" w:beforeAutospacing="0" w:after="150" w:afterAutospacing="0" w:line="360" w:lineRule="auto"/>
              <w:rPr>
                <w:rFonts w:ascii="Calibri" w:hAnsi="Calibri" w:cs="Arial"/>
                <w:color w:val="000000" w:themeColor="text1"/>
                <w:sz w:val="22"/>
                <w:szCs w:val="22"/>
              </w:rPr>
            </w:pPr>
            <w:r w:rsidRPr="00A52668">
              <w:rPr>
                <w:rFonts w:ascii="Calibri" w:hAnsi="Calibri"/>
                <w:bCs/>
                <w:color w:val="000000" w:themeColor="text1"/>
                <w:sz w:val="22"/>
                <w:szCs w:val="22"/>
              </w:rPr>
              <w:t>Acid Test Ratio</w:t>
            </w:r>
            <w:r w:rsidRPr="00A52668">
              <w:rPr>
                <w:rFonts w:ascii="Calibri" w:hAnsi="Calibri" w:cs="Arial"/>
                <w:bCs/>
                <w:color w:val="000000" w:themeColor="text1"/>
                <w:sz w:val="22"/>
                <w:szCs w:val="22"/>
              </w:rPr>
              <w:t xml:space="preserve">  (a.k.a. Quick Ratio) </w:t>
            </w:r>
          </w:p>
          <w:p w:rsidR="00994EAB" w:rsidRPr="00A52668" w:rsidRDefault="00994EAB" w:rsidP="00610943">
            <w:pPr>
              <w:pStyle w:val="NormalWeb"/>
              <w:numPr>
                <w:ilvl w:val="0"/>
                <w:numId w:val="47"/>
              </w:numPr>
              <w:spacing w:before="150" w:beforeAutospacing="0" w:after="150" w:afterAutospacing="0" w:line="360" w:lineRule="auto"/>
              <w:rPr>
                <w:rFonts w:ascii="Calibri" w:hAnsi="Calibri" w:cs="Arial"/>
                <w:color w:val="000000" w:themeColor="text1"/>
                <w:sz w:val="22"/>
                <w:szCs w:val="22"/>
              </w:rPr>
            </w:pPr>
            <w:r w:rsidRPr="00A52668">
              <w:rPr>
                <w:rFonts w:ascii="Calibri" w:hAnsi="Calibri"/>
                <w:bCs/>
                <w:color w:val="000000" w:themeColor="text1"/>
                <w:sz w:val="22"/>
                <w:szCs w:val="22"/>
              </w:rPr>
              <w:t>Accounts Payable Turnover Ratio</w:t>
            </w:r>
          </w:p>
          <w:p w:rsidR="00994EAB" w:rsidRPr="00A52668" w:rsidRDefault="00994EAB" w:rsidP="00610943">
            <w:pPr>
              <w:numPr>
                <w:ilvl w:val="0"/>
                <w:numId w:val="47"/>
              </w:numPr>
              <w:spacing w:before="150" w:after="150" w:line="360" w:lineRule="auto"/>
              <w:rPr>
                <w:color w:val="000000" w:themeColor="text1"/>
              </w:rPr>
            </w:pPr>
            <w:r w:rsidRPr="00A52668">
              <w:rPr>
                <w:bCs/>
                <w:color w:val="000000" w:themeColor="text1"/>
              </w:rPr>
              <w:t xml:space="preserve">Cash Debt Coverage </w:t>
            </w:r>
          </w:p>
          <w:p w:rsidR="00994EAB" w:rsidRPr="00A52668" w:rsidRDefault="00994EAB" w:rsidP="00610943">
            <w:pPr>
              <w:numPr>
                <w:ilvl w:val="0"/>
                <w:numId w:val="47"/>
              </w:numPr>
              <w:spacing w:before="150" w:after="150" w:line="360" w:lineRule="auto"/>
              <w:rPr>
                <w:color w:val="000000" w:themeColor="text1"/>
              </w:rPr>
            </w:pPr>
            <w:r w:rsidRPr="00A52668">
              <w:rPr>
                <w:bCs/>
                <w:color w:val="000000" w:themeColor="text1"/>
              </w:rPr>
              <w:t>Debt Income Ratio</w:t>
            </w:r>
          </w:p>
          <w:p w:rsidR="00994EAB" w:rsidRPr="00A52668" w:rsidRDefault="00994EAB" w:rsidP="00610943">
            <w:pPr>
              <w:numPr>
                <w:ilvl w:val="0"/>
                <w:numId w:val="47"/>
              </w:numPr>
              <w:spacing w:before="150" w:after="150" w:line="360" w:lineRule="auto"/>
              <w:rPr>
                <w:color w:val="000000" w:themeColor="text1"/>
              </w:rPr>
            </w:pPr>
            <w:r w:rsidRPr="00A52668">
              <w:rPr>
                <w:bCs/>
                <w:color w:val="000000" w:themeColor="text1"/>
              </w:rPr>
              <w:t>Quick Assets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Liquidity Ratio Formula handout, Income Statement sample (previous activity), balance sheet (previous activity) and Liquidity Ratio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formulas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48"/>
              </w:numPr>
              <w:rPr>
                <w:color w:val="000000" w:themeColor="text1"/>
              </w:rPr>
            </w:pPr>
            <w:r w:rsidRPr="00A52668">
              <w:rPr>
                <w:color w:val="000000" w:themeColor="text1"/>
              </w:rPr>
              <w:t>Distribute all handouts</w:t>
            </w:r>
          </w:p>
          <w:p w:rsidR="00994EAB" w:rsidRPr="00A52668" w:rsidRDefault="00994EAB" w:rsidP="00610943">
            <w:pPr>
              <w:numPr>
                <w:ilvl w:val="0"/>
                <w:numId w:val="48"/>
              </w:numPr>
              <w:rPr>
                <w:color w:val="000000" w:themeColor="text1"/>
              </w:rPr>
            </w:pPr>
            <w:r w:rsidRPr="00A52668">
              <w:rPr>
                <w:color w:val="000000" w:themeColor="text1"/>
              </w:rPr>
              <w:t xml:space="preserve">Have participants refer to the statements </w:t>
            </w:r>
          </w:p>
          <w:p w:rsidR="00994EAB" w:rsidRPr="00A52668" w:rsidRDefault="00994EAB" w:rsidP="00610943">
            <w:pPr>
              <w:numPr>
                <w:ilvl w:val="0"/>
                <w:numId w:val="48"/>
              </w:numPr>
              <w:rPr>
                <w:color w:val="000000" w:themeColor="text1"/>
              </w:rPr>
            </w:pPr>
            <w:r w:rsidRPr="00A52668">
              <w:rPr>
                <w:color w:val="000000" w:themeColor="text1"/>
              </w:rPr>
              <w:t>In their groups, have them calculate some of the ratios</w:t>
            </w:r>
          </w:p>
          <w:p w:rsidR="00994EAB" w:rsidRPr="00A52668" w:rsidRDefault="00994EAB" w:rsidP="00610943">
            <w:pPr>
              <w:numPr>
                <w:ilvl w:val="0"/>
                <w:numId w:val="48"/>
              </w:numPr>
              <w:rPr>
                <w:color w:val="000000" w:themeColor="text1"/>
              </w:rPr>
            </w:pPr>
            <w:r w:rsidRPr="00A52668">
              <w:rPr>
                <w:color w:val="000000" w:themeColor="text1"/>
              </w:rPr>
              <w:t>Allow 5-7 minutes</w:t>
            </w:r>
          </w:p>
          <w:p w:rsidR="00994EAB" w:rsidRPr="00A52668" w:rsidRDefault="00994EAB" w:rsidP="00610943">
            <w:pPr>
              <w:numPr>
                <w:ilvl w:val="0"/>
                <w:numId w:val="48"/>
              </w:numPr>
              <w:rPr>
                <w:color w:val="000000" w:themeColor="text1"/>
              </w:rPr>
            </w:pPr>
            <w:r w:rsidRPr="00A52668">
              <w:rPr>
                <w:color w:val="000000" w:themeColor="text1"/>
              </w:rPr>
              <w:t>Go over answers and talking point to debrief</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Which of these ratios do you think is most beneficial to you?</w:t>
            </w:r>
          </w:p>
          <w:p w:rsidR="00994EAB" w:rsidRPr="00A52668" w:rsidRDefault="00994EAB" w:rsidP="00610943">
            <w:pPr>
              <w:numPr>
                <w:ilvl w:val="0"/>
                <w:numId w:val="49"/>
              </w:numPr>
              <w:rPr>
                <w:color w:val="000000" w:themeColor="text1"/>
              </w:rPr>
            </w:pPr>
            <w:r w:rsidRPr="00A52668">
              <w:rPr>
                <w:color w:val="000000" w:themeColor="text1"/>
              </w:rPr>
              <w:t>Answers will vary.</w:t>
            </w:r>
          </w:p>
        </w:tc>
      </w:tr>
    </w:tbl>
    <w:p w:rsidR="00DB446D" w:rsidRDefault="00DB446D" w:rsidP="00912798"/>
    <w:p w:rsidR="00912798" w:rsidRDefault="00DB446D" w:rsidP="00DB446D">
      <w:pPr>
        <w:pStyle w:val="Heading2"/>
      </w:pPr>
      <w:r>
        <w:br w:type="page"/>
      </w:r>
      <w:bookmarkStart w:id="43" w:name="_Toc405556952"/>
      <w:r w:rsidR="003A2474">
        <w:lastRenderedPageBreak/>
        <w:t>Working Capital Ratios</w:t>
      </w:r>
      <w:bookmarkEnd w:id="43"/>
    </w:p>
    <w:p w:rsidR="00912798" w:rsidRDefault="00614275" w:rsidP="00912798">
      <w:r>
        <w:rPr>
          <w:noProof/>
          <w:lang w:bidi="ar-SA"/>
        </w:rPr>
        <w:drawing>
          <wp:anchor distT="0" distB="0" distL="114300" distR="114300" simplePos="0" relativeHeight="251669504" behindDoc="0" locked="0" layoutInCell="1" allowOverlap="1">
            <wp:simplePos x="0" y="0"/>
            <wp:positionH relativeFrom="margin">
              <wp:posOffset>-7620</wp:posOffset>
            </wp:positionH>
            <wp:positionV relativeFrom="margin">
              <wp:posOffset>334010</wp:posOffset>
            </wp:positionV>
            <wp:extent cx="1041400" cy="954405"/>
            <wp:effectExtent l="19050" t="0" r="6350" b="0"/>
            <wp:wrapSquare wrapText="bothSides"/>
            <wp:docPr id="123" name="Picture 123" descr="MC90039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C900390006[1]"/>
                    <pic:cNvPicPr>
                      <a:picLocks noChangeAspect="1" noChangeArrowheads="1"/>
                    </pic:cNvPicPr>
                  </pic:nvPicPr>
                  <pic:blipFill>
                    <a:blip r:embed="rId38" cstate="print"/>
                    <a:srcRect/>
                    <a:stretch>
                      <a:fillRect/>
                    </a:stretch>
                  </pic:blipFill>
                  <pic:spPr bwMode="auto">
                    <a:xfrm>
                      <a:off x="0" y="0"/>
                      <a:ext cx="1041400" cy="954405"/>
                    </a:xfrm>
                    <a:prstGeom prst="rect">
                      <a:avLst/>
                    </a:prstGeom>
                    <a:noFill/>
                    <a:ln w="9525">
                      <a:noFill/>
                      <a:miter lim="800000"/>
                      <a:headEnd/>
                      <a:tailEnd/>
                    </a:ln>
                  </pic:spPr>
                </pic:pic>
              </a:graphicData>
            </a:graphic>
          </wp:anchor>
        </w:drawing>
      </w:r>
      <w:r w:rsidR="008E3642">
        <w:t>Working capital is the organizations ability to use capital after their debt has been satisfied</w:t>
      </w:r>
      <w:r w:rsidR="00610943">
        <w:t xml:space="preserve">. </w:t>
      </w:r>
      <w:r w:rsidR="008E3642">
        <w:t>Here are the formulas fo</w:t>
      </w:r>
      <w:r w:rsidR="00DB446D">
        <w:t>r calculating working capital.</w:t>
      </w:r>
    </w:p>
    <w:p w:rsidR="00DB446D" w:rsidRDefault="00DB446D" w:rsidP="00912798"/>
    <w:p w:rsidR="00DB446D" w:rsidRDefault="00DB446D" w:rsidP="0091279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8E3642" w:rsidTr="00866CC4">
        <w:tc>
          <w:tcPr>
            <w:tcW w:w="3192" w:type="dxa"/>
            <w:shd w:val="clear" w:color="auto" w:fill="F2F2F2"/>
          </w:tcPr>
          <w:p w:rsidR="008E3642" w:rsidRPr="00866CC4" w:rsidRDefault="008E3642" w:rsidP="00866CC4">
            <w:pPr>
              <w:jc w:val="center"/>
              <w:rPr>
                <w:b/>
              </w:rPr>
            </w:pPr>
            <w:r w:rsidRPr="00866CC4">
              <w:rPr>
                <w:b/>
              </w:rPr>
              <w:t>Ratio Calculation</w:t>
            </w:r>
          </w:p>
        </w:tc>
        <w:tc>
          <w:tcPr>
            <w:tcW w:w="3192" w:type="dxa"/>
            <w:shd w:val="clear" w:color="auto" w:fill="F2F2F2"/>
          </w:tcPr>
          <w:p w:rsidR="008E3642" w:rsidRPr="00866CC4" w:rsidRDefault="008E3642" w:rsidP="00866CC4">
            <w:pPr>
              <w:jc w:val="center"/>
              <w:rPr>
                <w:b/>
              </w:rPr>
            </w:pPr>
            <w:r w:rsidRPr="00866CC4">
              <w:rPr>
                <w:b/>
              </w:rPr>
              <w:t>Formula</w:t>
            </w:r>
          </w:p>
        </w:tc>
        <w:tc>
          <w:tcPr>
            <w:tcW w:w="3192" w:type="dxa"/>
            <w:shd w:val="clear" w:color="auto" w:fill="F2F2F2"/>
          </w:tcPr>
          <w:p w:rsidR="008E3642" w:rsidRPr="00866CC4" w:rsidRDefault="008E3642" w:rsidP="00866CC4">
            <w:pPr>
              <w:jc w:val="center"/>
              <w:rPr>
                <w:b/>
              </w:rPr>
            </w:pPr>
            <w:r w:rsidRPr="00866CC4">
              <w:rPr>
                <w:b/>
              </w:rPr>
              <w:t>Result</w:t>
            </w:r>
          </w:p>
        </w:tc>
      </w:tr>
      <w:tr w:rsidR="008E3642" w:rsidTr="00866CC4">
        <w:tc>
          <w:tcPr>
            <w:tcW w:w="3192" w:type="dxa"/>
          </w:tcPr>
          <w:p w:rsidR="008E3642" w:rsidRPr="00866CC4" w:rsidRDefault="008E3642" w:rsidP="00866CC4">
            <w:pPr>
              <w:spacing w:before="150" w:after="150" w:line="360" w:lineRule="auto"/>
              <w:rPr>
                <w:rFonts w:ascii="Times New Roman" w:hAnsi="Times New Roman"/>
                <w:sz w:val="24"/>
                <w:szCs w:val="24"/>
              </w:rPr>
            </w:pPr>
            <w:r w:rsidRPr="00866CC4">
              <w:rPr>
                <w:bCs/>
              </w:rPr>
              <w:t>Working Capital</w:t>
            </w:r>
          </w:p>
        </w:tc>
        <w:tc>
          <w:tcPr>
            <w:tcW w:w="3192" w:type="dxa"/>
          </w:tcPr>
          <w:p w:rsidR="008E3642" w:rsidRPr="00866CC4" w:rsidRDefault="008E3642" w:rsidP="00912798">
            <w:r w:rsidRPr="00866CC4">
              <w:rPr>
                <w:rFonts w:cs="Arial"/>
                <w:bCs/>
              </w:rPr>
              <w:t>Working Capital  = current assets - current liabilities</w:t>
            </w:r>
          </w:p>
        </w:tc>
        <w:tc>
          <w:tcPr>
            <w:tcW w:w="3192" w:type="dxa"/>
          </w:tcPr>
          <w:p w:rsidR="008E3642" w:rsidRPr="008E3642" w:rsidRDefault="008E3642" w:rsidP="00912798">
            <w:r w:rsidRPr="00866CC4">
              <w:rPr>
                <w:rFonts w:cs="Arial"/>
                <w:bCs/>
                <w:iCs/>
              </w:rPr>
              <w:t>This calculation shows</w:t>
            </w:r>
            <w:r w:rsidRPr="00866CC4">
              <w:rPr>
                <w:rFonts w:cs="Arial"/>
                <w:bCs/>
              </w:rPr>
              <w:t xml:space="preserve"> </w:t>
            </w:r>
            <w:r w:rsidRPr="00866CC4">
              <w:rPr>
                <w:rFonts w:cs="Arial"/>
              </w:rPr>
              <w:t>the liquid reserve available to satisfy contingencies and uncertainties</w:t>
            </w:r>
          </w:p>
        </w:tc>
      </w:tr>
      <w:tr w:rsidR="008E3642" w:rsidTr="00866CC4">
        <w:tc>
          <w:tcPr>
            <w:tcW w:w="3192" w:type="dxa"/>
          </w:tcPr>
          <w:p w:rsidR="008E3642" w:rsidRPr="008E3642" w:rsidRDefault="008E3642" w:rsidP="00866CC4">
            <w:pPr>
              <w:spacing w:before="150" w:after="150" w:line="360" w:lineRule="auto"/>
            </w:pPr>
            <w:r w:rsidRPr="008E3642">
              <w:t>Working Capital ratio</w:t>
            </w:r>
          </w:p>
        </w:tc>
        <w:tc>
          <w:tcPr>
            <w:tcW w:w="3192" w:type="dxa"/>
          </w:tcPr>
          <w:p w:rsidR="008E3642" w:rsidRPr="00866CC4" w:rsidRDefault="008E3642" w:rsidP="00912798">
            <w:r w:rsidRPr="00866CC4">
              <w:rPr>
                <w:rFonts w:cs="Arial"/>
                <w:bCs/>
              </w:rPr>
              <w:t>Working Capital Ratio = current assets / current liabilities</w:t>
            </w:r>
          </w:p>
        </w:tc>
        <w:tc>
          <w:tcPr>
            <w:tcW w:w="3192" w:type="dxa"/>
          </w:tcPr>
          <w:p w:rsidR="008E3642" w:rsidRPr="008E3642" w:rsidRDefault="008E3642" w:rsidP="008E3642">
            <w:r w:rsidRPr="00866CC4">
              <w:rPr>
                <w:rFonts w:cs="Arial"/>
              </w:rPr>
              <w:t>This</w:t>
            </w:r>
            <w:r w:rsidRPr="00866CC4">
              <w:rPr>
                <w:rFonts w:cs="Arial"/>
                <w:bCs/>
                <w:iCs/>
              </w:rPr>
              <w:t xml:space="preserve"> ratio</w:t>
            </w:r>
            <w:r w:rsidRPr="00866CC4">
              <w:rPr>
                <w:rFonts w:cs="Arial"/>
              </w:rPr>
              <w:t xml:space="preserve"> evaluates the liquidity, or ability to meet short term debts</w:t>
            </w:r>
          </w:p>
        </w:tc>
      </w:tr>
      <w:tr w:rsidR="008E3642" w:rsidTr="00866CC4">
        <w:tc>
          <w:tcPr>
            <w:tcW w:w="3192" w:type="dxa"/>
          </w:tcPr>
          <w:p w:rsidR="008E3642" w:rsidRPr="00866CC4" w:rsidRDefault="008E3642" w:rsidP="00866CC4">
            <w:pPr>
              <w:spacing w:before="150" w:after="150" w:line="360" w:lineRule="auto"/>
              <w:rPr>
                <w:bCs/>
              </w:rPr>
            </w:pPr>
            <w:r w:rsidRPr="00866CC4">
              <w:rPr>
                <w:bCs/>
              </w:rPr>
              <w:t>Working Capital Provided by Net Income</w:t>
            </w:r>
          </w:p>
        </w:tc>
        <w:tc>
          <w:tcPr>
            <w:tcW w:w="3192" w:type="dxa"/>
          </w:tcPr>
          <w:p w:rsidR="008E3642" w:rsidRPr="00866CC4" w:rsidRDefault="008E3642" w:rsidP="00912798">
            <w:r w:rsidRPr="00866CC4">
              <w:rPr>
                <w:rFonts w:cs="Arial"/>
              </w:rPr>
              <w:t>Working Capital from Operations to Total Liabilities = working capital provided from operations / current liabilities</w:t>
            </w:r>
          </w:p>
        </w:tc>
        <w:tc>
          <w:tcPr>
            <w:tcW w:w="3192" w:type="dxa"/>
          </w:tcPr>
          <w:p w:rsidR="008E3642" w:rsidRPr="008E3642" w:rsidRDefault="008E3642" w:rsidP="00912798">
            <w:r w:rsidRPr="00866CC4">
              <w:rPr>
                <w:rFonts w:cs="Arial"/>
              </w:rPr>
              <w:t>This ratio measures the degree  internally generated working capital is available to satisfy obligations</w:t>
            </w:r>
          </w:p>
        </w:tc>
      </w:tr>
      <w:tr w:rsidR="008E3642" w:rsidTr="00866CC4">
        <w:tc>
          <w:tcPr>
            <w:tcW w:w="3192" w:type="dxa"/>
          </w:tcPr>
          <w:p w:rsidR="008E3642" w:rsidRPr="00866CC4" w:rsidRDefault="008E3642" w:rsidP="00866CC4">
            <w:pPr>
              <w:spacing w:before="150" w:after="150" w:line="360" w:lineRule="auto"/>
              <w:rPr>
                <w:bCs/>
              </w:rPr>
            </w:pPr>
            <w:r w:rsidRPr="00866CC4">
              <w:rPr>
                <w:bCs/>
              </w:rPr>
              <w:t>Working Capital From Operations to Total Liabilities</w:t>
            </w:r>
          </w:p>
        </w:tc>
        <w:tc>
          <w:tcPr>
            <w:tcW w:w="3192" w:type="dxa"/>
          </w:tcPr>
          <w:p w:rsidR="008E3642" w:rsidRPr="00866CC4" w:rsidRDefault="008E3642" w:rsidP="00912798">
            <w:r w:rsidRPr="00866CC4">
              <w:rPr>
                <w:rFonts w:cs="Arial"/>
              </w:rPr>
              <w:t>Working Capital Provided by Net Income = net income - depreciation</w:t>
            </w:r>
          </w:p>
        </w:tc>
        <w:tc>
          <w:tcPr>
            <w:tcW w:w="3192" w:type="dxa"/>
          </w:tcPr>
          <w:p w:rsidR="008E3642" w:rsidRPr="008E3642" w:rsidRDefault="008E3642" w:rsidP="00912798">
            <w:r w:rsidRPr="00866CC4">
              <w:rPr>
                <w:rFonts w:cs="Arial"/>
              </w:rPr>
              <w:t>A high ratio indicates that a company's liquidity position is improved because net profits result in liquid funds</w:t>
            </w:r>
          </w:p>
        </w:tc>
      </w:tr>
    </w:tbl>
    <w:p w:rsidR="008E3642" w:rsidRDefault="008E3642" w:rsidP="0091279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working capital ratios</w:t>
            </w:r>
            <w:r w:rsidR="00610943" w:rsidRPr="00A52668">
              <w:rPr>
                <w:color w:val="000000" w:themeColor="text1"/>
              </w:rPr>
              <w:t xml:space="preserve">. </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A manager can use several working capital ratios</w:t>
            </w:r>
            <w:r w:rsidR="00610943" w:rsidRPr="00A52668">
              <w:rPr>
                <w:color w:val="000000" w:themeColor="text1"/>
              </w:rPr>
              <w:t xml:space="preserve">. </w:t>
            </w:r>
            <w:r w:rsidRPr="00A52668">
              <w:rPr>
                <w:color w:val="000000" w:themeColor="text1"/>
              </w:rPr>
              <w:t>Here are a few calculations:</w:t>
            </w:r>
          </w:p>
          <w:p w:rsidR="00994EAB" w:rsidRPr="00A52668" w:rsidRDefault="00994EAB" w:rsidP="00610943">
            <w:pPr>
              <w:numPr>
                <w:ilvl w:val="0"/>
                <w:numId w:val="49"/>
              </w:numPr>
              <w:spacing w:before="150" w:after="150" w:line="360" w:lineRule="auto"/>
              <w:rPr>
                <w:rFonts w:ascii="Times New Roman" w:hAnsi="Times New Roman"/>
                <w:color w:val="000000" w:themeColor="text1"/>
                <w:sz w:val="24"/>
                <w:szCs w:val="24"/>
              </w:rPr>
            </w:pPr>
            <w:r w:rsidRPr="00A52668">
              <w:rPr>
                <w:bCs/>
                <w:color w:val="000000" w:themeColor="text1"/>
              </w:rPr>
              <w:t>Working Capital</w:t>
            </w:r>
          </w:p>
          <w:p w:rsidR="00994EAB" w:rsidRPr="00A52668" w:rsidRDefault="00994EAB" w:rsidP="00610943">
            <w:pPr>
              <w:numPr>
                <w:ilvl w:val="0"/>
                <w:numId w:val="49"/>
              </w:numPr>
              <w:spacing w:before="150" w:after="150" w:line="360" w:lineRule="auto"/>
              <w:rPr>
                <w:rFonts w:ascii="Times New Roman" w:hAnsi="Times New Roman"/>
                <w:color w:val="000000" w:themeColor="text1"/>
                <w:sz w:val="24"/>
                <w:szCs w:val="24"/>
              </w:rPr>
            </w:pPr>
            <w:r w:rsidRPr="00A52668">
              <w:rPr>
                <w:bCs/>
                <w:color w:val="000000" w:themeColor="text1"/>
              </w:rPr>
              <w:t>Working Capital Ratio</w:t>
            </w:r>
          </w:p>
          <w:p w:rsidR="00994EAB" w:rsidRPr="00A52668" w:rsidRDefault="00994EAB" w:rsidP="00610943">
            <w:pPr>
              <w:numPr>
                <w:ilvl w:val="0"/>
                <w:numId w:val="49"/>
              </w:numPr>
              <w:spacing w:before="150" w:after="150" w:line="360" w:lineRule="auto"/>
              <w:rPr>
                <w:color w:val="000000" w:themeColor="text1"/>
              </w:rPr>
            </w:pPr>
            <w:r w:rsidRPr="00A52668">
              <w:rPr>
                <w:bCs/>
                <w:color w:val="000000" w:themeColor="text1"/>
              </w:rPr>
              <w:t>Working Capital From Operations to Total Liabilities</w:t>
            </w:r>
          </w:p>
          <w:p w:rsidR="00994EAB" w:rsidRPr="00A52668" w:rsidRDefault="00994EAB" w:rsidP="00610943">
            <w:pPr>
              <w:numPr>
                <w:ilvl w:val="0"/>
                <w:numId w:val="49"/>
              </w:numPr>
              <w:spacing w:before="150" w:after="150" w:line="360" w:lineRule="auto"/>
              <w:rPr>
                <w:color w:val="000000" w:themeColor="text1"/>
              </w:rPr>
            </w:pPr>
            <w:r w:rsidRPr="00A52668">
              <w:rPr>
                <w:bCs/>
                <w:color w:val="000000" w:themeColor="text1"/>
              </w:rPr>
              <w:t>Working Capital Provided by Net Income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Working Capital Ratio Formula handout, Income Statement sample (previous activity), balance sheet (previous activity) and Working Capital Ratio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formulas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50"/>
              </w:numPr>
              <w:rPr>
                <w:color w:val="000000" w:themeColor="text1"/>
              </w:rPr>
            </w:pPr>
            <w:r w:rsidRPr="00A52668">
              <w:rPr>
                <w:color w:val="000000" w:themeColor="text1"/>
              </w:rPr>
              <w:t>Distribute all handouts</w:t>
            </w:r>
          </w:p>
          <w:p w:rsidR="00994EAB" w:rsidRPr="00A52668" w:rsidRDefault="00994EAB" w:rsidP="00610943">
            <w:pPr>
              <w:numPr>
                <w:ilvl w:val="0"/>
                <w:numId w:val="50"/>
              </w:numPr>
              <w:rPr>
                <w:color w:val="000000" w:themeColor="text1"/>
              </w:rPr>
            </w:pPr>
            <w:r w:rsidRPr="00A52668">
              <w:rPr>
                <w:color w:val="000000" w:themeColor="text1"/>
              </w:rPr>
              <w:t xml:space="preserve">Have participants refer to the statements </w:t>
            </w:r>
          </w:p>
          <w:p w:rsidR="00994EAB" w:rsidRPr="00A52668" w:rsidRDefault="00994EAB" w:rsidP="00610943">
            <w:pPr>
              <w:numPr>
                <w:ilvl w:val="0"/>
                <w:numId w:val="50"/>
              </w:numPr>
              <w:rPr>
                <w:color w:val="000000" w:themeColor="text1"/>
              </w:rPr>
            </w:pPr>
            <w:r w:rsidRPr="00A52668">
              <w:rPr>
                <w:color w:val="000000" w:themeColor="text1"/>
              </w:rPr>
              <w:t>In their groups, have them calculate some of the ratios</w:t>
            </w:r>
          </w:p>
          <w:p w:rsidR="00994EAB" w:rsidRPr="00A52668" w:rsidRDefault="00994EAB" w:rsidP="00610943">
            <w:pPr>
              <w:numPr>
                <w:ilvl w:val="0"/>
                <w:numId w:val="50"/>
              </w:numPr>
              <w:rPr>
                <w:color w:val="000000" w:themeColor="text1"/>
              </w:rPr>
            </w:pPr>
            <w:r w:rsidRPr="00A52668">
              <w:rPr>
                <w:color w:val="000000" w:themeColor="text1"/>
              </w:rPr>
              <w:t>Allow 5-7 minutes</w:t>
            </w:r>
          </w:p>
          <w:p w:rsidR="00994EAB" w:rsidRPr="00A52668" w:rsidRDefault="00994EAB" w:rsidP="00610943">
            <w:pPr>
              <w:numPr>
                <w:ilvl w:val="0"/>
                <w:numId w:val="50"/>
              </w:numPr>
              <w:rPr>
                <w:color w:val="000000" w:themeColor="text1"/>
              </w:rPr>
            </w:pPr>
            <w:r w:rsidRPr="00A52668">
              <w:rPr>
                <w:color w:val="000000" w:themeColor="text1"/>
              </w:rPr>
              <w:t>Go over answers and talking point to debrief</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questions do you have for me about working capital ratios?</w:t>
            </w:r>
          </w:p>
          <w:p w:rsidR="00994EAB" w:rsidRPr="00A52668" w:rsidRDefault="00994EAB" w:rsidP="00610943">
            <w:pPr>
              <w:numPr>
                <w:ilvl w:val="0"/>
                <w:numId w:val="51"/>
              </w:numPr>
              <w:rPr>
                <w:color w:val="000000" w:themeColor="text1"/>
              </w:rPr>
            </w:pPr>
            <w:r w:rsidRPr="00A52668">
              <w:rPr>
                <w:color w:val="000000" w:themeColor="text1"/>
              </w:rPr>
              <w:t>Answers will vary.</w:t>
            </w:r>
          </w:p>
        </w:tc>
      </w:tr>
    </w:tbl>
    <w:p w:rsidR="00DB446D" w:rsidRDefault="00DB446D" w:rsidP="00912798"/>
    <w:p w:rsidR="00912798" w:rsidRDefault="00DB446D" w:rsidP="00DB446D">
      <w:pPr>
        <w:pStyle w:val="Heading2"/>
      </w:pPr>
      <w:r>
        <w:br w:type="page"/>
      </w:r>
      <w:bookmarkStart w:id="44" w:name="_Toc405556953"/>
      <w:r w:rsidR="003A2474">
        <w:lastRenderedPageBreak/>
        <w:t>Bankruptcy Ratios</w:t>
      </w:r>
      <w:bookmarkEnd w:id="44"/>
    </w:p>
    <w:p w:rsidR="000C5A27" w:rsidRDefault="00614275" w:rsidP="000C5A27">
      <w:r>
        <w:rPr>
          <w:noProof/>
          <w:lang w:bidi="ar-SA"/>
        </w:rPr>
        <w:drawing>
          <wp:anchor distT="0" distB="0" distL="114300" distR="114300" simplePos="0" relativeHeight="251670528" behindDoc="0" locked="0" layoutInCell="1" allowOverlap="1">
            <wp:simplePos x="0" y="0"/>
            <wp:positionH relativeFrom="margin">
              <wp:posOffset>0</wp:posOffset>
            </wp:positionH>
            <wp:positionV relativeFrom="margin">
              <wp:posOffset>345440</wp:posOffset>
            </wp:positionV>
            <wp:extent cx="890270" cy="1081405"/>
            <wp:effectExtent l="19050" t="0" r="5080" b="0"/>
            <wp:wrapSquare wrapText="bothSides"/>
            <wp:docPr id="124" name="Picture 124" descr="MC9002307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C900230754[1]"/>
                    <pic:cNvPicPr>
                      <a:picLocks noChangeAspect="1" noChangeArrowheads="1"/>
                    </pic:cNvPicPr>
                  </pic:nvPicPr>
                  <pic:blipFill>
                    <a:blip r:embed="rId39" cstate="print"/>
                    <a:srcRect/>
                    <a:stretch>
                      <a:fillRect/>
                    </a:stretch>
                  </pic:blipFill>
                  <pic:spPr bwMode="auto">
                    <a:xfrm>
                      <a:off x="0" y="0"/>
                      <a:ext cx="890270" cy="1081405"/>
                    </a:xfrm>
                    <a:prstGeom prst="rect">
                      <a:avLst/>
                    </a:prstGeom>
                    <a:noFill/>
                    <a:ln w="9525">
                      <a:noFill/>
                      <a:miter lim="800000"/>
                      <a:headEnd/>
                      <a:tailEnd/>
                    </a:ln>
                  </pic:spPr>
                </pic:pic>
              </a:graphicData>
            </a:graphic>
          </wp:anchor>
        </w:drawing>
      </w:r>
      <w:r w:rsidR="00926F93">
        <w:t>Bankruptcy ratios help to determine if the company is not generating enough income to cover its debts</w:t>
      </w:r>
      <w:r w:rsidR="00610943">
        <w:t xml:space="preserve">. </w:t>
      </w:r>
      <w:r w:rsidR="00926F93">
        <w:t>T</w:t>
      </w:r>
      <w:r w:rsidR="00E562BC">
        <w:t>hese calculations could help to determine a course of action to avoid bankruptcy or to seek bankruptcy protection if the situation warrants it</w:t>
      </w:r>
      <w:r w:rsidR="00610943">
        <w:t xml:space="preserve">. </w:t>
      </w:r>
      <w:r w:rsidR="00E562BC">
        <w:t>Here are some calculations that help to determine if a company is heading toward bankruptcy.</w:t>
      </w:r>
    </w:p>
    <w:p w:rsidR="00DB446D" w:rsidRDefault="00DB446D" w:rsidP="000C5A2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E562BC" w:rsidTr="00866CC4">
        <w:tc>
          <w:tcPr>
            <w:tcW w:w="3192" w:type="dxa"/>
            <w:shd w:val="clear" w:color="auto" w:fill="F2F2F2"/>
          </w:tcPr>
          <w:p w:rsidR="00E562BC" w:rsidRPr="00866CC4" w:rsidRDefault="00E562BC" w:rsidP="00866CC4">
            <w:pPr>
              <w:jc w:val="center"/>
              <w:rPr>
                <w:b/>
              </w:rPr>
            </w:pPr>
            <w:r w:rsidRPr="00866CC4">
              <w:rPr>
                <w:b/>
              </w:rPr>
              <w:t>Ratio Calculation</w:t>
            </w:r>
          </w:p>
        </w:tc>
        <w:tc>
          <w:tcPr>
            <w:tcW w:w="3192" w:type="dxa"/>
            <w:shd w:val="clear" w:color="auto" w:fill="F2F2F2"/>
          </w:tcPr>
          <w:p w:rsidR="00E562BC" w:rsidRPr="00866CC4" w:rsidRDefault="00E562BC" w:rsidP="00866CC4">
            <w:pPr>
              <w:jc w:val="center"/>
              <w:rPr>
                <w:b/>
              </w:rPr>
            </w:pPr>
            <w:r w:rsidRPr="00866CC4">
              <w:rPr>
                <w:b/>
              </w:rPr>
              <w:t>Formula</w:t>
            </w:r>
          </w:p>
        </w:tc>
        <w:tc>
          <w:tcPr>
            <w:tcW w:w="3192" w:type="dxa"/>
            <w:shd w:val="clear" w:color="auto" w:fill="F2F2F2"/>
          </w:tcPr>
          <w:p w:rsidR="00E562BC" w:rsidRPr="00866CC4" w:rsidRDefault="00E562BC" w:rsidP="00866CC4">
            <w:pPr>
              <w:jc w:val="center"/>
              <w:rPr>
                <w:b/>
              </w:rPr>
            </w:pPr>
            <w:r w:rsidRPr="00866CC4">
              <w:rPr>
                <w:b/>
              </w:rPr>
              <w:t>Result</w:t>
            </w:r>
          </w:p>
        </w:tc>
      </w:tr>
      <w:tr w:rsidR="00E562BC" w:rsidTr="00866CC4">
        <w:tc>
          <w:tcPr>
            <w:tcW w:w="3192" w:type="dxa"/>
          </w:tcPr>
          <w:p w:rsidR="00E562BC" w:rsidRPr="00866CC4" w:rsidRDefault="00E562BC" w:rsidP="00E562BC">
            <w:r w:rsidRPr="00866CC4">
              <w:t>Working Capital to Total Assets</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185"/>
              <w:gridCol w:w="1791"/>
            </w:tblGrid>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Net Working Capital</w:t>
                  </w:r>
                </w:p>
              </w:tc>
              <w:tc>
                <w:tcPr>
                  <w:tcW w:w="0" w:type="auto"/>
                  <w:vMerge w:val="restart"/>
                  <w:vAlign w:val="center"/>
                  <w:hideMark/>
                </w:tcPr>
                <w:p w:rsidR="00E562BC" w:rsidRPr="008E2D45" w:rsidRDefault="00E562BC" w:rsidP="00E562BC">
                  <w:pPr>
                    <w:spacing w:after="0" w:line="240" w:lineRule="auto"/>
                    <w:rPr>
                      <w:color w:val="333333"/>
                      <w:lang w:bidi="ar-SA"/>
                    </w:rPr>
                  </w:pPr>
                  <w:r w:rsidRPr="008E2D45">
                    <w:rPr>
                      <w:rFonts w:cs="Arial"/>
                      <w:color w:val="000000"/>
                      <w:lang w:bidi="ar-SA"/>
                    </w:rPr>
                    <w:t>= Working Capital to Total Assets Ratio</w:t>
                  </w:r>
                </w:p>
              </w:tc>
            </w:tr>
            <w:tr w:rsidR="00E562BC" w:rsidRPr="008E2D45" w:rsidTr="00E562BC">
              <w:trPr>
                <w:trHeight w:val="15"/>
                <w:tblCellSpacing w:w="15" w:type="dxa"/>
              </w:trPr>
              <w:tc>
                <w:tcPr>
                  <w:tcW w:w="0" w:type="auto"/>
                  <w:shd w:val="clear" w:color="auto" w:fill="000000"/>
                  <w:vAlign w:val="center"/>
                  <w:hideMark/>
                </w:tcPr>
                <w:p w:rsidR="00E562BC" w:rsidRPr="008E2D45" w:rsidRDefault="00F7495E" w:rsidP="00E562BC">
                  <w:pPr>
                    <w:spacing w:after="0" w:line="15" w:lineRule="atLeast"/>
                    <w:rPr>
                      <w:color w:val="333333"/>
                      <w:lang w:bidi="ar-SA"/>
                    </w:rPr>
                  </w:pPr>
                  <w:r>
                    <w:rPr>
                      <w:noProof/>
                      <w:color w:val="333333"/>
                      <w:lang w:bidi="ar-SA"/>
                    </w:rPr>
                    <mc:AlternateContent>
                      <mc:Choice Requires="wps">
                        <w:drawing>
                          <wp:inline distT="0" distB="0" distL="0" distR="0">
                            <wp:extent cx="8255" cy="8255"/>
                            <wp:effectExtent l="0" t="0" r="0" b="0"/>
                            <wp:docPr id="1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NTWJXq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E562BC" w:rsidRPr="008E2D45" w:rsidRDefault="00E562BC" w:rsidP="00E562BC">
                  <w:pPr>
                    <w:spacing w:after="0" w:line="240" w:lineRule="auto"/>
                    <w:rPr>
                      <w:color w:val="333333"/>
                      <w:lang w:bidi="ar-SA"/>
                    </w:rPr>
                  </w:pPr>
                </w:p>
              </w:tc>
            </w:tr>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Total Assets</w:t>
                  </w:r>
                </w:p>
              </w:tc>
              <w:tc>
                <w:tcPr>
                  <w:tcW w:w="0" w:type="auto"/>
                  <w:vMerge/>
                  <w:vAlign w:val="center"/>
                  <w:hideMark/>
                </w:tcPr>
                <w:p w:rsidR="00E562BC" w:rsidRPr="008E2D45" w:rsidRDefault="00E562BC" w:rsidP="00E562BC">
                  <w:pPr>
                    <w:spacing w:after="0" w:line="240" w:lineRule="auto"/>
                    <w:rPr>
                      <w:color w:val="333333"/>
                      <w:lang w:bidi="ar-SA"/>
                    </w:rPr>
                  </w:pPr>
                </w:p>
              </w:tc>
            </w:tr>
          </w:tbl>
          <w:p w:rsidR="00E562BC" w:rsidRPr="00866CC4" w:rsidRDefault="00E562BC" w:rsidP="000C5A27"/>
        </w:tc>
        <w:tc>
          <w:tcPr>
            <w:tcW w:w="3192" w:type="dxa"/>
          </w:tcPr>
          <w:p w:rsidR="00E562BC" w:rsidRPr="00866CC4" w:rsidRDefault="008E2D45" w:rsidP="008E2D45">
            <w:r w:rsidRPr="00866CC4">
              <w:rPr>
                <w:rFonts w:cs="Arial"/>
              </w:rPr>
              <w:t xml:space="preserve">This ratio </w:t>
            </w:r>
            <w:r w:rsidR="00E562BC" w:rsidRPr="00866CC4">
              <w:rPr>
                <w:rFonts w:cs="Arial"/>
              </w:rPr>
              <w:t>records net liquid assets r</w:t>
            </w:r>
            <w:r w:rsidRPr="00866CC4">
              <w:rPr>
                <w:rFonts w:cs="Arial"/>
              </w:rPr>
              <w:t>elative to total capitalization</w:t>
            </w:r>
            <w:r w:rsidR="00610943" w:rsidRPr="00866CC4">
              <w:rPr>
                <w:rFonts w:cs="Arial"/>
              </w:rPr>
              <w:t xml:space="preserve">. </w:t>
            </w:r>
            <w:r w:rsidRPr="00866CC4">
              <w:rPr>
                <w:rFonts w:cs="Arial"/>
              </w:rPr>
              <w:t>This</w:t>
            </w:r>
            <w:r w:rsidR="00E562BC" w:rsidRPr="00866CC4">
              <w:rPr>
                <w:rFonts w:cs="Arial"/>
              </w:rPr>
              <w:t xml:space="preserve"> is the most valuable indicator of a </w:t>
            </w:r>
            <w:r w:rsidRPr="00866CC4">
              <w:rPr>
                <w:rFonts w:cs="Arial"/>
              </w:rPr>
              <w:t>bankruptcy.</w:t>
            </w:r>
          </w:p>
        </w:tc>
      </w:tr>
      <w:tr w:rsidR="00E562BC" w:rsidTr="00866CC4">
        <w:tc>
          <w:tcPr>
            <w:tcW w:w="3192" w:type="dxa"/>
          </w:tcPr>
          <w:p w:rsidR="00E562BC" w:rsidRPr="00866CC4" w:rsidRDefault="00E562BC" w:rsidP="00E562BC">
            <w:r w:rsidRPr="00866CC4">
              <w:t>Retained Earnings to Total Assets</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130"/>
              <w:gridCol w:w="1846"/>
            </w:tblGrid>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Retained Earnings</w:t>
                  </w:r>
                </w:p>
              </w:tc>
              <w:tc>
                <w:tcPr>
                  <w:tcW w:w="0" w:type="auto"/>
                  <w:vMerge w:val="restart"/>
                  <w:vAlign w:val="center"/>
                  <w:hideMark/>
                </w:tcPr>
                <w:p w:rsidR="00E562BC" w:rsidRPr="008E2D45" w:rsidRDefault="00E562BC" w:rsidP="00E562BC">
                  <w:pPr>
                    <w:spacing w:after="0" w:line="240" w:lineRule="auto"/>
                    <w:rPr>
                      <w:color w:val="333333"/>
                      <w:lang w:bidi="ar-SA"/>
                    </w:rPr>
                  </w:pPr>
                  <w:r w:rsidRPr="008E2D45">
                    <w:rPr>
                      <w:rFonts w:cs="Arial"/>
                      <w:color w:val="000000"/>
                      <w:lang w:bidi="ar-SA"/>
                    </w:rPr>
                    <w:t>= Retained Earnings to Total Assets Ratio</w:t>
                  </w:r>
                </w:p>
              </w:tc>
            </w:tr>
            <w:tr w:rsidR="00E562BC" w:rsidRPr="008E2D45" w:rsidTr="00E562BC">
              <w:trPr>
                <w:trHeight w:val="15"/>
                <w:tblCellSpacing w:w="15" w:type="dxa"/>
              </w:trPr>
              <w:tc>
                <w:tcPr>
                  <w:tcW w:w="0" w:type="auto"/>
                  <w:shd w:val="clear" w:color="auto" w:fill="000000"/>
                  <w:vAlign w:val="center"/>
                  <w:hideMark/>
                </w:tcPr>
                <w:p w:rsidR="00E562BC" w:rsidRPr="008E2D45" w:rsidRDefault="00F7495E" w:rsidP="00E562BC">
                  <w:pPr>
                    <w:spacing w:after="0" w:line="15" w:lineRule="atLeast"/>
                    <w:rPr>
                      <w:color w:val="333333"/>
                      <w:lang w:bidi="ar-SA"/>
                    </w:rPr>
                  </w:pPr>
                  <w:r>
                    <w:rPr>
                      <w:noProof/>
                      <w:color w:val="333333"/>
                      <w:lang w:bidi="ar-SA"/>
                    </w:rPr>
                    <mc:AlternateContent>
                      <mc:Choice Requires="wps">
                        <w:drawing>
                          <wp:inline distT="0" distB="0" distL="0" distR="0">
                            <wp:extent cx="8255" cy="8255"/>
                            <wp:effectExtent l="0" t="0" r="0" b="0"/>
                            <wp:docPr id="1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xgrgIAALQ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DypnGC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E562BC" w:rsidRPr="008E2D45" w:rsidRDefault="00E562BC" w:rsidP="00E562BC">
                  <w:pPr>
                    <w:spacing w:after="0" w:line="240" w:lineRule="auto"/>
                    <w:rPr>
                      <w:color w:val="333333"/>
                      <w:lang w:bidi="ar-SA"/>
                    </w:rPr>
                  </w:pPr>
                </w:p>
              </w:tc>
            </w:tr>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Total Assets</w:t>
                  </w:r>
                </w:p>
              </w:tc>
              <w:tc>
                <w:tcPr>
                  <w:tcW w:w="0" w:type="auto"/>
                  <w:vMerge/>
                  <w:vAlign w:val="center"/>
                  <w:hideMark/>
                </w:tcPr>
                <w:p w:rsidR="00E562BC" w:rsidRPr="008E2D45" w:rsidRDefault="00E562BC" w:rsidP="00E562BC">
                  <w:pPr>
                    <w:spacing w:after="0" w:line="240" w:lineRule="auto"/>
                    <w:rPr>
                      <w:color w:val="333333"/>
                      <w:lang w:bidi="ar-SA"/>
                    </w:rPr>
                  </w:pPr>
                </w:p>
              </w:tc>
            </w:tr>
          </w:tbl>
          <w:p w:rsidR="00E562BC" w:rsidRPr="00866CC4" w:rsidRDefault="00E562BC" w:rsidP="000C5A27"/>
        </w:tc>
        <w:tc>
          <w:tcPr>
            <w:tcW w:w="3192" w:type="dxa"/>
          </w:tcPr>
          <w:p w:rsidR="00E562BC" w:rsidRPr="00866CC4" w:rsidRDefault="00E562BC" w:rsidP="008E2D45">
            <w:r w:rsidRPr="00866CC4">
              <w:rPr>
                <w:rFonts w:cs="Arial"/>
              </w:rPr>
              <w:t xml:space="preserve">A negative ratio </w:t>
            </w:r>
            <w:r w:rsidR="008E2D45" w:rsidRPr="00866CC4">
              <w:rPr>
                <w:rFonts w:cs="Arial"/>
              </w:rPr>
              <w:t>indicates potential financial problems.</w:t>
            </w:r>
          </w:p>
        </w:tc>
      </w:tr>
      <w:tr w:rsidR="00E562BC" w:rsidTr="00866CC4">
        <w:tc>
          <w:tcPr>
            <w:tcW w:w="3192" w:type="dxa"/>
          </w:tcPr>
          <w:p w:rsidR="00E562BC" w:rsidRPr="00866CC4" w:rsidRDefault="00E562BC" w:rsidP="00E562BC">
            <w:r w:rsidRPr="00866CC4">
              <w:t>EBIT to Total Assets</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987"/>
              <w:gridCol w:w="1989"/>
            </w:tblGrid>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EBIT</w:t>
                  </w:r>
                </w:p>
              </w:tc>
              <w:tc>
                <w:tcPr>
                  <w:tcW w:w="0" w:type="auto"/>
                  <w:vMerge w:val="restart"/>
                  <w:vAlign w:val="center"/>
                  <w:hideMark/>
                </w:tcPr>
                <w:p w:rsidR="00E562BC" w:rsidRPr="008E2D45" w:rsidRDefault="00E562BC" w:rsidP="00E562BC">
                  <w:pPr>
                    <w:spacing w:after="0" w:line="240" w:lineRule="auto"/>
                    <w:rPr>
                      <w:color w:val="333333"/>
                      <w:lang w:bidi="ar-SA"/>
                    </w:rPr>
                  </w:pPr>
                  <w:r w:rsidRPr="008E2D45">
                    <w:rPr>
                      <w:rFonts w:cs="Arial"/>
                      <w:color w:val="000000"/>
                      <w:lang w:bidi="ar-SA"/>
                    </w:rPr>
                    <w:t>= EBIT to Total Assets Ratio</w:t>
                  </w:r>
                </w:p>
              </w:tc>
            </w:tr>
            <w:tr w:rsidR="00E562BC" w:rsidRPr="008E2D45" w:rsidTr="00E562BC">
              <w:trPr>
                <w:trHeight w:val="15"/>
                <w:tblCellSpacing w:w="15" w:type="dxa"/>
              </w:trPr>
              <w:tc>
                <w:tcPr>
                  <w:tcW w:w="0" w:type="auto"/>
                  <w:shd w:val="clear" w:color="auto" w:fill="000000"/>
                  <w:vAlign w:val="center"/>
                  <w:hideMark/>
                </w:tcPr>
                <w:p w:rsidR="00E562BC" w:rsidRPr="008E2D45" w:rsidRDefault="00F7495E" w:rsidP="00E562BC">
                  <w:pPr>
                    <w:spacing w:after="0" w:line="15" w:lineRule="atLeast"/>
                    <w:rPr>
                      <w:color w:val="333333"/>
                      <w:lang w:bidi="ar-SA"/>
                    </w:rPr>
                  </w:pPr>
                  <w:r>
                    <w:rPr>
                      <w:noProof/>
                      <w:color w:val="333333"/>
                      <w:lang w:bidi="ar-SA"/>
                    </w:rPr>
                    <mc:AlternateContent>
                      <mc:Choice Requires="wps">
                        <w:drawing>
                          <wp:inline distT="0" distB="0" distL="0" distR="0">
                            <wp:extent cx="8255" cy="8255"/>
                            <wp:effectExtent l="0" t="0" r="0" b="0"/>
                            <wp:docPr id="1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5fHrgIAALQ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Ijfl8e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E562BC" w:rsidRPr="008E2D45" w:rsidRDefault="00E562BC" w:rsidP="00E562BC">
                  <w:pPr>
                    <w:spacing w:after="0" w:line="240" w:lineRule="auto"/>
                    <w:rPr>
                      <w:color w:val="333333"/>
                      <w:lang w:bidi="ar-SA"/>
                    </w:rPr>
                  </w:pPr>
                </w:p>
              </w:tc>
            </w:tr>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Total Assets</w:t>
                  </w:r>
                </w:p>
              </w:tc>
              <w:tc>
                <w:tcPr>
                  <w:tcW w:w="0" w:type="auto"/>
                  <w:vMerge/>
                  <w:vAlign w:val="center"/>
                  <w:hideMark/>
                </w:tcPr>
                <w:p w:rsidR="00E562BC" w:rsidRPr="008E2D45" w:rsidRDefault="00E562BC" w:rsidP="00E562BC">
                  <w:pPr>
                    <w:spacing w:after="0" w:line="240" w:lineRule="auto"/>
                    <w:rPr>
                      <w:color w:val="333333"/>
                      <w:lang w:bidi="ar-SA"/>
                    </w:rPr>
                  </w:pPr>
                </w:p>
              </w:tc>
            </w:tr>
          </w:tbl>
          <w:p w:rsidR="00E562BC" w:rsidRPr="00866CC4" w:rsidRDefault="00E562BC" w:rsidP="000C5A27"/>
        </w:tc>
        <w:tc>
          <w:tcPr>
            <w:tcW w:w="3192" w:type="dxa"/>
          </w:tcPr>
          <w:p w:rsidR="00E562BC" w:rsidRPr="00866CC4" w:rsidRDefault="008E2D45" w:rsidP="00866CC4">
            <w:pPr>
              <w:tabs>
                <w:tab w:val="left" w:pos="1005"/>
              </w:tabs>
            </w:pPr>
            <w:r w:rsidRPr="00866CC4">
              <w:rPr>
                <w:rFonts w:cs="Arial"/>
              </w:rPr>
              <w:t>This ratio shows</w:t>
            </w:r>
            <w:r w:rsidR="0061304B" w:rsidRPr="00866CC4">
              <w:rPr>
                <w:rFonts w:cs="Arial"/>
              </w:rPr>
              <w:t xml:space="preserve"> the productivity of the assets.</w:t>
            </w:r>
          </w:p>
        </w:tc>
      </w:tr>
      <w:tr w:rsidR="00E562BC" w:rsidTr="00866CC4">
        <w:tc>
          <w:tcPr>
            <w:tcW w:w="3192" w:type="dxa"/>
          </w:tcPr>
          <w:p w:rsidR="00E562BC" w:rsidRPr="00866CC4" w:rsidRDefault="00E562BC" w:rsidP="00E562BC">
            <w:r w:rsidRPr="00866CC4">
              <w:t>Equity to Debt</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907"/>
              <w:gridCol w:w="1069"/>
            </w:tblGrid>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Market Value of Common + Preferred Stock</w:t>
                  </w:r>
                </w:p>
              </w:tc>
              <w:tc>
                <w:tcPr>
                  <w:tcW w:w="0" w:type="auto"/>
                  <w:vMerge w:val="restart"/>
                  <w:vAlign w:val="center"/>
                  <w:hideMark/>
                </w:tcPr>
                <w:p w:rsidR="00E562BC" w:rsidRPr="008E2D45" w:rsidRDefault="00E562BC" w:rsidP="00E562BC">
                  <w:pPr>
                    <w:spacing w:after="0" w:line="240" w:lineRule="auto"/>
                    <w:rPr>
                      <w:color w:val="333333"/>
                      <w:lang w:bidi="ar-SA"/>
                    </w:rPr>
                  </w:pPr>
                  <w:r w:rsidRPr="008E2D45">
                    <w:rPr>
                      <w:rFonts w:cs="Arial"/>
                      <w:color w:val="000000"/>
                      <w:lang w:bidi="ar-SA"/>
                    </w:rPr>
                    <w:t>= Equity to Debt Ratio</w:t>
                  </w:r>
                </w:p>
              </w:tc>
            </w:tr>
            <w:tr w:rsidR="00E562BC" w:rsidRPr="008E2D45" w:rsidTr="00E562BC">
              <w:trPr>
                <w:trHeight w:val="15"/>
                <w:tblCellSpacing w:w="15" w:type="dxa"/>
              </w:trPr>
              <w:tc>
                <w:tcPr>
                  <w:tcW w:w="0" w:type="auto"/>
                  <w:shd w:val="clear" w:color="auto" w:fill="000000"/>
                  <w:vAlign w:val="center"/>
                  <w:hideMark/>
                </w:tcPr>
                <w:p w:rsidR="00E562BC" w:rsidRPr="008E2D45" w:rsidRDefault="00F7495E" w:rsidP="00E562BC">
                  <w:pPr>
                    <w:spacing w:after="0" w:line="15" w:lineRule="atLeast"/>
                    <w:rPr>
                      <w:color w:val="333333"/>
                      <w:lang w:bidi="ar-SA"/>
                    </w:rPr>
                  </w:pPr>
                  <w:r>
                    <w:rPr>
                      <w:noProof/>
                      <w:color w:val="333333"/>
                      <w:lang w:bidi="ar-SA"/>
                    </w:rPr>
                    <mc:AlternateContent>
                      <mc:Choice Requires="wps">
                        <w:drawing>
                          <wp:inline distT="0" distB="0" distL="0" distR="0">
                            <wp:extent cx="8255" cy="8255"/>
                            <wp:effectExtent l="0" t="0" r="0" b="0"/>
                            <wp:docPr id="1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6trgIAALQ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CG2jq2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E562BC" w:rsidRPr="008E2D45" w:rsidRDefault="00E562BC" w:rsidP="00E562BC">
                  <w:pPr>
                    <w:spacing w:after="0" w:line="240" w:lineRule="auto"/>
                    <w:rPr>
                      <w:color w:val="333333"/>
                      <w:lang w:bidi="ar-SA"/>
                    </w:rPr>
                  </w:pPr>
                </w:p>
              </w:tc>
            </w:tr>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Total Current + Long-Term Debt</w:t>
                  </w:r>
                </w:p>
              </w:tc>
              <w:tc>
                <w:tcPr>
                  <w:tcW w:w="0" w:type="auto"/>
                  <w:vMerge/>
                  <w:vAlign w:val="center"/>
                  <w:hideMark/>
                </w:tcPr>
                <w:p w:rsidR="00E562BC" w:rsidRPr="008E2D45" w:rsidRDefault="00E562BC" w:rsidP="00E562BC">
                  <w:pPr>
                    <w:spacing w:after="0" w:line="240" w:lineRule="auto"/>
                    <w:rPr>
                      <w:color w:val="333333"/>
                      <w:lang w:bidi="ar-SA"/>
                    </w:rPr>
                  </w:pPr>
                </w:p>
              </w:tc>
            </w:tr>
          </w:tbl>
          <w:p w:rsidR="00E562BC" w:rsidRPr="00866CC4" w:rsidRDefault="00E562BC" w:rsidP="000C5A27"/>
        </w:tc>
        <w:tc>
          <w:tcPr>
            <w:tcW w:w="3192" w:type="dxa"/>
          </w:tcPr>
          <w:p w:rsidR="00E562BC" w:rsidRPr="00866CC4" w:rsidRDefault="00E562BC" w:rsidP="000C5A27">
            <w:r w:rsidRPr="00866CC4">
              <w:rPr>
                <w:rFonts w:cs="Arial"/>
              </w:rPr>
              <w:t>This ratio shows</w:t>
            </w:r>
            <w:r w:rsidR="0061304B" w:rsidRPr="00866CC4">
              <w:rPr>
                <w:rFonts w:cs="Arial"/>
              </w:rPr>
              <w:t xml:space="preserve"> you by how much</w:t>
            </w:r>
            <w:r w:rsidRPr="00866CC4">
              <w:rPr>
                <w:rFonts w:cs="Arial"/>
              </w:rPr>
              <w:t xml:space="preserve"> assets can decline in value before it becomes insolvent.</w:t>
            </w:r>
          </w:p>
        </w:tc>
      </w:tr>
      <w:tr w:rsidR="00E562BC" w:rsidTr="00866CC4">
        <w:tc>
          <w:tcPr>
            <w:tcW w:w="3192" w:type="dxa"/>
          </w:tcPr>
          <w:p w:rsidR="00E562BC" w:rsidRPr="00866CC4" w:rsidRDefault="00E562BC" w:rsidP="00E562BC">
            <w:r w:rsidRPr="00866CC4">
              <w:t>Cash Flow to Debt</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909"/>
              <w:gridCol w:w="2067"/>
            </w:tblGrid>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Cash Flow</w:t>
                  </w:r>
                </w:p>
              </w:tc>
              <w:tc>
                <w:tcPr>
                  <w:tcW w:w="0" w:type="auto"/>
                  <w:vMerge w:val="restart"/>
                  <w:vAlign w:val="center"/>
                  <w:hideMark/>
                </w:tcPr>
                <w:p w:rsidR="00E562BC" w:rsidRPr="008E2D45" w:rsidRDefault="00E562BC" w:rsidP="00E562BC">
                  <w:pPr>
                    <w:spacing w:after="0" w:line="240" w:lineRule="auto"/>
                    <w:rPr>
                      <w:color w:val="333333"/>
                      <w:lang w:bidi="ar-SA"/>
                    </w:rPr>
                  </w:pPr>
                  <w:r w:rsidRPr="008E2D45">
                    <w:rPr>
                      <w:rFonts w:cs="Arial"/>
                      <w:color w:val="000000"/>
                      <w:lang w:bidi="ar-SA"/>
                    </w:rPr>
                    <w:t>= Cash Flow to Debt Ratio</w:t>
                  </w:r>
                </w:p>
              </w:tc>
            </w:tr>
            <w:tr w:rsidR="00E562BC" w:rsidRPr="008E2D45" w:rsidTr="00E562BC">
              <w:trPr>
                <w:trHeight w:val="15"/>
                <w:tblCellSpacing w:w="15" w:type="dxa"/>
              </w:trPr>
              <w:tc>
                <w:tcPr>
                  <w:tcW w:w="0" w:type="auto"/>
                  <w:shd w:val="clear" w:color="auto" w:fill="000000"/>
                  <w:vAlign w:val="center"/>
                  <w:hideMark/>
                </w:tcPr>
                <w:p w:rsidR="00E562BC" w:rsidRPr="008E2D45" w:rsidRDefault="00F7495E" w:rsidP="00E562BC">
                  <w:pPr>
                    <w:spacing w:after="0" w:line="15" w:lineRule="atLeast"/>
                    <w:rPr>
                      <w:color w:val="333333"/>
                      <w:lang w:bidi="ar-SA"/>
                    </w:rPr>
                  </w:pPr>
                  <w:r>
                    <w:rPr>
                      <w:noProof/>
                      <w:color w:val="333333"/>
                      <w:lang w:bidi="ar-SA"/>
                    </w:rPr>
                    <mc:AlternateContent>
                      <mc:Choice Requires="wps">
                        <w:drawing>
                          <wp:inline distT="0" distB="0" distL="0" distR="0">
                            <wp:extent cx="8255" cy="8255"/>
                            <wp:effectExtent l="0" t="0" r="0" b="0"/>
                            <wp:docPr id="12"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PQXxjK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E562BC" w:rsidRPr="008E2D45" w:rsidRDefault="00E562BC" w:rsidP="00E562BC">
                  <w:pPr>
                    <w:spacing w:after="0" w:line="240" w:lineRule="auto"/>
                    <w:rPr>
                      <w:color w:val="333333"/>
                      <w:lang w:bidi="ar-SA"/>
                    </w:rPr>
                  </w:pPr>
                </w:p>
              </w:tc>
            </w:tr>
            <w:tr w:rsidR="00E562BC" w:rsidRPr="008E2D45" w:rsidTr="00E562BC">
              <w:trPr>
                <w:tblCellSpacing w:w="15" w:type="dxa"/>
              </w:trPr>
              <w:tc>
                <w:tcPr>
                  <w:tcW w:w="0" w:type="auto"/>
                  <w:vAlign w:val="center"/>
                  <w:hideMark/>
                </w:tcPr>
                <w:p w:rsidR="00E562BC" w:rsidRPr="008E2D45" w:rsidRDefault="00E562BC" w:rsidP="00E562BC">
                  <w:pPr>
                    <w:spacing w:after="0" w:line="240" w:lineRule="auto"/>
                    <w:jc w:val="center"/>
                    <w:rPr>
                      <w:color w:val="333333"/>
                      <w:lang w:bidi="ar-SA"/>
                    </w:rPr>
                  </w:pPr>
                  <w:r w:rsidRPr="008E2D45">
                    <w:rPr>
                      <w:rFonts w:cs="Arial"/>
                      <w:color w:val="000000"/>
                      <w:lang w:bidi="ar-SA"/>
                    </w:rPr>
                    <w:t>Total Debt</w:t>
                  </w:r>
                </w:p>
              </w:tc>
              <w:tc>
                <w:tcPr>
                  <w:tcW w:w="0" w:type="auto"/>
                  <w:vMerge/>
                  <w:vAlign w:val="center"/>
                  <w:hideMark/>
                </w:tcPr>
                <w:p w:rsidR="00E562BC" w:rsidRPr="008E2D45" w:rsidRDefault="00E562BC" w:rsidP="00E562BC">
                  <w:pPr>
                    <w:spacing w:after="0" w:line="240" w:lineRule="auto"/>
                    <w:rPr>
                      <w:color w:val="333333"/>
                      <w:lang w:bidi="ar-SA"/>
                    </w:rPr>
                  </w:pPr>
                </w:p>
              </w:tc>
            </w:tr>
          </w:tbl>
          <w:p w:rsidR="00E562BC" w:rsidRPr="00866CC4" w:rsidRDefault="00E562BC" w:rsidP="000C5A27"/>
        </w:tc>
        <w:tc>
          <w:tcPr>
            <w:tcW w:w="3192" w:type="dxa"/>
          </w:tcPr>
          <w:p w:rsidR="00E562BC" w:rsidRPr="00866CC4" w:rsidRDefault="0061304B" w:rsidP="000C5A27">
            <w:r w:rsidRPr="00866CC4">
              <w:t>This ratio shows potential insolvency issues</w:t>
            </w:r>
            <w:r w:rsidR="00610943" w:rsidRPr="00866CC4">
              <w:t xml:space="preserve">. </w:t>
            </w:r>
          </w:p>
        </w:tc>
      </w:tr>
    </w:tbl>
    <w:p w:rsidR="00E562BC" w:rsidRDefault="00E562BC"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bankruptcy ratios</w:t>
            </w:r>
            <w:r w:rsidR="00610943" w:rsidRPr="00A52668">
              <w:rPr>
                <w:color w:val="000000" w:themeColor="text1"/>
              </w:rPr>
              <w:t xml:space="preserve">. </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There are several ratios to determine if an organization is in trouble of becoming bankrupt</w:t>
            </w:r>
            <w:r w:rsidR="00610943" w:rsidRPr="00A52668">
              <w:rPr>
                <w:color w:val="000000" w:themeColor="text1"/>
              </w:rPr>
              <w:t xml:space="preserve">. </w:t>
            </w:r>
            <w:r w:rsidRPr="00A52668">
              <w:rPr>
                <w:color w:val="000000" w:themeColor="text1"/>
              </w:rPr>
              <w:t>Here are a few:</w:t>
            </w:r>
          </w:p>
          <w:p w:rsidR="00994EAB" w:rsidRPr="00A52668" w:rsidRDefault="00994EAB" w:rsidP="00610943">
            <w:pPr>
              <w:numPr>
                <w:ilvl w:val="0"/>
                <w:numId w:val="51"/>
              </w:numPr>
              <w:rPr>
                <w:color w:val="000000" w:themeColor="text1"/>
              </w:rPr>
            </w:pPr>
            <w:r w:rsidRPr="00A52668">
              <w:rPr>
                <w:color w:val="000000" w:themeColor="text1"/>
              </w:rPr>
              <w:t>Working Capital to Total Assets</w:t>
            </w:r>
          </w:p>
          <w:p w:rsidR="00994EAB" w:rsidRPr="00A52668" w:rsidRDefault="00994EAB" w:rsidP="00610943">
            <w:pPr>
              <w:numPr>
                <w:ilvl w:val="0"/>
                <w:numId w:val="51"/>
              </w:numPr>
              <w:rPr>
                <w:color w:val="000000" w:themeColor="text1"/>
              </w:rPr>
            </w:pPr>
            <w:r w:rsidRPr="00A52668">
              <w:rPr>
                <w:color w:val="000000" w:themeColor="text1"/>
              </w:rPr>
              <w:lastRenderedPageBreak/>
              <w:t>Retained Earnings to Total Assets</w:t>
            </w:r>
          </w:p>
          <w:p w:rsidR="00994EAB" w:rsidRPr="00A52668" w:rsidRDefault="00994EAB" w:rsidP="00610943">
            <w:pPr>
              <w:numPr>
                <w:ilvl w:val="0"/>
                <w:numId w:val="51"/>
              </w:numPr>
              <w:rPr>
                <w:color w:val="000000" w:themeColor="text1"/>
              </w:rPr>
            </w:pPr>
            <w:r w:rsidRPr="00A52668">
              <w:rPr>
                <w:color w:val="000000" w:themeColor="text1"/>
              </w:rPr>
              <w:t>EBIT to Total Assets</w:t>
            </w:r>
          </w:p>
          <w:p w:rsidR="00994EAB" w:rsidRPr="00A52668" w:rsidRDefault="00994EAB" w:rsidP="00610943">
            <w:pPr>
              <w:numPr>
                <w:ilvl w:val="0"/>
                <w:numId w:val="51"/>
              </w:numPr>
              <w:rPr>
                <w:color w:val="000000" w:themeColor="text1"/>
              </w:rPr>
            </w:pPr>
            <w:r w:rsidRPr="00A52668">
              <w:rPr>
                <w:color w:val="000000" w:themeColor="text1"/>
              </w:rPr>
              <w:t>Equity to Debt</w:t>
            </w:r>
          </w:p>
          <w:p w:rsidR="00994EAB" w:rsidRPr="00A52668" w:rsidRDefault="00994EAB" w:rsidP="00610943">
            <w:pPr>
              <w:numPr>
                <w:ilvl w:val="0"/>
                <w:numId w:val="51"/>
              </w:numPr>
              <w:rPr>
                <w:color w:val="000000" w:themeColor="text1"/>
              </w:rPr>
            </w:pPr>
            <w:r w:rsidRPr="00A52668">
              <w:rPr>
                <w:color w:val="000000" w:themeColor="text1"/>
              </w:rPr>
              <w:t>Cash Flow to Debt</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Bankruptcy Ratio Formula handout, Income Statement sample (previous activity), balance sheet (previous activity) and Bankruptcy  Ratio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formulas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52"/>
              </w:numPr>
              <w:rPr>
                <w:color w:val="000000" w:themeColor="text1"/>
              </w:rPr>
            </w:pPr>
            <w:r w:rsidRPr="00A52668">
              <w:rPr>
                <w:color w:val="000000" w:themeColor="text1"/>
              </w:rPr>
              <w:t>Distribute all handouts</w:t>
            </w:r>
          </w:p>
          <w:p w:rsidR="00994EAB" w:rsidRPr="00A52668" w:rsidRDefault="00994EAB" w:rsidP="00610943">
            <w:pPr>
              <w:numPr>
                <w:ilvl w:val="0"/>
                <w:numId w:val="52"/>
              </w:numPr>
              <w:rPr>
                <w:color w:val="000000" w:themeColor="text1"/>
              </w:rPr>
            </w:pPr>
            <w:r w:rsidRPr="00A52668">
              <w:rPr>
                <w:color w:val="000000" w:themeColor="text1"/>
              </w:rPr>
              <w:t xml:space="preserve">Have participants refer to the statements </w:t>
            </w:r>
          </w:p>
          <w:p w:rsidR="00994EAB" w:rsidRPr="00A52668" w:rsidRDefault="00994EAB" w:rsidP="00610943">
            <w:pPr>
              <w:numPr>
                <w:ilvl w:val="0"/>
                <w:numId w:val="52"/>
              </w:numPr>
              <w:rPr>
                <w:color w:val="000000" w:themeColor="text1"/>
              </w:rPr>
            </w:pPr>
            <w:r w:rsidRPr="00A52668">
              <w:rPr>
                <w:color w:val="000000" w:themeColor="text1"/>
              </w:rPr>
              <w:t>In their groups, have them calculate some of the ratios</w:t>
            </w:r>
          </w:p>
          <w:p w:rsidR="00994EAB" w:rsidRPr="00A52668" w:rsidRDefault="00994EAB" w:rsidP="00610943">
            <w:pPr>
              <w:numPr>
                <w:ilvl w:val="0"/>
                <w:numId w:val="52"/>
              </w:numPr>
              <w:rPr>
                <w:color w:val="000000" w:themeColor="text1"/>
              </w:rPr>
            </w:pPr>
            <w:r w:rsidRPr="00A52668">
              <w:rPr>
                <w:color w:val="000000" w:themeColor="text1"/>
              </w:rPr>
              <w:t>Allow 5-7 minutes</w:t>
            </w:r>
          </w:p>
          <w:p w:rsidR="00994EAB" w:rsidRPr="00A52668" w:rsidRDefault="00994EAB" w:rsidP="00610943">
            <w:pPr>
              <w:numPr>
                <w:ilvl w:val="0"/>
                <w:numId w:val="52"/>
              </w:numPr>
              <w:rPr>
                <w:color w:val="000000" w:themeColor="text1"/>
              </w:rPr>
            </w:pPr>
            <w:r w:rsidRPr="00A52668">
              <w:rPr>
                <w:color w:val="000000" w:themeColor="text1"/>
              </w:rPr>
              <w:t>Go over answers and talking point to debrief</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None</w:t>
            </w:r>
          </w:p>
        </w:tc>
      </w:tr>
    </w:tbl>
    <w:p w:rsidR="007B6B0A" w:rsidRDefault="007B6B0A" w:rsidP="000C5A27"/>
    <w:p w:rsidR="000A5AE6" w:rsidRDefault="000A5AE6" w:rsidP="000A5AE6">
      <w:pPr>
        <w:pStyle w:val="Heading2"/>
      </w:pPr>
      <w:bookmarkStart w:id="45" w:name="_Toc405556954"/>
      <w:r>
        <w:t>Case Study</w:t>
      </w:r>
      <w:bookmarkEnd w:id="45"/>
    </w:p>
    <w:p w:rsidR="000A5AE6" w:rsidRDefault="000A5AE6" w:rsidP="000A5AE6">
      <w:r>
        <w:t>Henry was reviewing a financial statement that was sent to him, and saw some numbers that puzzled him. He decided to ask a colleague to explain some of the meanings behind the figures in the report. Henry learned that the income ratios were simply representations of the income to things like wages.  Next he looked at the profitability ratios. They represented the gain or loss in profits of the company. Liquidity ratios represented the company’s ability to pay off its short-term debt. The working capital ratios showed the company's use of capital after paying off its debts, and the bankruptcy ratios helped demonstrate whether or not the company was creating enough income to pay off its debts. After understanding the figures, Henry could better visualize the state of the company.</w:t>
      </w:r>
    </w:p>
    <w:p w:rsidR="000A5AE6" w:rsidRDefault="000A5AE6" w:rsidP="000C5A27"/>
    <w:p w:rsidR="007B6B0A" w:rsidRDefault="007B6B0A">
      <w:pPr>
        <w:spacing w:after="0" w:line="240" w:lineRule="auto"/>
      </w:pPr>
      <w:r>
        <w:br w:type="page"/>
      </w:r>
    </w:p>
    <w:p w:rsidR="007B6B0A" w:rsidRPr="0062025E" w:rsidRDefault="007B6B0A" w:rsidP="007B6B0A">
      <w:pPr>
        <w:pStyle w:val="Heading2"/>
      </w:pPr>
      <w:bookmarkStart w:id="46" w:name="_Toc405556955"/>
      <w:r>
        <w:lastRenderedPageBreak/>
        <w:t>Module Four</w:t>
      </w:r>
      <w:r w:rsidRPr="0062025E">
        <w:t>: Review Questions</w:t>
      </w:r>
      <w:bookmarkEnd w:id="46"/>
    </w:p>
    <w:p w:rsidR="007B6B0A" w:rsidRDefault="007B6B0A" w:rsidP="00BE1554">
      <w:pPr>
        <w:numPr>
          <w:ilvl w:val="0"/>
          <w:numId w:val="132"/>
        </w:numPr>
        <w:ind w:left="720"/>
      </w:pPr>
      <w:r>
        <w:t xml:space="preserve">Recognize the result of the following formula:  </w:t>
      </w:r>
      <w:r w:rsidRPr="00866CC4">
        <w:rPr>
          <w:rFonts w:cs="Arial"/>
        </w:rPr>
        <w:t>Non-operating Income to Net Income = non-operating income / net income</w:t>
      </w:r>
      <w:r>
        <w:rPr>
          <w:rFonts w:cs="Arial"/>
        </w:rPr>
        <w:t>.</w:t>
      </w:r>
    </w:p>
    <w:p w:rsidR="007B6B0A" w:rsidRPr="0062025E" w:rsidRDefault="007B6B0A" w:rsidP="00BE1554">
      <w:pPr>
        <w:pStyle w:val="ListParagraph"/>
        <w:numPr>
          <w:ilvl w:val="1"/>
          <w:numId w:val="133"/>
        </w:numPr>
        <w:ind w:left="1080"/>
      </w:pPr>
      <w:r w:rsidRPr="00866CC4">
        <w:rPr>
          <w:rFonts w:cs="Arial"/>
        </w:rPr>
        <w:t>Shows the average profit generated per person employed in the company</w:t>
      </w:r>
    </w:p>
    <w:p w:rsidR="007B6B0A" w:rsidRPr="0062025E" w:rsidRDefault="007B6B0A" w:rsidP="00BE1554">
      <w:pPr>
        <w:pStyle w:val="ListParagraph"/>
        <w:numPr>
          <w:ilvl w:val="1"/>
          <w:numId w:val="133"/>
        </w:numPr>
        <w:ind w:left="1080"/>
      </w:pPr>
      <w:r w:rsidRPr="00866CC4">
        <w:rPr>
          <w:rFonts w:cs="Arial"/>
        </w:rPr>
        <w:t>This ratio shows the relationship between operating income and amount of wages and salaries paid</w:t>
      </w:r>
    </w:p>
    <w:p w:rsidR="007B6B0A" w:rsidRPr="007B6B0A" w:rsidRDefault="007B6B0A" w:rsidP="00BE1554">
      <w:pPr>
        <w:pStyle w:val="ListParagraph"/>
        <w:numPr>
          <w:ilvl w:val="1"/>
          <w:numId w:val="133"/>
        </w:numPr>
        <w:ind w:left="1080"/>
        <w:rPr>
          <w:rFonts w:cs="Arial"/>
          <w:bCs/>
          <w:color w:val="FF0000"/>
        </w:rPr>
      </w:pPr>
      <w:r w:rsidRPr="007B6B0A">
        <w:rPr>
          <w:rFonts w:cs="Arial"/>
          <w:bCs/>
          <w:color w:val="FF0000"/>
        </w:rPr>
        <w:t>Increasing ratios may mean that the business is moving away from its core business</w:t>
      </w:r>
    </w:p>
    <w:p w:rsidR="007B6B0A" w:rsidRDefault="007B6B0A" w:rsidP="00BE1554">
      <w:pPr>
        <w:pStyle w:val="ListParagraph"/>
        <w:numPr>
          <w:ilvl w:val="1"/>
          <w:numId w:val="133"/>
        </w:numPr>
        <w:ind w:left="1080"/>
      </w:pPr>
      <w:r w:rsidRPr="00866CC4">
        <w:rPr>
          <w:rFonts w:cs="Arial"/>
        </w:rPr>
        <w:t>Shows when net income is increasing fast</w:t>
      </w:r>
      <w:r>
        <w:rPr>
          <w:rFonts w:cs="Arial"/>
        </w:rPr>
        <w:t>er than wages (in dollar terms)</w:t>
      </w:r>
    </w:p>
    <w:p w:rsidR="007B6B0A" w:rsidRDefault="007B6B0A" w:rsidP="00BE1554">
      <w:pPr>
        <w:numPr>
          <w:ilvl w:val="0"/>
          <w:numId w:val="133"/>
        </w:numPr>
        <w:ind w:left="720"/>
      </w:pPr>
      <w:r>
        <w:t xml:space="preserve">Recognize the formula for the following result:  </w:t>
      </w:r>
      <w:r w:rsidRPr="00866CC4">
        <w:rPr>
          <w:rFonts w:cs="Arial"/>
        </w:rPr>
        <w:t>This ratio provides a way for evaluating the efficiently of financial management of the average dollar invested in the firm's assets, and determines if the dollar came from investors or creditors</w:t>
      </w:r>
      <w:r>
        <w:rPr>
          <w:rFonts w:cs="Arial"/>
        </w:rPr>
        <w:t>.</w:t>
      </w:r>
    </w:p>
    <w:p w:rsidR="007B6B0A" w:rsidRPr="007B6B0A" w:rsidRDefault="007B6B0A" w:rsidP="00BE1554">
      <w:pPr>
        <w:pStyle w:val="ListParagraph"/>
        <w:numPr>
          <w:ilvl w:val="1"/>
          <w:numId w:val="133"/>
        </w:numPr>
        <w:ind w:left="1080"/>
        <w:rPr>
          <w:rFonts w:cs="Arial"/>
          <w:bCs/>
          <w:color w:val="FF0000"/>
        </w:rPr>
      </w:pPr>
      <w:r w:rsidRPr="007B6B0A">
        <w:rPr>
          <w:rFonts w:cs="Arial"/>
          <w:bCs/>
          <w:color w:val="FF0000"/>
        </w:rPr>
        <w:t>Net Income to Assets = net profit before taxes / total assets</w:t>
      </w:r>
    </w:p>
    <w:p w:rsidR="007B6B0A" w:rsidRDefault="007B6B0A" w:rsidP="00BE1554">
      <w:pPr>
        <w:pStyle w:val="ListParagraph"/>
        <w:numPr>
          <w:ilvl w:val="1"/>
          <w:numId w:val="133"/>
        </w:numPr>
        <w:ind w:left="1080"/>
      </w:pPr>
      <w:r w:rsidRPr="00866CC4">
        <w:rPr>
          <w:rFonts w:cs="Arial"/>
        </w:rPr>
        <w:t>Operating Income to Wages and Salaries = operating income / (salaries + wages + benefits)</w:t>
      </w:r>
    </w:p>
    <w:p w:rsidR="007B6B0A" w:rsidRDefault="007B6B0A" w:rsidP="00BE1554">
      <w:pPr>
        <w:pStyle w:val="ListParagraph"/>
        <w:numPr>
          <w:ilvl w:val="1"/>
          <w:numId w:val="133"/>
        </w:numPr>
        <w:ind w:left="1080"/>
      </w:pPr>
      <w:r w:rsidRPr="00866CC4">
        <w:rPr>
          <w:rFonts w:cs="Arial"/>
        </w:rPr>
        <w:t>Net Income Increases to Pay Increases  = change in net income / change in salaries, wages and benefits</w:t>
      </w:r>
    </w:p>
    <w:p w:rsidR="007B6B0A" w:rsidRDefault="007B6B0A" w:rsidP="00BE1554">
      <w:pPr>
        <w:pStyle w:val="ListParagraph"/>
        <w:numPr>
          <w:ilvl w:val="1"/>
          <w:numId w:val="133"/>
        </w:numPr>
        <w:ind w:left="1080"/>
      </w:pPr>
      <w:r w:rsidRPr="00866CC4">
        <w:rPr>
          <w:rFonts w:cs="Arial"/>
        </w:rPr>
        <w:t>Profits per Employee (Net Income per Employee) = net income / number of employees</w:t>
      </w:r>
    </w:p>
    <w:p w:rsidR="007B6B0A" w:rsidRDefault="007B6B0A" w:rsidP="00BE1554">
      <w:pPr>
        <w:numPr>
          <w:ilvl w:val="0"/>
          <w:numId w:val="133"/>
        </w:numPr>
        <w:ind w:left="720"/>
      </w:pPr>
      <w:r>
        <w:t xml:space="preserve">Recognize the result of the following formula: </w:t>
      </w:r>
      <w:r w:rsidRPr="00866CC4">
        <w:rPr>
          <w:rFonts w:cs="Arial"/>
          <w:bCs/>
        </w:rPr>
        <w:t>Cash Return to Shareholders = cash flow from operations / shareholders equity</w:t>
      </w:r>
      <w:r>
        <w:rPr>
          <w:rFonts w:cs="Arial"/>
          <w:bCs/>
        </w:rPr>
        <w:t>.</w:t>
      </w:r>
    </w:p>
    <w:p w:rsidR="007B6B0A" w:rsidRPr="0062025E" w:rsidRDefault="007B6B0A" w:rsidP="00BE1554">
      <w:pPr>
        <w:pStyle w:val="ListParagraph"/>
        <w:numPr>
          <w:ilvl w:val="1"/>
          <w:numId w:val="133"/>
        </w:numPr>
        <w:ind w:left="1080"/>
      </w:pPr>
      <w:r w:rsidRPr="00866CC4">
        <w:rPr>
          <w:rFonts w:cs="Arial"/>
        </w:rPr>
        <w:t xml:space="preserve">A higher </w:t>
      </w:r>
      <w:r w:rsidRPr="00866CC4">
        <w:rPr>
          <w:rFonts w:cs="Arial"/>
          <w:bCs/>
          <w:iCs/>
        </w:rPr>
        <w:t>cash return on assets ratio</w:t>
      </w:r>
      <w:r w:rsidRPr="00866CC4">
        <w:rPr>
          <w:rFonts w:cs="Arial"/>
        </w:rPr>
        <w:t xml:space="preserve"> indicates a greater cash return</w:t>
      </w:r>
    </w:p>
    <w:p w:rsidR="007B6B0A" w:rsidRPr="007B6B0A" w:rsidRDefault="007B6B0A" w:rsidP="00BE1554">
      <w:pPr>
        <w:pStyle w:val="ListParagraph"/>
        <w:numPr>
          <w:ilvl w:val="1"/>
          <w:numId w:val="133"/>
        </w:numPr>
        <w:ind w:left="1080"/>
        <w:rPr>
          <w:rFonts w:cs="Arial"/>
          <w:bCs/>
          <w:color w:val="FF0000"/>
        </w:rPr>
      </w:pPr>
      <w:r w:rsidRPr="007B6B0A">
        <w:rPr>
          <w:rFonts w:cs="Arial"/>
          <w:bCs/>
          <w:color w:val="FF0000"/>
        </w:rPr>
        <w:t>The cash return to shareholders ratio indicates a return earned by shareholders</w:t>
      </w:r>
    </w:p>
    <w:p w:rsidR="007B6B0A" w:rsidRPr="0062025E" w:rsidRDefault="007B6B0A" w:rsidP="00BE1554">
      <w:pPr>
        <w:pStyle w:val="ListParagraph"/>
        <w:numPr>
          <w:ilvl w:val="1"/>
          <w:numId w:val="133"/>
        </w:numPr>
        <w:ind w:left="1080"/>
      </w:pPr>
      <w:r w:rsidRPr="00866CC4">
        <w:rPr>
          <w:rFonts w:cs="Arial"/>
        </w:rPr>
        <w:t>This ratio determines whether the fixed costs are too high for the production volume</w:t>
      </w:r>
    </w:p>
    <w:p w:rsidR="007B6B0A" w:rsidRDefault="007B6B0A" w:rsidP="00BE1554">
      <w:pPr>
        <w:pStyle w:val="ListParagraph"/>
        <w:numPr>
          <w:ilvl w:val="1"/>
          <w:numId w:val="133"/>
        </w:numPr>
        <w:ind w:left="1080"/>
      </w:pPr>
      <w:r w:rsidRPr="00866CC4">
        <w:rPr>
          <w:rFonts w:cs="Arial"/>
          <w:bCs/>
          <w:iCs/>
        </w:rPr>
        <w:t>This ratio</w:t>
      </w:r>
      <w:r w:rsidRPr="00866CC4">
        <w:rPr>
          <w:rFonts w:cs="Arial"/>
        </w:rPr>
        <w:t xml:space="preserve"> shows how much profit the company makes for every dollar of sales</w:t>
      </w:r>
    </w:p>
    <w:p w:rsidR="007B6B0A" w:rsidRDefault="007B6B0A" w:rsidP="00BE1554">
      <w:pPr>
        <w:numPr>
          <w:ilvl w:val="0"/>
          <w:numId w:val="133"/>
        </w:numPr>
        <w:ind w:left="720"/>
      </w:pPr>
      <w:r>
        <w:t xml:space="preserve">Recognize the formula for the following result:  </w:t>
      </w:r>
      <w:r w:rsidRPr="00866CC4">
        <w:rPr>
          <w:rFonts w:cs="Arial"/>
        </w:rPr>
        <w:t>This</w:t>
      </w:r>
      <w:r w:rsidRPr="00866CC4">
        <w:rPr>
          <w:rFonts w:cs="Arial"/>
          <w:bCs/>
          <w:iCs/>
        </w:rPr>
        <w:t xml:space="preserve"> ratio</w:t>
      </w:r>
      <w:r>
        <w:rPr>
          <w:rFonts w:cs="Arial"/>
          <w:bCs/>
          <w:iCs/>
        </w:rPr>
        <w:t xml:space="preserve"> </w:t>
      </w:r>
      <w:r w:rsidRPr="00866CC4">
        <w:rPr>
          <w:rFonts w:cs="Arial"/>
        </w:rPr>
        <w:t>provides clues to company pricing, cost structure and production efficiency</w:t>
      </w:r>
      <w:r>
        <w:rPr>
          <w:rFonts w:cs="Arial"/>
        </w:rPr>
        <w:t>.</w:t>
      </w:r>
    </w:p>
    <w:p w:rsidR="007B6B0A" w:rsidRDefault="007B6B0A" w:rsidP="00BE1554">
      <w:pPr>
        <w:pStyle w:val="ListParagraph"/>
        <w:numPr>
          <w:ilvl w:val="1"/>
          <w:numId w:val="133"/>
        </w:numPr>
        <w:ind w:left="1080"/>
      </w:pPr>
      <w:r w:rsidRPr="00866CC4">
        <w:rPr>
          <w:rFonts w:cs="Arial"/>
          <w:bCs/>
        </w:rPr>
        <w:t>Pretax Margin Ratio = net profit before taxes / sales</w:t>
      </w:r>
    </w:p>
    <w:p w:rsidR="007B6B0A" w:rsidRDefault="007B6B0A" w:rsidP="00BE1554">
      <w:pPr>
        <w:pStyle w:val="ListParagraph"/>
        <w:numPr>
          <w:ilvl w:val="1"/>
          <w:numId w:val="133"/>
        </w:numPr>
        <w:ind w:left="1080"/>
      </w:pPr>
      <w:r w:rsidRPr="00866CC4">
        <w:rPr>
          <w:rFonts w:cs="Arial"/>
          <w:bCs/>
        </w:rPr>
        <w:t>Cash Debt Coverage = (cash flow from operations - dividends) / total debt</w:t>
      </w:r>
    </w:p>
    <w:p w:rsidR="007B6B0A" w:rsidRDefault="007B6B0A" w:rsidP="00BE1554">
      <w:pPr>
        <w:pStyle w:val="ListParagraph"/>
        <w:numPr>
          <w:ilvl w:val="1"/>
          <w:numId w:val="133"/>
        </w:numPr>
        <w:ind w:left="1080"/>
      </w:pPr>
      <w:r w:rsidRPr="00866CC4">
        <w:rPr>
          <w:rFonts w:cs="Arial"/>
          <w:bCs/>
        </w:rPr>
        <w:t>Contribution Margin Ratio = (sales - variable costs)/sales</w:t>
      </w:r>
    </w:p>
    <w:p w:rsidR="007B6B0A" w:rsidRPr="007B6B0A" w:rsidRDefault="007B6B0A" w:rsidP="00BE1554">
      <w:pPr>
        <w:pStyle w:val="ListParagraph"/>
        <w:numPr>
          <w:ilvl w:val="1"/>
          <w:numId w:val="133"/>
        </w:numPr>
        <w:ind w:left="1080"/>
        <w:rPr>
          <w:rFonts w:cs="Arial"/>
          <w:bCs/>
          <w:color w:val="FF0000"/>
        </w:rPr>
      </w:pPr>
      <w:r w:rsidRPr="007B6B0A">
        <w:rPr>
          <w:rFonts w:cs="Arial"/>
          <w:bCs/>
          <w:color w:val="FF0000"/>
        </w:rPr>
        <w:t>Gross Profit Margin Ratio = gross profit / sales</w:t>
      </w:r>
    </w:p>
    <w:p w:rsidR="007B6B0A" w:rsidRDefault="007B6B0A" w:rsidP="00BE1554">
      <w:pPr>
        <w:numPr>
          <w:ilvl w:val="0"/>
          <w:numId w:val="133"/>
        </w:numPr>
        <w:ind w:left="720"/>
      </w:pPr>
      <w:r>
        <w:t xml:space="preserve">Recognize the result of the following formula: </w:t>
      </w:r>
      <w:r w:rsidRPr="00866CC4">
        <w:rPr>
          <w:rFonts w:cs="Arial"/>
          <w:bCs/>
        </w:rPr>
        <w:t>Cash Debt Coverage = (cash flow from operations - dividends) / total debt</w:t>
      </w:r>
    </w:p>
    <w:p w:rsidR="007B6B0A" w:rsidRPr="0062025E" w:rsidRDefault="007B6B0A" w:rsidP="00BE1554">
      <w:pPr>
        <w:pStyle w:val="ListParagraph"/>
        <w:numPr>
          <w:ilvl w:val="1"/>
          <w:numId w:val="133"/>
        </w:numPr>
        <w:ind w:left="1080"/>
      </w:pPr>
      <w:r>
        <w:rPr>
          <w:rFonts w:cs="Arial"/>
        </w:rPr>
        <w:t xml:space="preserve">This </w:t>
      </w:r>
      <w:r w:rsidRPr="00866CC4">
        <w:rPr>
          <w:rFonts w:cs="Arial"/>
          <w:bCs/>
          <w:iCs/>
        </w:rPr>
        <w:t>ratio</w:t>
      </w:r>
      <w:r w:rsidRPr="00866CC4">
        <w:rPr>
          <w:rFonts w:cs="Arial"/>
        </w:rPr>
        <w:t xml:space="preserve"> shows the amount of total debt in proportion to net income</w:t>
      </w:r>
    </w:p>
    <w:p w:rsidR="007B6B0A" w:rsidRPr="007B6B0A" w:rsidRDefault="007B6B0A" w:rsidP="00BE1554">
      <w:pPr>
        <w:pStyle w:val="ListParagraph"/>
        <w:numPr>
          <w:ilvl w:val="1"/>
          <w:numId w:val="133"/>
        </w:numPr>
        <w:ind w:left="1080"/>
        <w:rPr>
          <w:rFonts w:cs="Arial"/>
          <w:bCs/>
          <w:color w:val="FF0000"/>
        </w:rPr>
      </w:pPr>
      <w:r w:rsidRPr="007B6B0A">
        <w:rPr>
          <w:rFonts w:cs="Arial"/>
          <w:bCs/>
          <w:color w:val="FF0000"/>
        </w:rPr>
        <w:t>This ratio shows the percent of debt that current cash flow can retire</w:t>
      </w:r>
    </w:p>
    <w:p w:rsidR="007B6B0A" w:rsidRPr="0062025E" w:rsidRDefault="007B6B0A" w:rsidP="00BE1554">
      <w:pPr>
        <w:pStyle w:val="ListParagraph"/>
        <w:numPr>
          <w:ilvl w:val="1"/>
          <w:numId w:val="133"/>
        </w:numPr>
        <w:ind w:left="1080"/>
      </w:pPr>
      <w:r>
        <w:rPr>
          <w:rFonts w:cs="Arial"/>
        </w:rPr>
        <w:t xml:space="preserve">This </w:t>
      </w:r>
      <w:r w:rsidRPr="00866CC4">
        <w:rPr>
          <w:rFonts w:cs="Arial"/>
          <w:bCs/>
          <w:iCs/>
        </w:rPr>
        <w:t>ratio</w:t>
      </w:r>
      <w:r>
        <w:rPr>
          <w:rFonts w:cs="Arial"/>
        </w:rPr>
        <w:t xml:space="preserve"> measures the </w:t>
      </w:r>
      <w:r w:rsidRPr="00866CC4">
        <w:rPr>
          <w:rFonts w:cs="Arial"/>
        </w:rPr>
        <w:t xml:space="preserve"> amount of cash immediately available to satisfy short term debt</w:t>
      </w:r>
    </w:p>
    <w:p w:rsidR="007B6B0A" w:rsidRPr="007B6B0A" w:rsidRDefault="007B6B0A" w:rsidP="00BE1554">
      <w:pPr>
        <w:pStyle w:val="ListParagraph"/>
        <w:numPr>
          <w:ilvl w:val="1"/>
          <w:numId w:val="133"/>
        </w:numPr>
        <w:spacing w:after="0" w:line="240" w:lineRule="auto"/>
        <w:ind w:left="1080"/>
        <w:rPr>
          <w:rFonts w:cs="Arial"/>
        </w:rPr>
      </w:pPr>
      <w:r w:rsidRPr="007B6B0A">
        <w:rPr>
          <w:rFonts w:cs="Arial"/>
          <w:bCs/>
          <w:iCs/>
        </w:rPr>
        <w:t xml:space="preserve">This is </w:t>
      </w:r>
      <w:r w:rsidRPr="007B6B0A">
        <w:rPr>
          <w:rFonts w:cs="Arial"/>
        </w:rPr>
        <w:t>the amount of assets that can be quickly converted to cash</w:t>
      </w:r>
      <w:r w:rsidRPr="007B6B0A">
        <w:rPr>
          <w:rFonts w:cs="Arial"/>
        </w:rPr>
        <w:br w:type="page"/>
      </w:r>
    </w:p>
    <w:p w:rsidR="007B6B0A" w:rsidRDefault="007B6B0A" w:rsidP="00BE1554">
      <w:pPr>
        <w:numPr>
          <w:ilvl w:val="0"/>
          <w:numId w:val="133"/>
        </w:numPr>
        <w:ind w:left="720"/>
      </w:pPr>
      <w:r>
        <w:lastRenderedPageBreak/>
        <w:t xml:space="preserve">Recognize the formula for the following result:  </w:t>
      </w:r>
      <w:r>
        <w:rPr>
          <w:rFonts w:cs="Arial"/>
        </w:rPr>
        <w:t xml:space="preserve">This </w:t>
      </w:r>
      <w:r w:rsidRPr="00866CC4">
        <w:rPr>
          <w:rFonts w:cs="Arial"/>
          <w:bCs/>
          <w:iCs/>
        </w:rPr>
        <w:t>ratio</w:t>
      </w:r>
      <w:r w:rsidRPr="00866CC4">
        <w:rPr>
          <w:rFonts w:cs="Arial"/>
        </w:rPr>
        <w:t xml:space="preserve"> shows the number of times that accounts payable are paid throughout the year.</w:t>
      </w:r>
    </w:p>
    <w:p w:rsidR="007B6B0A" w:rsidRDefault="007B6B0A" w:rsidP="00BE1554">
      <w:pPr>
        <w:pStyle w:val="ListParagraph"/>
        <w:numPr>
          <w:ilvl w:val="1"/>
          <w:numId w:val="133"/>
        </w:numPr>
        <w:ind w:left="1080"/>
      </w:pPr>
      <w:r w:rsidRPr="00866CC4">
        <w:rPr>
          <w:rFonts w:cs="Arial"/>
          <w:bCs/>
        </w:rPr>
        <w:t>Debt Income Ratio = total debt / net income</w:t>
      </w:r>
    </w:p>
    <w:p w:rsidR="007B6B0A" w:rsidRDefault="007B6B0A" w:rsidP="00BE1554">
      <w:pPr>
        <w:pStyle w:val="ListParagraph"/>
        <w:numPr>
          <w:ilvl w:val="1"/>
          <w:numId w:val="133"/>
        </w:numPr>
        <w:ind w:left="1080"/>
      </w:pPr>
      <w:r w:rsidRPr="00866CC4">
        <w:rPr>
          <w:rFonts w:cs="Arial"/>
          <w:bCs/>
        </w:rPr>
        <w:t>Quick Assets = cash + marketable securities + accounts receivable</w:t>
      </w:r>
    </w:p>
    <w:p w:rsidR="007B6B0A" w:rsidRDefault="007B6B0A" w:rsidP="00BE1554">
      <w:pPr>
        <w:pStyle w:val="ListParagraph"/>
        <w:numPr>
          <w:ilvl w:val="1"/>
          <w:numId w:val="133"/>
        </w:numPr>
        <w:ind w:left="1080"/>
      </w:pPr>
      <w:r w:rsidRPr="00866CC4">
        <w:rPr>
          <w:rFonts w:cs="Arial"/>
          <w:bCs/>
        </w:rPr>
        <w:t>Acid Test Ratio = (cash + marketable securities) / current liabilities</w:t>
      </w:r>
    </w:p>
    <w:p w:rsidR="007B6B0A" w:rsidRPr="007B6B0A" w:rsidRDefault="007B6B0A" w:rsidP="00BE1554">
      <w:pPr>
        <w:pStyle w:val="ListParagraph"/>
        <w:numPr>
          <w:ilvl w:val="1"/>
          <w:numId w:val="133"/>
        </w:numPr>
        <w:ind w:left="1080"/>
        <w:rPr>
          <w:rFonts w:cs="Arial"/>
          <w:bCs/>
          <w:color w:val="FF0000"/>
        </w:rPr>
      </w:pPr>
      <w:r w:rsidRPr="007B6B0A">
        <w:rPr>
          <w:rFonts w:cs="Arial"/>
          <w:bCs/>
          <w:color w:val="FF0000"/>
        </w:rPr>
        <w:t>Accounts Payable Turnover Ratio = total supplier purchases / average accounts payable</w:t>
      </w:r>
    </w:p>
    <w:p w:rsidR="007B6B0A" w:rsidRDefault="007B6B0A" w:rsidP="00BE1554">
      <w:pPr>
        <w:numPr>
          <w:ilvl w:val="0"/>
          <w:numId w:val="133"/>
        </w:numPr>
        <w:ind w:left="720"/>
      </w:pPr>
      <w:r>
        <w:t xml:space="preserve">Recognize the formula for the following result: </w:t>
      </w:r>
      <w:r>
        <w:rPr>
          <w:rFonts w:cs="Arial"/>
        </w:rPr>
        <w:t>This ratio measures the degree</w:t>
      </w:r>
      <w:r w:rsidRPr="00866CC4">
        <w:rPr>
          <w:rFonts w:cs="Arial"/>
        </w:rPr>
        <w:t xml:space="preserve"> internally generated working capital is available to satisfy obligations</w:t>
      </w:r>
      <w:r>
        <w:rPr>
          <w:rFonts w:cs="Arial"/>
        </w:rPr>
        <w:t>.</w:t>
      </w:r>
    </w:p>
    <w:p w:rsidR="007B6B0A" w:rsidRPr="0062025E" w:rsidRDefault="007B6B0A" w:rsidP="00BE1554">
      <w:pPr>
        <w:pStyle w:val="ListParagraph"/>
        <w:numPr>
          <w:ilvl w:val="1"/>
          <w:numId w:val="133"/>
        </w:numPr>
        <w:ind w:left="1080"/>
      </w:pPr>
      <w:r w:rsidRPr="00866CC4">
        <w:rPr>
          <w:rFonts w:cs="Arial"/>
          <w:bCs/>
        </w:rPr>
        <w:t>Working Capital  = current assets - current liabilities</w:t>
      </w:r>
    </w:p>
    <w:p w:rsidR="007B6B0A" w:rsidRPr="0062025E" w:rsidRDefault="007B6B0A" w:rsidP="00BE1554">
      <w:pPr>
        <w:pStyle w:val="ListParagraph"/>
        <w:numPr>
          <w:ilvl w:val="1"/>
          <w:numId w:val="133"/>
        </w:numPr>
        <w:ind w:left="1080"/>
      </w:pPr>
      <w:r w:rsidRPr="00866CC4">
        <w:rPr>
          <w:rFonts w:cs="Arial"/>
        </w:rPr>
        <w:t>Working Capital Provided by Net Income = net income - depreciation</w:t>
      </w:r>
    </w:p>
    <w:p w:rsidR="007B6B0A" w:rsidRPr="007B6B0A" w:rsidRDefault="007B6B0A" w:rsidP="00BE1554">
      <w:pPr>
        <w:pStyle w:val="ListParagraph"/>
        <w:numPr>
          <w:ilvl w:val="1"/>
          <w:numId w:val="133"/>
        </w:numPr>
        <w:ind w:left="1080"/>
        <w:rPr>
          <w:rFonts w:cs="Arial"/>
          <w:bCs/>
          <w:color w:val="FF0000"/>
        </w:rPr>
      </w:pPr>
      <w:r w:rsidRPr="007B6B0A">
        <w:rPr>
          <w:rFonts w:cs="Arial"/>
          <w:bCs/>
          <w:color w:val="FF0000"/>
        </w:rPr>
        <w:t>Working Capital from Operations to Total Liabilities = working capital provided from operations / current liabilities</w:t>
      </w:r>
    </w:p>
    <w:p w:rsidR="007B6B0A" w:rsidRDefault="007B6B0A" w:rsidP="00BE1554">
      <w:pPr>
        <w:pStyle w:val="ListParagraph"/>
        <w:numPr>
          <w:ilvl w:val="1"/>
          <w:numId w:val="133"/>
        </w:numPr>
        <w:ind w:left="1080"/>
      </w:pPr>
      <w:r w:rsidRPr="00866CC4">
        <w:rPr>
          <w:rFonts w:cs="Arial"/>
          <w:bCs/>
        </w:rPr>
        <w:t>Working Capital Ratio = current assets / current liabilities</w:t>
      </w:r>
    </w:p>
    <w:p w:rsidR="007B6B0A" w:rsidRDefault="007B6B0A" w:rsidP="00BE1554">
      <w:pPr>
        <w:numPr>
          <w:ilvl w:val="0"/>
          <w:numId w:val="133"/>
        </w:numPr>
        <w:ind w:left="720"/>
      </w:pPr>
      <w:r>
        <w:t xml:space="preserve">Recognize the formula for the following result: </w:t>
      </w:r>
      <w:r w:rsidRPr="00866CC4">
        <w:rPr>
          <w:rFonts w:cs="Arial"/>
        </w:rPr>
        <w:t>This</w:t>
      </w:r>
      <w:r w:rsidRPr="00866CC4">
        <w:rPr>
          <w:rFonts w:cs="Arial"/>
          <w:bCs/>
          <w:iCs/>
        </w:rPr>
        <w:t xml:space="preserve"> ratio</w:t>
      </w:r>
      <w:r w:rsidRPr="00866CC4">
        <w:rPr>
          <w:rFonts w:cs="Arial"/>
        </w:rPr>
        <w:t xml:space="preserve"> evaluates the liquidity, or ability to meet short-term debts</w:t>
      </w:r>
      <w:r>
        <w:rPr>
          <w:rFonts w:cs="Arial"/>
        </w:rPr>
        <w:t>.</w:t>
      </w:r>
    </w:p>
    <w:p w:rsidR="007B6B0A" w:rsidRPr="007B6B0A" w:rsidRDefault="007B6B0A" w:rsidP="00BE1554">
      <w:pPr>
        <w:pStyle w:val="ListParagraph"/>
        <w:numPr>
          <w:ilvl w:val="1"/>
          <w:numId w:val="133"/>
        </w:numPr>
        <w:ind w:left="1080"/>
      </w:pPr>
      <w:r w:rsidRPr="007B6B0A">
        <w:rPr>
          <w:rFonts w:cs="Arial"/>
          <w:bCs/>
          <w:color w:val="FF0000"/>
        </w:rPr>
        <w:t>Working Capital Ratio = current assets / current liabilities</w:t>
      </w:r>
    </w:p>
    <w:p w:rsidR="007B6B0A" w:rsidRPr="005739D3" w:rsidRDefault="007B6B0A" w:rsidP="00BE1554">
      <w:pPr>
        <w:pStyle w:val="ListParagraph"/>
        <w:numPr>
          <w:ilvl w:val="1"/>
          <w:numId w:val="133"/>
        </w:numPr>
        <w:ind w:left="1080"/>
      </w:pPr>
      <w:r w:rsidRPr="005739D3">
        <w:rPr>
          <w:rFonts w:cs="Arial"/>
        </w:rPr>
        <w:t>Working Capital from Operations to Total Liabilities = working capital provided from operations / current liabilities</w:t>
      </w:r>
    </w:p>
    <w:p w:rsidR="007B6B0A" w:rsidRDefault="007B6B0A" w:rsidP="00BE1554">
      <w:pPr>
        <w:pStyle w:val="ListParagraph"/>
        <w:numPr>
          <w:ilvl w:val="1"/>
          <w:numId w:val="133"/>
        </w:numPr>
        <w:ind w:left="1080"/>
      </w:pPr>
      <w:r w:rsidRPr="00866CC4">
        <w:rPr>
          <w:rFonts w:cs="Arial"/>
        </w:rPr>
        <w:t>Working Capital Provided by Net Income = net income - depreciation</w:t>
      </w:r>
    </w:p>
    <w:p w:rsidR="007B6B0A" w:rsidRDefault="007B6B0A" w:rsidP="00BE1554">
      <w:pPr>
        <w:pStyle w:val="ListParagraph"/>
        <w:numPr>
          <w:ilvl w:val="1"/>
          <w:numId w:val="133"/>
        </w:numPr>
        <w:ind w:left="1080"/>
      </w:pPr>
      <w:r w:rsidRPr="00866CC4">
        <w:rPr>
          <w:rFonts w:cs="Arial"/>
          <w:bCs/>
        </w:rPr>
        <w:t>Working Capital  = current assets - current liabilities</w:t>
      </w:r>
    </w:p>
    <w:p w:rsidR="007B6B0A" w:rsidRDefault="007B6B0A" w:rsidP="00BE1554">
      <w:pPr>
        <w:numPr>
          <w:ilvl w:val="0"/>
          <w:numId w:val="133"/>
        </w:numPr>
        <w:ind w:left="720"/>
      </w:pPr>
      <w:r>
        <w:t xml:space="preserve">Which ratio calculation do we use to get the following result: </w:t>
      </w:r>
      <w:r w:rsidRPr="00866CC4">
        <w:rPr>
          <w:rFonts w:cs="Arial"/>
        </w:rPr>
        <w:t>This ratio shows</w:t>
      </w:r>
      <w:r>
        <w:rPr>
          <w:rFonts w:cs="Arial"/>
        </w:rPr>
        <w:t xml:space="preserve"> the productivity of the assets?</w:t>
      </w:r>
    </w:p>
    <w:p w:rsidR="007B6B0A" w:rsidRPr="0062025E" w:rsidRDefault="007B6B0A" w:rsidP="00BE1554">
      <w:pPr>
        <w:pStyle w:val="ListParagraph"/>
        <w:numPr>
          <w:ilvl w:val="1"/>
          <w:numId w:val="133"/>
        </w:numPr>
        <w:ind w:left="1080"/>
      </w:pPr>
      <w:r w:rsidRPr="00866CC4">
        <w:t>Working Capital to Total Assets</w:t>
      </w:r>
    </w:p>
    <w:p w:rsidR="007B6B0A" w:rsidRPr="0062025E" w:rsidRDefault="007B6B0A" w:rsidP="00BE1554">
      <w:pPr>
        <w:pStyle w:val="ListParagraph"/>
        <w:numPr>
          <w:ilvl w:val="1"/>
          <w:numId w:val="133"/>
        </w:numPr>
        <w:ind w:left="1080"/>
      </w:pPr>
      <w:r w:rsidRPr="00866CC4">
        <w:t>Equity to Debt</w:t>
      </w:r>
    </w:p>
    <w:p w:rsidR="007B6B0A" w:rsidRPr="007B6B0A" w:rsidRDefault="007B6B0A" w:rsidP="00BE1554">
      <w:pPr>
        <w:pStyle w:val="ListParagraph"/>
        <w:numPr>
          <w:ilvl w:val="1"/>
          <w:numId w:val="133"/>
        </w:numPr>
        <w:ind w:left="1080"/>
        <w:rPr>
          <w:color w:val="FF0000"/>
        </w:rPr>
      </w:pPr>
      <w:r w:rsidRPr="007B6B0A">
        <w:rPr>
          <w:color w:val="FF0000"/>
        </w:rPr>
        <w:t>EBIT to Total Assets</w:t>
      </w:r>
    </w:p>
    <w:p w:rsidR="007B6B0A" w:rsidRDefault="007B6B0A" w:rsidP="00BE1554">
      <w:pPr>
        <w:pStyle w:val="ListParagraph"/>
        <w:numPr>
          <w:ilvl w:val="1"/>
          <w:numId w:val="133"/>
        </w:numPr>
        <w:ind w:left="1080"/>
      </w:pPr>
      <w:r w:rsidRPr="00866CC4">
        <w:t>Retained Earnings to Total Assets</w:t>
      </w:r>
    </w:p>
    <w:p w:rsidR="007B6B0A" w:rsidRDefault="007B6B0A" w:rsidP="00BE1554">
      <w:pPr>
        <w:numPr>
          <w:ilvl w:val="0"/>
          <w:numId w:val="133"/>
        </w:numPr>
        <w:ind w:left="720"/>
      </w:pPr>
      <w:r>
        <w:t xml:space="preserve">What is the result of using the </w:t>
      </w:r>
      <w:r w:rsidRPr="00866CC4">
        <w:t>Cash Flow to Debt</w:t>
      </w:r>
      <w:r>
        <w:t xml:space="preserve"> ratio calculation?</w:t>
      </w:r>
    </w:p>
    <w:p w:rsidR="007B6B0A" w:rsidRDefault="007B6B0A" w:rsidP="00BE1554">
      <w:pPr>
        <w:pStyle w:val="ListParagraph"/>
        <w:numPr>
          <w:ilvl w:val="1"/>
          <w:numId w:val="133"/>
        </w:numPr>
        <w:ind w:left="1080"/>
      </w:pPr>
      <w:r w:rsidRPr="00866CC4">
        <w:rPr>
          <w:rFonts w:cs="Arial"/>
        </w:rPr>
        <w:t>This ratio shows you by how much assets can decline in value before it becomes insolvent</w:t>
      </w:r>
    </w:p>
    <w:p w:rsidR="007B6B0A" w:rsidRDefault="007B6B0A" w:rsidP="00BE1554">
      <w:pPr>
        <w:pStyle w:val="ListParagraph"/>
        <w:numPr>
          <w:ilvl w:val="1"/>
          <w:numId w:val="133"/>
        </w:numPr>
        <w:ind w:left="1080"/>
      </w:pPr>
      <w:r w:rsidRPr="00866CC4">
        <w:rPr>
          <w:rFonts w:cs="Arial"/>
        </w:rPr>
        <w:t>A negative ratio indicates potential financial problems</w:t>
      </w:r>
    </w:p>
    <w:p w:rsidR="007B6B0A" w:rsidRDefault="007B6B0A" w:rsidP="00BE1554">
      <w:pPr>
        <w:pStyle w:val="ListParagraph"/>
        <w:numPr>
          <w:ilvl w:val="1"/>
          <w:numId w:val="133"/>
        </w:numPr>
        <w:ind w:left="1080"/>
      </w:pPr>
      <w:r w:rsidRPr="00866CC4">
        <w:rPr>
          <w:rFonts w:cs="Arial"/>
        </w:rPr>
        <w:t xml:space="preserve">This ratio records net liquid assets relative to total capitalization. This is the most valuable indicator of a </w:t>
      </w:r>
      <w:r>
        <w:rPr>
          <w:rFonts w:cs="Arial"/>
        </w:rPr>
        <w:t>bankruptcy</w:t>
      </w:r>
    </w:p>
    <w:p w:rsidR="007B6B0A" w:rsidRPr="007B6B0A" w:rsidRDefault="007B6B0A" w:rsidP="00BE1554">
      <w:pPr>
        <w:pStyle w:val="ListParagraph"/>
        <w:numPr>
          <w:ilvl w:val="1"/>
          <w:numId w:val="133"/>
        </w:numPr>
        <w:ind w:left="1080"/>
        <w:rPr>
          <w:color w:val="FF0000"/>
        </w:rPr>
      </w:pPr>
      <w:r w:rsidRPr="007B6B0A">
        <w:rPr>
          <w:color w:val="FF0000"/>
        </w:rPr>
        <w:t>This ratio shows potential insolvency issues</w:t>
      </w:r>
    </w:p>
    <w:p w:rsidR="000C5A27" w:rsidRDefault="000C5A27" w:rsidP="000C5A27"/>
    <w:p w:rsidR="000C5A27" w:rsidRPr="006225A2" w:rsidRDefault="000C5A27" w:rsidP="00994EAB">
      <w:pPr>
        <w:pStyle w:val="Heading1"/>
      </w:pPr>
      <w:r w:rsidRPr="00344718">
        <w:br w:type="page"/>
      </w:r>
      <w:bookmarkStart w:id="47" w:name="_Toc405556956"/>
      <w:r>
        <w:rPr>
          <w:noProof/>
          <w:lang w:eastAsia="zh-TW"/>
        </w:rPr>
        <w:lastRenderedPageBreak/>
        <w:t xml:space="preserve">Module Five: </w:t>
      </w:r>
      <w:r w:rsidR="003A2474">
        <w:rPr>
          <w:noProof/>
          <w:lang w:eastAsia="zh-TW"/>
        </w:rPr>
        <w:t>Analyzing Financial Statements</w:t>
      </w:r>
      <w:r w:rsidR="00F632F9">
        <w:rPr>
          <w:noProof/>
          <w:lang w:eastAsia="zh-TW"/>
        </w:rPr>
        <w:t xml:space="preserve"> (II)</w:t>
      </w:r>
      <w:bookmarkEnd w:id="47"/>
    </w:p>
    <w:p w:rsidR="000C5A27" w:rsidRDefault="00A52668" w:rsidP="000C5A27">
      <w:r>
        <w:rPr>
          <w:noProof/>
          <w:lang w:bidi="ar-SA"/>
        </w:rPr>
        <mc:AlternateContent>
          <mc:Choice Requires="wps">
            <w:drawing>
              <wp:anchor distT="91440" distB="91440" distL="114300" distR="114300" simplePos="0" relativeHeight="251635712" behindDoc="0" locked="0" layoutInCell="0" allowOverlap="1" wp14:anchorId="6E92AA7F" wp14:editId="0BA3C04D">
                <wp:simplePos x="0" y="0"/>
                <wp:positionH relativeFrom="page">
                  <wp:posOffset>-47625</wp:posOffset>
                </wp:positionH>
                <wp:positionV relativeFrom="page">
                  <wp:posOffset>-8255</wp:posOffset>
                </wp:positionV>
                <wp:extent cx="7859395" cy="1398905"/>
                <wp:effectExtent l="0" t="0" r="8255" b="0"/>
                <wp:wrapSquare wrapText="bothSides"/>
                <wp:docPr id="2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9395" cy="1398905"/>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Life is a game. Money is how we keep score.</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Ted Turner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33" style="position:absolute;margin-left:-3.75pt;margin-top:-.65pt;width:618.85pt;height:110.15pt;z-index:2516357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Life is a game. Money is how we keep score.</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Ted Turner</w:t>
                      </w:r>
                    </w:p>
                  </w:txbxContent>
                </v:textbox>
                <w10:wrap type="square" anchorx="page" anchory="page"/>
              </v:rect>
            </w:pict>
          </mc:Fallback>
        </mc:AlternateContent>
      </w:r>
      <w:r w:rsidR="00614275">
        <w:rPr>
          <w:noProof/>
          <w:lang w:bidi="ar-SA"/>
        </w:rPr>
        <w:drawing>
          <wp:anchor distT="0" distB="0" distL="114300" distR="114300" simplePos="0" relativeHeight="251666432" behindDoc="0" locked="0" layoutInCell="1" allowOverlap="1" wp14:anchorId="24150EAF" wp14:editId="56E118B4">
            <wp:simplePos x="0" y="0"/>
            <wp:positionH relativeFrom="margin">
              <wp:posOffset>15875</wp:posOffset>
            </wp:positionH>
            <wp:positionV relativeFrom="margin">
              <wp:posOffset>1169035</wp:posOffset>
            </wp:positionV>
            <wp:extent cx="1701800" cy="2031365"/>
            <wp:effectExtent l="19050" t="0" r="0" b="0"/>
            <wp:wrapSquare wrapText="bothSides"/>
            <wp:docPr id="119" name="Picture 119" descr="MC900295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C900295740[1]"/>
                    <pic:cNvPicPr>
                      <a:picLocks noChangeAspect="1" noChangeArrowheads="1"/>
                    </pic:cNvPicPr>
                  </pic:nvPicPr>
                  <pic:blipFill>
                    <a:blip r:embed="rId40" cstate="print"/>
                    <a:srcRect/>
                    <a:stretch>
                      <a:fillRect/>
                    </a:stretch>
                  </pic:blipFill>
                  <pic:spPr bwMode="auto">
                    <a:xfrm>
                      <a:off x="0" y="0"/>
                      <a:ext cx="1701800" cy="2031365"/>
                    </a:xfrm>
                    <a:prstGeom prst="rect">
                      <a:avLst/>
                    </a:prstGeom>
                    <a:noFill/>
                    <a:ln w="9525">
                      <a:noFill/>
                      <a:miter lim="800000"/>
                      <a:headEnd/>
                      <a:tailEnd/>
                    </a:ln>
                  </pic:spPr>
                </pic:pic>
              </a:graphicData>
            </a:graphic>
          </wp:anchor>
        </w:drawing>
      </w:r>
      <w:r w:rsidR="00CD4BB7">
        <w:t>In this module, we are going to learn more ratios and calculations for analyzing financial statements</w:t>
      </w:r>
      <w:r w:rsidR="00610943">
        <w:t xml:space="preserve">. </w:t>
      </w:r>
      <w:r w:rsidR="00CD4BB7">
        <w:t>Here are the topics for this module:</w:t>
      </w:r>
    </w:p>
    <w:p w:rsidR="00CD4BB7" w:rsidRDefault="00CD4BB7" w:rsidP="00866CC4">
      <w:pPr>
        <w:numPr>
          <w:ilvl w:val="0"/>
          <w:numId w:val="8"/>
        </w:numPr>
      </w:pPr>
      <w:r>
        <w:t>Long-term analysis ratios</w:t>
      </w:r>
    </w:p>
    <w:p w:rsidR="00CD4BB7" w:rsidRDefault="00CD4BB7" w:rsidP="00866CC4">
      <w:pPr>
        <w:numPr>
          <w:ilvl w:val="0"/>
          <w:numId w:val="8"/>
        </w:numPr>
      </w:pPr>
      <w:r>
        <w:t>Coverage ratios</w:t>
      </w:r>
    </w:p>
    <w:p w:rsidR="00CD4BB7" w:rsidRDefault="00CD4BB7" w:rsidP="00866CC4">
      <w:pPr>
        <w:numPr>
          <w:ilvl w:val="0"/>
          <w:numId w:val="8"/>
        </w:numPr>
      </w:pPr>
      <w:r>
        <w:t>Leverage ratios</w:t>
      </w:r>
    </w:p>
    <w:p w:rsidR="00CD4BB7" w:rsidRDefault="00CD4BB7" w:rsidP="00866CC4">
      <w:pPr>
        <w:numPr>
          <w:ilvl w:val="0"/>
          <w:numId w:val="8"/>
        </w:numPr>
      </w:pPr>
      <w:r>
        <w:t>Calculating return on investment (ROI)</w:t>
      </w:r>
    </w:p>
    <w:p w:rsidR="00CD4BB7" w:rsidRDefault="00CD4BB7" w:rsidP="00CD4BB7">
      <w:r>
        <w:t>Our first topic in this module is calculating</w:t>
      </w:r>
      <w:r w:rsidR="00994EAB">
        <w:t xml:space="preserve"> the long-term analysis ratio.</w:t>
      </w:r>
    </w:p>
    <w:p w:rsidR="00DB446D" w:rsidRDefault="00DB446D" w:rsidP="00CD4BB7"/>
    <w:p w:rsidR="00912798" w:rsidRDefault="003A2474" w:rsidP="00912798">
      <w:pPr>
        <w:pStyle w:val="Heading2"/>
      </w:pPr>
      <w:bookmarkStart w:id="48" w:name="_Toc405556957"/>
      <w:r>
        <w:t>Long-Term Analysis Ratios</w:t>
      </w:r>
      <w:bookmarkEnd w:id="48"/>
    </w:p>
    <w:p w:rsidR="000C5A27" w:rsidRDefault="00614275" w:rsidP="0071471A">
      <w:r>
        <w:rPr>
          <w:noProof/>
          <w:lang w:bidi="ar-SA"/>
        </w:rPr>
        <w:drawing>
          <wp:anchor distT="0" distB="0" distL="114300" distR="114300" simplePos="0" relativeHeight="251671552" behindDoc="0" locked="0" layoutInCell="1" allowOverlap="1" wp14:anchorId="147D9606" wp14:editId="30F1157C">
            <wp:simplePos x="0" y="0"/>
            <wp:positionH relativeFrom="margin">
              <wp:posOffset>15875</wp:posOffset>
            </wp:positionH>
            <wp:positionV relativeFrom="margin">
              <wp:posOffset>4007485</wp:posOffset>
            </wp:positionV>
            <wp:extent cx="940435" cy="819150"/>
            <wp:effectExtent l="19050" t="0" r="0" b="0"/>
            <wp:wrapSquare wrapText="bothSides"/>
            <wp:docPr id="125" name="Picture 125" descr="MC900335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MC900335671[1]"/>
                    <pic:cNvPicPr>
                      <a:picLocks noChangeAspect="1" noChangeArrowheads="1"/>
                    </pic:cNvPicPr>
                  </pic:nvPicPr>
                  <pic:blipFill>
                    <a:blip r:embed="rId41" cstate="print"/>
                    <a:srcRect/>
                    <a:stretch>
                      <a:fillRect/>
                    </a:stretch>
                  </pic:blipFill>
                  <pic:spPr bwMode="auto">
                    <a:xfrm>
                      <a:off x="0" y="0"/>
                      <a:ext cx="940435" cy="819150"/>
                    </a:xfrm>
                    <a:prstGeom prst="rect">
                      <a:avLst/>
                    </a:prstGeom>
                    <a:noFill/>
                    <a:ln w="9525">
                      <a:noFill/>
                      <a:miter lim="800000"/>
                      <a:headEnd/>
                      <a:tailEnd/>
                    </a:ln>
                  </pic:spPr>
                </pic:pic>
              </a:graphicData>
            </a:graphic>
          </wp:anchor>
        </w:drawing>
      </w:r>
      <w:r w:rsidR="0088416F">
        <w:t xml:space="preserve">Long-term analysis is helpful in determining how well the company is going to perform </w:t>
      </w:r>
      <w:r w:rsidR="00224F73">
        <w:t>over time as it relates to the organization’s financial obligations</w:t>
      </w:r>
      <w:r w:rsidR="00994EAB">
        <w:t xml:space="preserve">. </w:t>
      </w:r>
      <w:r w:rsidR="0088416F">
        <w:t>These are the formulas in calculating long-t</w:t>
      </w:r>
      <w:r w:rsidR="00DB446D">
        <w:t>erm performance.</w:t>
      </w:r>
    </w:p>
    <w:p w:rsidR="00DB446D" w:rsidRDefault="00DB446D" w:rsidP="0071471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224F73" w:rsidTr="00866CC4">
        <w:tc>
          <w:tcPr>
            <w:tcW w:w="3192" w:type="dxa"/>
            <w:shd w:val="clear" w:color="auto" w:fill="F2F2F2"/>
          </w:tcPr>
          <w:p w:rsidR="00224F73" w:rsidRPr="00866CC4" w:rsidRDefault="008320D6" w:rsidP="00866CC4">
            <w:pPr>
              <w:jc w:val="center"/>
              <w:rPr>
                <w:b/>
              </w:rPr>
            </w:pPr>
            <w:r>
              <w:br w:type="page"/>
            </w:r>
            <w:r w:rsidR="00224F73" w:rsidRPr="00866CC4">
              <w:rPr>
                <w:b/>
              </w:rPr>
              <w:t>Ratio Calculation</w:t>
            </w:r>
          </w:p>
        </w:tc>
        <w:tc>
          <w:tcPr>
            <w:tcW w:w="3192" w:type="dxa"/>
            <w:shd w:val="clear" w:color="auto" w:fill="F2F2F2"/>
          </w:tcPr>
          <w:p w:rsidR="00224F73" w:rsidRPr="00866CC4" w:rsidRDefault="00224F73" w:rsidP="00866CC4">
            <w:pPr>
              <w:jc w:val="center"/>
              <w:rPr>
                <w:b/>
              </w:rPr>
            </w:pPr>
            <w:r w:rsidRPr="00866CC4">
              <w:rPr>
                <w:b/>
              </w:rPr>
              <w:t>Formula</w:t>
            </w:r>
          </w:p>
        </w:tc>
        <w:tc>
          <w:tcPr>
            <w:tcW w:w="3192" w:type="dxa"/>
            <w:shd w:val="clear" w:color="auto" w:fill="F2F2F2"/>
          </w:tcPr>
          <w:p w:rsidR="00224F73" w:rsidRPr="00866CC4" w:rsidRDefault="00224F73" w:rsidP="00866CC4">
            <w:pPr>
              <w:jc w:val="center"/>
              <w:rPr>
                <w:b/>
              </w:rPr>
            </w:pPr>
            <w:r w:rsidRPr="00866CC4">
              <w:rPr>
                <w:b/>
              </w:rPr>
              <w:t>Result</w:t>
            </w:r>
          </w:p>
        </w:tc>
      </w:tr>
      <w:tr w:rsidR="00224F73" w:rsidTr="00866CC4">
        <w:tc>
          <w:tcPr>
            <w:tcW w:w="3192" w:type="dxa"/>
          </w:tcPr>
          <w:p w:rsidR="00224F73" w:rsidRPr="00866CC4" w:rsidRDefault="00224F73" w:rsidP="00224F73">
            <w:r w:rsidRPr="00866CC4">
              <w:t>Current Assets to Total Debt</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332"/>
              <w:gridCol w:w="1644"/>
            </w:tblGrid>
            <w:tr w:rsidR="00224F73" w:rsidRPr="00224F73" w:rsidTr="00224F73">
              <w:trPr>
                <w:tblCellSpacing w:w="15" w:type="dxa"/>
              </w:trPr>
              <w:tc>
                <w:tcPr>
                  <w:tcW w:w="0" w:type="auto"/>
                  <w:vAlign w:val="center"/>
                  <w:hideMark/>
                </w:tcPr>
                <w:p w:rsidR="00224F73" w:rsidRPr="00224F73" w:rsidRDefault="00224F73" w:rsidP="00224F73">
                  <w:pPr>
                    <w:spacing w:after="0" w:line="240" w:lineRule="auto"/>
                    <w:jc w:val="center"/>
                    <w:rPr>
                      <w:color w:val="333333"/>
                      <w:lang w:bidi="ar-SA"/>
                    </w:rPr>
                  </w:pPr>
                  <w:r w:rsidRPr="00224F73">
                    <w:rPr>
                      <w:rFonts w:cs="Arial"/>
                      <w:color w:val="000000"/>
                      <w:lang w:bidi="ar-SA"/>
                    </w:rPr>
                    <w:t>Current Assets</w:t>
                  </w:r>
                </w:p>
              </w:tc>
              <w:tc>
                <w:tcPr>
                  <w:tcW w:w="0" w:type="auto"/>
                  <w:vMerge w:val="restart"/>
                  <w:vAlign w:val="center"/>
                  <w:hideMark/>
                </w:tcPr>
                <w:p w:rsidR="00224F73" w:rsidRPr="00224F73" w:rsidRDefault="00224F73" w:rsidP="00224F73">
                  <w:pPr>
                    <w:spacing w:after="0" w:line="240" w:lineRule="auto"/>
                    <w:rPr>
                      <w:color w:val="333333"/>
                      <w:lang w:bidi="ar-SA"/>
                    </w:rPr>
                  </w:pPr>
                  <w:r w:rsidRPr="00224F73">
                    <w:rPr>
                      <w:rFonts w:cs="Arial"/>
                      <w:color w:val="000000"/>
                      <w:lang w:bidi="ar-SA"/>
                    </w:rPr>
                    <w:t>= Current Assets to Total Debt Ratio</w:t>
                  </w:r>
                </w:p>
              </w:tc>
            </w:tr>
            <w:tr w:rsidR="00224F73" w:rsidRPr="00224F73" w:rsidTr="00224F73">
              <w:trPr>
                <w:trHeight w:val="15"/>
                <w:tblCellSpacing w:w="15" w:type="dxa"/>
              </w:trPr>
              <w:tc>
                <w:tcPr>
                  <w:tcW w:w="0" w:type="auto"/>
                  <w:shd w:val="clear" w:color="auto" w:fill="000000"/>
                  <w:vAlign w:val="center"/>
                  <w:hideMark/>
                </w:tcPr>
                <w:p w:rsidR="00224F73" w:rsidRPr="00224F73" w:rsidRDefault="00F7495E" w:rsidP="00224F73">
                  <w:pPr>
                    <w:spacing w:after="0" w:line="15" w:lineRule="atLeast"/>
                    <w:rPr>
                      <w:color w:val="333333"/>
                      <w:lang w:bidi="ar-SA"/>
                    </w:rPr>
                  </w:pPr>
                  <w:r>
                    <w:rPr>
                      <w:noProof/>
                      <w:color w:val="333333"/>
                      <w:lang w:bidi="ar-SA"/>
                    </w:rPr>
                    <mc:AlternateContent>
                      <mc:Choice Requires="wps">
                        <w:drawing>
                          <wp:inline distT="0" distB="0" distL="0" distR="0" wp14:anchorId="2BD1FD75" wp14:editId="31F528F4">
                            <wp:extent cx="8255" cy="8255"/>
                            <wp:effectExtent l="0" t="0" r="0" b="0"/>
                            <wp:docPr id="1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25IrgIAALQ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Mrzbki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224F73" w:rsidRPr="00224F73" w:rsidRDefault="00224F73" w:rsidP="00224F73">
                  <w:pPr>
                    <w:spacing w:after="0" w:line="240" w:lineRule="auto"/>
                    <w:rPr>
                      <w:color w:val="333333"/>
                      <w:lang w:bidi="ar-SA"/>
                    </w:rPr>
                  </w:pPr>
                </w:p>
              </w:tc>
            </w:tr>
            <w:tr w:rsidR="00224F73" w:rsidRPr="00224F73" w:rsidTr="00224F73">
              <w:trPr>
                <w:tblCellSpacing w:w="15" w:type="dxa"/>
              </w:trPr>
              <w:tc>
                <w:tcPr>
                  <w:tcW w:w="0" w:type="auto"/>
                  <w:vAlign w:val="center"/>
                  <w:hideMark/>
                </w:tcPr>
                <w:p w:rsidR="00224F73" w:rsidRPr="00224F73" w:rsidRDefault="00224F73" w:rsidP="00224F73">
                  <w:pPr>
                    <w:spacing w:after="0" w:line="240" w:lineRule="auto"/>
                    <w:jc w:val="center"/>
                    <w:rPr>
                      <w:color w:val="333333"/>
                      <w:lang w:bidi="ar-SA"/>
                    </w:rPr>
                  </w:pPr>
                  <w:r w:rsidRPr="00224F73">
                    <w:rPr>
                      <w:rFonts w:cs="Arial"/>
                      <w:color w:val="000000"/>
                      <w:lang w:bidi="ar-SA"/>
                    </w:rPr>
                    <w:t>Current + Long-Term Debt</w:t>
                  </w:r>
                </w:p>
              </w:tc>
              <w:tc>
                <w:tcPr>
                  <w:tcW w:w="0" w:type="auto"/>
                  <w:vMerge/>
                  <w:vAlign w:val="center"/>
                  <w:hideMark/>
                </w:tcPr>
                <w:p w:rsidR="00224F73" w:rsidRPr="00224F73" w:rsidRDefault="00224F73" w:rsidP="00224F73">
                  <w:pPr>
                    <w:spacing w:after="0" w:line="240" w:lineRule="auto"/>
                    <w:rPr>
                      <w:color w:val="333333"/>
                      <w:lang w:bidi="ar-SA"/>
                    </w:rPr>
                  </w:pPr>
                </w:p>
              </w:tc>
            </w:tr>
          </w:tbl>
          <w:p w:rsidR="00224F73" w:rsidRPr="00866CC4" w:rsidRDefault="00224F73" w:rsidP="0071471A"/>
        </w:tc>
        <w:tc>
          <w:tcPr>
            <w:tcW w:w="3192" w:type="dxa"/>
          </w:tcPr>
          <w:p w:rsidR="00224F73" w:rsidRPr="00866CC4" w:rsidRDefault="00224F73" w:rsidP="008320D6">
            <w:pPr>
              <w:spacing w:before="100" w:beforeAutospacing="1" w:after="100" w:afterAutospacing="1" w:line="240" w:lineRule="auto"/>
            </w:pPr>
            <w:r w:rsidRPr="00866CC4">
              <w:rPr>
                <w:rFonts w:cs="Arial"/>
                <w:color w:val="333333"/>
                <w:lang w:bidi="ar-SA"/>
              </w:rPr>
              <w:t>This ratio determines the degree of protection linked to short- and long-term debt</w:t>
            </w:r>
            <w:r w:rsidR="00610943" w:rsidRPr="00866CC4">
              <w:rPr>
                <w:rFonts w:cs="Arial"/>
                <w:color w:val="333333"/>
                <w:lang w:bidi="ar-SA"/>
              </w:rPr>
              <w:t xml:space="preserve">. </w:t>
            </w:r>
            <w:r w:rsidRPr="00866CC4">
              <w:rPr>
                <w:rFonts w:cs="Arial"/>
                <w:color w:val="333333"/>
                <w:lang w:bidi="ar-SA"/>
              </w:rPr>
              <w:t xml:space="preserve">More net working capital protects short-term creditors. </w:t>
            </w:r>
          </w:p>
        </w:tc>
      </w:tr>
      <w:tr w:rsidR="00224F73" w:rsidTr="00866CC4">
        <w:tc>
          <w:tcPr>
            <w:tcW w:w="3192" w:type="dxa"/>
          </w:tcPr>
          <w:p w:rsidR="00224F73" w:rsidRPr="00866CC4" w:rsidRDefault="00224F73" w:rsidP="00224F73">
            <w:r w:rsidRPr="00866CC4">
              <w:t>Stockholders’ Equity Ratio</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403"/>
              <w:gridCol w:w="1573"/>
            </w:tblGrid>
            <w:tr w:rsidR="00224F73" w:rsidRPr="00224F73" w:rsidTr="00224F73">
              <w:trPr>
                <w:tblCellSpacing w:w="15" w:type="dxa"/>
              </w:trPr>
              <w:tc>
                <w:tcPr>
                  <w:tcW w:w="0" w:type="auto"/>
                  <w:vAlign w:val="center"/>
                  <w:hideMark/>
                </w:tcPr>
                <w:p w:rsidR="00224F73" w:rsidRPr="00224F73" w:rsidRDefault="00224F73" w:rsidP="00224F73">
                  <w:pPr>
                    <w:spacing w:after="0" w:line="240" w:lineRule="auto"/>
                    <w:jc w:val="center"/>
                    <w:rPr>
                      <w:color w:val="333333"/>
                      <w:lang w:bidi="ar-SA"/>
                    </w:rPr>
                  </w:pPr>
                  <w:r w:rsidRPr="00224F73">
                    <w:rPr>
                      <w:rFonts w:cs="Arial"/>
                      <w:color w:val="000000"/>
                      <w:lang w:bidi="ar-SA"/>
                    </w:rPr>
                    <w:t>Stockholders' Equity</w:t>
                  </w:r>
                </w:p>
              </w:tc>
              <w:tc>
                <w:tcPr>
                  <w:tcW w:w="0" w:type="auto"/>
                  <w:vMerge w:val="restart"/>
                  <w:vAlign w:val="center"/>
                  <w:hideMark/>
                </w:tcPr>
                <w:p w:rsidR="00224F73" w:rsidRPr="00224F73" w:rsidRDefault="00224F73" w:rsidP="00224F73">
                  <w:pPr>
                    <w:spacing w:after="0" w:line="240" w:lineRule="auto"/>
                    <w:rPr>
                      <w:color w:val="333333"/>
                      <w:lang w:bidi="ar-SA"/>
                    </w:rPr>
                  </w:pPr>
                  <w:r w:rsidRPr="00224F73">
                    <w:rPr>
                      <w:rFonts w:cs="Arial"/>
                      <w:color w:val="000000"/>
                      <w:lang w:bidi="ar-SA"/>
                    </w:rPr>
                    <w:t>= Stockholders' Equity Ratio</w:t>
                  </w:r>
                </w:p>
              </w:tc>
            </w:tr>
            <w:tr w:rsidR="00224F73" w:rsidRPr="00224F73" w:rsidTr="00224F73">
              <w:trPr>
                <w:trHeight w:val="15"/>
                <w:tblCellSpacing w:w="15" w:type="dxa"/>
              </w:trPr>
              <w:tc>
                <w:tcPr>
                  <w:tcW w:w="0" w:type="auto"/>
                  <w:shd w:val="clear" w:color="auto" w:fill="000000"/>
                  <w:vAlign w:val="center"/>
                  <w:hideMark/>
                </w:tcPr>
                <w:p w:rsidR="00224F73" w:rsidRPr="00224F73" w:rsidRDefault="00F7495E" w:rsidP="00224F73">
                  <w:pPr>
                    <w:spacing w:after="0" w:line="15" w:lineRule="atLeast"/>
                    <w:rPr>
                      <w:color w:val="333333"/>
                      <w:lang w:bidi="ar-SA"/>
                    </w:rPr>
                  </w:pPr>
                  <w:r>
                    <w:rPr>
                      <w:noProof/>
                      <w:color w:val="333333"/>
                      <w:lang w:bidi="ar-SA"/>
                    </w:rPr>
                    <mc:AlternateContent>
                      <mc:Choice Requires="wps">
                        <w:drawing>
                          <wp:inline distT="0" distB="0" distL="0" distR="0" wp14:anchorId="2530DC01" wp14:editId="5E74D127">
                            <wp:extent cx="8255" cy="8255"/>
                            <wp:effectExtent l="0" t="0" r="0" b="0"/>
                            <wp:docPr id="10"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bXrgIAALQ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B9SJte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224F73" w:rsidRPr="00224F73" w:rsidRDefault="00224F73" w:rsidP="00224F73">
                  <w:pPr>
                    <w:spacing w:after="0" w:line="240" w:lineRule="auto"/>
                    <w:rPr>
                      <w:color w:val="333333"/>
                      <w:lang w:bidi="ar-SA"/>
                    </w:rPr>
                  </w:pPr>
                </w:p>
              </w:tc>
            </w:tr>
            <w:tr w:rsidR="00224F73" w:rsidRPr="00224F73" w:rsidTr="00224F73">
              <w:trPr>
                <w:tblCellSpacing w:w="15" w:type="dxa"/>
              </w:trPr>
              <w:tc>
                <w:tcPr>
                  <w:tcW w:w="0" w:type="auto"/>
                  <w:vAlign w:val="center"/>
                  <w:hideMark/>
                </w:tcPr>
                <w:p w:rsidR="00224F73" w:rsidRPr="00224F73" w:rsidRDefault="00224F73" w:rsidP="00224F73">
                  <w:pPr>
                    <w:spacing w:after="0" w:line="240" w:lineRule="auto"/>
                    <w:jc w:val="center"/>
                    <w:rPr>
                      <w:color w:val="333333"/>
                      <w:lang w:bidi="ar-SA"/>
                    </w:rPr>
                  </w:pPr>
                  <w:r w:rsidRPr="00224F73">
                    <w:rPr>
                      <w:rFonts w:cs="Arial"/>
                      <w:color w:val="000000"/>
                      <w:lang w:bidi="ar-SA"/>
                    </w:rPr>
                    <w:t>Total Assets</w:t>
                  </w:r>
                </w:p>
              </w:tc>
              <w:tc>
                <w:tcPr>
                  <w:tcW w:w="0" w:type="auto"/>
                  <w:vMerge/>
                  <w:vAlign w:val="center"/>
                  <w:hideMark/>
                </w:tcPr>
                <w:p w:rsidR="00224F73" w:rsidRPr="00224F73" w:rsidRDefault="00224F73" w:rsidP="00224F73">
                  <w:pPr>
                    <w:spacing w:after="0" w:line="240" w:lineRule="auto"/>
                    <w:rPr>
                      <w:color w:val="333333"/>
                      <w:lang w:bidi="ar-SA"/>
                    </w:rPr>
                  </w:pPr>
                </w:p>
              </w:tc>
            </w:tr>
          </w:tbl>
          <w:p w:rsidR="00224F73" w:rsidRPr="00866CC4" w:rsidRDefault="00224F73" w:rsidP="0071471A"/>
        </w:tc>
        <w:tc>
          <w:tcPr>
            <w:tcW w:w="3192" w:type="dxa"/>
          </w:tcPr>
          <w:p w:rsidR="00224F73" w:rsidRPr="00866CC4" w:rsidRDefault="00224F73" w:rsidP="00224F73">
            <w:r w:rsidRPr="00866CC4">
              <w:rPr>
                <w:rFonts w:cs="Arial"/>
              </w:rPr>
              <w:t>This ratio determines the relative financial strength and long-run liquidity.</w:t>
            </w:r>
          </w:p>
        </w:tc>
      </w:tr>
      <w:tr w:rsidR="00224F73" w:rsidTr="00866CC4">
        <w:tc>
          <w:tcPr>
            <w:tcW w:w="3192" w:type="dxa"/>
          </w:tcPr>
          <w:p w:rsidR="00224F73" w:rsidRPr="00866CC4" w:rsidRDefault="00224F73" w:rsidP="00224F73">
            <w:r w:rsidRPr="00866CC4">
              <w:t>Total Debt to Net Worth</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414"/>
              <w:gridCol w:w="1562"/>
            </w:tblGrid>
            <w:tr w:rsidR="00224F73" w:rsidRPr="00224F73" w:rsidTr="00224F73">
              <w:trPr>
                <w:tblCellSpacing w:w="15" w:type="dxa"/>
              </w:trPr>
              <w:tc>
                <w:tcPr>
                  <w:tcW w:w="0" w:type="auto"/>
                  <w:vAlign w:val="center"/>
                  <w:hideMark/>
                </w:tcPr>
                <w:p w:rsidR="00224F73" w:rsidRPr="00224F73" w:rsidRDefault="00224F73" w:rsidP="00224F73">
                  <w:pPr>
                    <w:spacing w:after="0" w:line="240" w:lineRule="auto"/>
                    <w:jc w:val="center"/>
                    <w:rPr>
                      <w:color w:val="333333"/>
                      <w:lang w:bidi="ar-SA"/>
                    </w:rPr>
                  </w:pPr>
                  <w:r w:rsidRPr="00224F73">
                    <w:rPr>
                      <w:rFonts w:cs="Arial"/>
                      <w:color w:val="000000"/>
                      <w:lang w:bidi="ar-SA"/>
                    </w:rPr>
                    <w:t>Current + Deferred Debt</w:t>
                  </w:r>
                </w:p>
              </w:tc>
              <w:tc>
                <w:tcPr>
                  <w:tcW w:w="0" w:type="auto"/>
                  <w:vMerge w:val="restart"/>
                  <w:vAlign w:val="center"/>
                  <w:hideMark/>
                </w:tcPr>
                <w:p w:rsidR="00224F73" w:rsidRPr="00224F73" w:rsidRDefault="00224F73" w:rsidP="00224F73">
                  <w:pPr>
                    <w:spacing w:after="0" w:line="240" w:lineRule="auto"/>
                    <w:rPr>
                      <w:color w:val="333333"/>
                      <w:lang w:bidi="ar-SA"/>
                    </w:rPr>
                  </w:pPr>
                  <w:r w:rsidRPr="00224F73">
                    <w:rPr>
                      <w:rFonts w:cs="Arial"/>
                      <w:color w:val="000000"/>
                      <w:lang w:bidi="ar-SA"/>
                    </w:rPr>
                    <w:t>= Total Debt to Net Worth Ratio</w:t>
                  </w:r>
                </w:p>
              </w:tc>
            </w:tr>
            <w:tr w:rsidR="00224F73" w:rsidRPr="00224F73" w:rsidTr="00224F73">
              <w:trPr>
                <w:trHeight w:val="15"/>
                <w:tblCellSpacing w:w="15" w:type="dxa"/>
              </w:trPr>
              <w:tc>
                <w:tcPr>
                  <w:tcW w:w="0" w:type="auto"/>
                  <w:shd w:val="clear" w:color="auto" w:fill="000000"/>
                  <w:vAlign w:val="center"/>
                  <w:hideMark/>
                </w:tcPr>
                <w:p w:rsidR="00224F73" w:rsidRPr="00224F73" w:rsidRDefault="00F7495E" w:rsidP="00224F73">
                  <w:pPr>
                    <w:spacing w:after="0" w:line="15" w:lineRule="atLeast"/>
                    <w:rPr>
                      <w:color w:val="333333"/>
                      <w:lang w:bidi="ar-SA"/>
                    </w:rPr>
                  </w:pPr>
                  <w:r>
                    <w:rPr>
                      <w:noProof/>
                      <w:color w:val="333333"/>
                      <w:lang w:bidi="ar-SA"/>
                    </w:rPr>
                    <mc:AlternateContent>
                      <mc:Choice Requires="wps">
                        <w:drawing>
                          <wp:inline distT="0" distB="0" distL="0" distR="0" wp14:anchorId="4288A740" wp14:editId="0F85132D">
                            <wp:extent cx="8255" cy="8255"/>
                            <wp:effectExtent l="0" t="0" r="0" b="0"/>
                            <wp:docPr id="9"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A8ka3KuAgAAsw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224F73" w:rsidRPr="00224F73" w:rsidRDefault="00224F73" w:rsidP="00224F73">
                  <w:pPr>
                    <w:spacing w:after="0" w:line="240" w:lineRule="auto"/>
                    <w:rPr>
                      <w:color w:val="333333"/>
                      <w:lang w:bidi="ar-SA"/>
                    </w:rPr>
                  </w:pPr>
                </w:p>
              </w:tc>
            </w:tr>
            <w:tr w:rsidR="00224F73" w:rsidRPr="00224F73" w:rsidTr="00224F73">
              <w:trPr>
                <w:tblCellSpacing w:w="15" w:type="dxa"/>
              </w:trPr>
              <w:tc>
                <w:tcPr>
                  <w:tcW w:w="0" w:type="auto"/>
                  <w:vAlign w:val="center"/>
                  <w:hideMark/>
                </w:tcPr>
                <w:p w:rsidR="00224F73" w:rsidRPr="00224F73" w:rsidRDefault="00224F73" w:rsidP="00224F73">
                  <w:pPr>
                    <w:spacing w:after="0" w:line="240" w:lineRule="auto"/>
                    <w:jc w:val="center"/>
                    <w:rPr>
                      <w:color w:val="333333"/>
                      <w:lang w:bidi="ar-SA"/>
                    </w:rPr>
                  </w:pPr>
                  <w:r w:rsidRPr="00224F73">
                    <w:rPr>
                      <w:rFonts w:cs="Arial"/>
                      <w:color w:val="000000"/>
                      <w:lang w:bidi="ar-SA"/>
                    </w:rPr>
                    <w:t>Tangible Net Worth</w:t>
                  </w:r>
                </w:p>
              </w:tc>
              <w:tc>
                <w:tcPr>
                  <w:tcW w:w="0" w:type="auto"/>
                  <w:vMerge/>
                  <w:vAlign w:val="center"/>
                  <w:hideMark/>
                </w:tcPr>
                <w:p w:rsidR="00224F73" w:rsidRPr="00224F73" w:rsidRDefault="00224F73" w:rsidP="00224F73">
                  <w:pPr>
                    <w:spacing w:after="0" w:line="240" w:lineRule="auto"/>
                    <w:rPr>
                      <w:color w:val="333333"/>
                      <w:lang w:bidi="ar-SA"/>
                    </w:rPr>
                  </w:pPr>
                </w:p>
              </w:tc>
            </w:tr>
          </w:tbl>
          <w:p w:rsidR="00224F73" w:rsidRPr="00866CC4" w:rsidRDefault="00224F73" w:rsidP="0071471A"/>
        </w:tc>
        <w:tc>
          <w:tcPr>
            <w:tcW w:w="3192" w:type="dxa"/>
          </w:tcPr>
          <w:p w:rsidR="00224F73" w:rsidRPr="00866CC4" w:rsidRDefault="00224F73" w:rsidP="00224F73">
            <w:r w:rsidRPr="00866CC4">
              <w:rPr>
                <w:rFonts w:cs="Arial"/>
              </w:rPr>
              <w:t>This ratio measures the organization’s total liabilities against its tangible net worth.</w:t>
            </w:r>
          </w:p>
        </w:tc>
      </w:tr>
    </w:tbl>
    <w:p w:rsidR="00224F73" w:rsidRDefault="00224F73" w:rsidP="0071471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long-term analysis ratios.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You can use three calculations to determine long-term performance</w:t>
            </w:r>
            <w:r w:rsidR="00610943" w:rsidRPr="00A52668">
              <w:rPr>
                <w:color w:val="000000" w:themeColor="text1"/>
              </w:rPr>
              <w:t xml:space="preserve">. </w:t>
            </w:r>
            <w:r w:rsidRPr="00A52668">
              <w:rPr>
                <w:color w:val="000000" w:themeColor="text1"/>
              </w:rPr>
              <w:t>The three calculations are the following:</w:t>
            </w:r>
          </w:p>
          <w:p w:rsidR="00994EAB" w:rsidRPr="00A52668" w:rsidRDefault="00994EAB" w:rsidP="00610943">
            <w:pPr>
              <w:numPr>
                <w:ilvl w:val="0"/>
                <w:numId w:val="53"/>
              </w:numPr>
              <w:rPr>
                <w:color w:val="000000" w:themeColor="text1"/>
              </w:rPr>
            </w:pPr>
            <w:r w:rsidRPr="00A52668">
              <w:rPr>
                <w:color w:val="000000" w:themeColor="text1"/>
              </w:rPr>
              <w:t>Current Assets to Total Debt</w:t>
            </w:r>
          </w:p>
          <w:p w:rsidR="00994EAB" w:rsidRPr="00A52668" w:rsidRDefault="00994EAB" w:rsidP="00610943">
            <w:pPr>
              <w:numPr>
                <w:ilvl w:val="0"/>
                <w:numId w:val="53"/>
              </w:numPr>
              <w:rPr>
                <w:color w:val="000000" w:themeColor="text1"/>
              </w:rPr>
            </w:pPr>
            <w:r w:rsidRPr="00A52668">
              <w:rPr>
                <w:color w:val="000000" w:themeColor="text1"/>
              </w:rPr>
              <w:t>Stockholders’ Equity Ratio</w:t>
            </w:r>
          </w:p>
          <w:p w:rsidR="00994EAB" w:rsidRPr="00A52668" w:rsidRDefault="00994EAB" w:rsidP="00610943">
            <w:pPr>
              <w:numPr>
                <w:ilvl w:val="0"/>
                <w:numId w:val="53"/>
              </w:numPr>
              <w:rPr>
                <w:color w:val="000000" w:themeColor="text1"/>
              </w:rPr>
            </w:pPr>
            <w:r w:rsidRPr="00A52668">
              <w:rPr>
                <w:color w:val="000000" w:themeColor="text1"/>
              </w:rPr>
              <w:t>Total Debt to Net Worth</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Long-Term Analysis  Formula handout, Income Statement sample (previous activity), balance sheet (previous activity) and  Long-Term Ratio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formulas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54"/>
              </w:numPr>
              <w:rPr>
                <w:color w:val="000000" w:themeColor="text1"/>
              </w:rPr>
            </w:pPr>
            <w:r w:rsidRPr="00A52668">
              <w:rPr>
                <w:color w:val="000000" w:themeColor="text1"/>
              </w:rPr>
              <w:t>Distribute all handouts</w:t>
            </w:r>
          </w:p>
          <w:p w:rsidR="00994EAB" w:rsidRPr="00A52668" w:rsidRDefault="00994EAB" w:rsidP="00610943">
            <w:pPr>
              <w:numPr>
                <w:ilvl w:val="0"/>
                <w:numId w:val="54"/>
              </w:numPr>
              <w:rPr>
                <w:color w:val="000000" w:themeColor="text1"/>
              </w:rPr>
            </w:pPr>
            <w:r w:rsidRPr="00A52668">
              <w:rPr>
                <w:color w:val="000000" w:themeColor="text1"/>
              </w:rPr>
              <w:t xml:space="preserve">Have participants refer to the statements </w:t>
            </w:r>
          </w:p>
          <w:p w:rsidR="00994EAB" w:rsidRPr="00A52668" w:rsidRDefault="00994EAB" w:rsidP="00610943">
            <w:pPr>
              <w:numPr>
                <w:ilvl w:val="0"/>
                <w:numId w:val="54"/>
              </w:numPr>
              <w:rPr>
                <w:color w:val="000000" w:themeColor="text1"/>
              </w:rPr>
            </w:pPr>
            <w:r w:rsidRPr="00A52668">
              <w:rPr>
                <w:color w:val="000000" w:themeColor="text1"/>
              </w:rPr>
              <w:t>In their groups, have them calculate some of the ratios</w:t>
            </w:r>
          </w:p>
          <w:p w:rsidR="00994EAB" w:rsidRPr="00A52668" w:rsidRDefault="00994EAB" w:rsidP="00610943">
            <w:pPr>
              <w:numPr>
                <w:ilvl w:val="0"/>
                <w:numId w:val="54"/>
              </w:numPr>
              <w:rPr>
                <w:color w:val="000000" w:themeColor="text1"/>
              </w:rPr>
            </w:pPr>
            <w:r w:rsidRPr="00A52668">
              <w:rPr>
                <w:color w:val="000000" w:themeColor="text1"/>
              </w:rPr>
              <w:t>Allow 5-7 minutes</w:t>
            </w:r>
          </w:p>
          <w:p w:rsidR="00994EAB" w:rsidRPr="00A52668" w:rsidRDefault="00994EAB" w:rsidP="00610943">
            <w:pPr>
              <w:numPr>
                <w:ilvl w:val="0"/>
                <w:numId w:val="54"/>
              </w:numPr>
              <w:rPr>
                <w:color w:val="000000" w:themeColor="text1"/>
              </w:rPr>
            </w:pPr>
            <w:r w:rsidRPr="00A52668">
              <w:rPr>
                <w:color w:val="000000" w:themeColor="text1"/>
              </w:rPr>
              <w:t>Go over answers and talking point to debrief</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How would you use these formulas at work?</w:t>
            </w:r>
          </w:p>
          <w:p w:rsidR="00994EAB" w:rsidRPr="00A52668" w:rsidRDefault="00994EAB" w:rsidP="00610943">
            <w:pPr>
              <w:numPr>
                <w:ilvl w:val="0"/>
                <w:numId w:val="55"/>
              </w:numPr>
              <w:rPr>
                <w:color w:val="000000" w:themeColor="text1"/>
              </w:rPr>
            </w:pPr>
            <w:r w:rsidRPr="00A52668">
              <w:rPr>
                <w:color w:val="000000" w:themeColor="text1"/>
              </w:rPr>
              <w:t>Answers will vary.</w:t>
            </w:r>
          </w:p>
        </w:tc>
      </w:tr>
    </w:tbl>
    <w:p w:rsidR="000C5A27" w:rsidRDefault="000C5A27" w:rsidP="000C5A27"/>
    <w:p w:rsidR="00912798" w:rsidRDefault="003A2474" w:rsidP="00912798">
      <w:pPr>
        <w:pStyle w:val="Heading2"/>
      </w:pPr>
      <w:bookmarkStart w:id="49" w:name="_Toc405556958"/>
      <w:r>
        <w:t>Coverage Ratios</w:t>
      </w:r>
      <w:bookmarkEnd w:id="49"/>
    </w:p>
    <w:p w:rsidR="00912798" w:rsidRDefault="00614275" w:rsidP="00912798">
      <w:r>
        <w:rPr>
          <w:noProof/>
          <w:lang w:bidi="ar-SA"/>
        </w:rPr>
        <w:drawing>
          <wp:anchor distT="0" distB="0" distL="114300" distR="114300" simplePos="0" relativeHeight="251672576" behindDoc="0" locked="0" layoutInCell="1" allowOverlap="1" wp14:anchorId="7F3D5F6A" wp14:editId="70825CF1">
            <wp:simplePos x="0" y="0"/>
            <wp:positionH relativeFrom="margin">
              <wp:posOffset>5010150</wp:posOffset>
            </wp:positionH>
            <wp:positionV relativeFrom="margin">
              <wp:posOffset>6365875</wp:posOffset>
            </wp:positionV>
            <wp:extent cx="882650" cy="930275"/>
            <wp:effectExtent l="19050" t="0" r="0" b="0"/>
            <wp:wrapSquare wrapText="bothSides"/>
            <wp:docPr id="126" name="Picture 126" descr="MC900351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C900351727[1]"/>
                    <pic:cNvPicPr>
                      <a:picLocks noChangeAspect="1" noChangeArrowheads="1"/>
                    </pic:cNvPicPr>
                  </pic:nvPicPr>
                  <pic:blipFill>
                    <a:blip r:embed="rId42" cstate="print"/>
                    <a:srcRect/>
                    <a:stretch>
                      <a:fillRect/>
                    </a:stretch>
                  </pic:blipFill>
                  <pic:spPr bwMode="auto">
                    <a:xfrm>
                      <a:off x="0" y="0"/>
                      <a:ext cx="882650" cy="930275"/>
                    </a:xfrm>
                    <a:prstGeom prst="rect">
                      <a:avLst/>
                    </a:prstGeom>
                    <a:noFill/>
                    <a:ln w="9525">
                      <a:noFill/>
                      <a:miter lim="800000"/>
                      <a:headEnd/>
                      <a:tailEnd/>
                    </a:ln>
                  </pic:spPr>
                </pic:pic>
              </a:graphicData>
            </a:graphic>
          </wp:anchor>
        </w:drawing>
      </w:r>
      <w:r w:rsidR="00B51909">
        <w:t>Coverage ratios show how many times a company’s earnings can cover the fixed-interest payments on its long-term debt</w:t>
      </w:r>
      <w:r w:rsidR="00610943">
        <w:t xml:space="preserve">. </w:t>
      </w:r>
      <w:r w:rsidR="00B51909">
        <w:t xml:space="preserve">The Times Interest Earned Ratio calculates this </w:t>
      </w:r>
      <w:r w:rsidR="00CA32D8">
        <w:t>and the formula is the following:</w:t>
      </w:r>
    </w:p>
    <w:tbl>
      <w:tblPr>
        <w:tblW w:w="0" w:type="auto"/>
        <w:tblCellSpacing w:w="15" w:type="dxa"/>
        <w:tblInd w:w="1220" w:type="dxa"/>
        <w:tblCellMar>
          <w:left w:w="0" w:type="dxa"/>
          <w:right w:w="0" w:type="dxa"/>
        </w:tblCellMar>
        <w:tblLook w:val="04A0" w:firstRow="1" w:lastRow="0" w:firstColumn="1" w:lastColumn="0" w:noHBand="0" w:noVBand="1"/>
      </w:tblPr>
      <w:tblGrid>
        <w:gridCol w:w="490"/>
        <w:gridCol w:w="2708"/>
      </w:tblGrid>
      <w:tr w:rsidR="00CA32D8" w:rsidRPr="00CA32D8" w:rsidTr="008320D6">
        <w:trPr>
          <w:tblCellSpacing w:w="15" w:type="dxa"/>
        </w:trPr>
        <w:tc>
          <w:tcPr>
            <w:tcW w:w="0" w:type="auto"/>
            <w:vAlign w:val="center"/>
            <w:hideMark/>
          </w:tcPr>
          <w:p w:rsidR="00CA32D8" w:rsidRPr="00CA32D8" w:rsidRDefault="00CA32D8" w:rsidP="00CA32D8">
            <w:pPr>
              <w:spacing w:after="0" w:line="240" w:lineRule="auto"/>
              <w:jc w:val="center"/>
              <w:rPr>
                <w:rFonts w:ascii="Times New Roman" w:hAnsi="Times New Roman"/>
                <w:color w:val="333333"/>
                <w:sz w:val="24"/>
                <w:szCs w:val="24"/>
                <w:lang w:bidi="ar-SA"/>
              </w:rPr>
            </w:pPr>
            <w:r w:rsidRPr="00CA32D8">
              <w:rPr>
                <w:rFonts w:ascii="Arial" w:hAnsi="Arial" w:cs="Arial"/>
                <w:color w:val="000000"/>
                <w:sz w:val="20"/>
                <w:szCs w:val="20"/>
                <w:lang w:bidi="ar-SA"/>
              </w:rPr>
              <w:t>EBIT</w:t>
            </w:r>
          </w:p>
        </w:tc>
        <w:tc>
          <w:tcPr>
            <w:tcW w:w="0" w:type="auto"/>
            <w:vMerge w:val="restart"/>
            <w:vAlign w:val="center"/>
            <w:hideMark/>
          </w:tcPr>
          <w:p w:rsidR="00CA32D8" w:rsidRPr="00CA32D8" w:rsidRDefault="00CA32D8" w:rsidP="00CA32D8">
            <w:pPr>
              <w:spacing w:after="0" w:line="240" w:lineRule="auto"/>
              <w:rPr>
                <w:rFonts w:ascii="Arial" w:hAnsi="Arial" w:cs="Arial"/>
                <w:color w:val="000000"/>
                <w:sz w:val="20"/>
                <w:szCs w:val="20"/>
                <w:lang w:bidi="ar-SA"/>
              </w:rPr>
            </w:pPr>
            <w:r w:rsidRPr="00CA32D8">
              <w:rPr>
                <w:rFonts w:ascii="Arial" w:hAnsi="Arial" w:cs="Arial"/>
                <w:color w:val="000000"/>
                <w:sz w:val="20"/>
                <w:szCs w:val="20"/>
                <w:lang w:bidi="ar-SA"/>
              </w:rPr>
              <w:t>= Times Interest Earned Ratio</w:t>
            </w:r>
          </w:p>
        </w:tc>
      </w:tr>
      <w:tr w:rsidR="00CA32D8" w:rsidRPr="00CA32D8" w:rsidTr="008320D6">
        <w:trPr>
          <w:trHeight w:val="15"/>
          <w:tblCellSpacing w:w="15" w:type="dxa"/>
        </w:trPr>
        <w:tc>
          <w:tcPr>
            <w:tcW w:w="0" w:type="auto"/>
            <w:shd w:val="clear" w:color="auto" w:fill="000000"/>
            <w:vAlign w:val="center"/>
            <w:hideMark/>
          </w:tcPr>
          <w:p w:rsidR="00CA32D8" w:rsidRPr="00CA32D8" w:rsidRDefault="00F7495E" w:rsidP="00CA32D8">
            <w:pPr>
              <w:spacing w:after="0" w:line="15" w:lineRule="atLeast"/>
              <w:rPr>
                <w:rFonts w:ascii="Times New Roman" w:hAnsi="Times New Roman"/>
                <w:color w:val="333333"/>
                <w:sz w:val="24"/>
                <w:szCs w:val="24"/>
                <w:lang w:bidi="ar-SA"/>
              </w:rPr>
            </w:pPr>
            <w:r>
              <w:rPr>
                <w:rFonts w:ascii="Times New Roman" w:hAnsi="Times New Roman"/>
                <w:noProof/>
                <w:color w:val="333333"/>
                <w:sz w:val="24"/>
                <w:szCs w:val="24"/>
                <w:lang w:bidi="ar-SA"/>
              </w:rPr>
              <mc:AlternateContent>
                <mc:Choice Requires="wps">
                  <w:drawing>
                    <wp:inline distT="0" distB="0" distL="0" distR="0" wp14:anchorId="54347812" wp14:editId="7BEF2161">
                      <wp:extent cx="8255" cy="8255"/>
                      <wp:effectExtent l="0" t="0" r="0" b="0"/>
                      <wp:docPr id="8"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PtrgIAALM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NqFI+2uAgAAsw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CA32D8" w:rsidRPr="00CA32D8" w:rsidRDefault="00CA32D8" w:rsidP="00CA32D8">
            <w:pPr>
              <w:spacing w:after="0" w:line="240" w:lineRule="auto"/>
              <w:rPr>
                <w:rFonts w:ascii="Times New Roman" w:hAnsi="Times New Roman"/>
                <w:color w:val="333333"/>
                <w:sz w:val="24"/>
                <w:szCs w:val="24"/>
                <w:lang w:bidi="ar-SA"/>
              </w:rPr>
            </w:pPr>
          </w:p>
        </w:tc>
      </w:tr>
      <w:tr w:rsidR="00CA32D8" w:rsidRPr="00CA32D8" w:rsidTr="008320D6">
        <w:trPr>
          <w:tblCellSpacing w:w="15" w:type="dxa"/>
        </w:trPr>
        <w:tc>
          <w:tcPr>
            <w:tcW w:w="0" w:type="auto"/>
            <w:vAlign w:val="center"/>
            <w:hideMark/>
          </w:tcPr>
          <w:p w:rsidR="00CA32D8" w:rsidRPr="00CA32D8" w:rsidRDefault="00CA32D8" w:rsidP="00CA32D8">
            <w:pPr>
              <w:spacing w:after="0" w:line="240" w:lineRule="auto"/>
              <w:jc w:val="center"/>
              <w:rPr>
                <w:rFonts w:ascii="Times New Roman" w:hAnsi="Times New Roman"/>
                <w:color w:val="333333"/>
                <w:sz w:val="24"/>
                <w:szCs w:val="24"/>
                <w:lang w:bidi="ar-SA"/>
              </w:rPr>
            </w:pPr>
            <w:r w:rsidRPr="00CA32D8">
              <w:rPr>
                <w:rFonts w:ascii="Arial" w:hAnsi="Arial" w:cs="Arial"/>
                <w:color w:val="000000"/>
                <w:sz w:val="20"/>
                <w:szCs w:val="20"/>
                <w:lang w:bidi="ar-SA"/>
              </w:rPr>
              <w:t>I</w:t>
            </w:r>
          </w:p>
        </w:tc>
        <w:tc>
          <w:tcPr>
            <w:tcW w:w="0" w:type="auto"/>
            <w:vMerge/>
            <w:vAlign w:val="center"/>
            <w:hideMark/>
          </w:tcPr>
          <w:p w:rsidR="00CA32D8" w:rsidRPr="00CA32D8" w:rsidRDefault="00CA32D8" w:rsidP="00CA32D8">
            <w:pPr>
              <w:spacing w:after="0" w:line="240" w:lineRule="auto"/>
              <w:rPr>
                <w:rFonts w:ascii="Times New Roman" w:hAnsi="Times New Roman"/>
                <w:color w:val="333333"/>
                <w:sz w:val="24"/>
                <w:szCs w:val="24"/>
                <w:lang w:bidi="ar-SA"/>
              </w:rPr>
            </w:pPr>
          </w:p>
        </w:tc>
      </w:tr>
    </w:tbl>
    <w:p w:rsidR="00CA32D8" w:rsidRDefault="00CA32D8" w:rsidP="00912798"/>
    <w:p w:rsidR="00CA32D8" w:rsidRDefault="00CA32D8" w:rsidP="00912798">
      <w:r>
        <w:t>EBIT is earnings before interest and taxes</w:t>
      </w:r>
    </w:p>
    <w:p w:rsidR="00CA32D8" w:rsidRDefault="00CA32D8" w:rsidP="00912798">
      <w:r>
        <w:t>I is the interest amount payable on the debt</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coverage ratios</w:t>
            </w:r>
            <w:r w:rsidR="00610943" w:rsidRPr="00A52668">
              <w:rPr>
                <w:color w:val="000000" w:themeColor="text1"/>
              </w:rPr>
              <w:t xml:space="preserve">. </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There is one formula for determining coverage ratio</w:t>
            </w:r>
            <w:r w:rsidR="00610943" w:rsidRPr="00A52668">
              <w:rPr>
                <w:color w:val="000000" w:themeColor="text1"/>
              </w:rPr>
              <w:t xml:space="preserve">. </w:t>
            </w:r>
            <w:r w:rsidRPr="00A52668">
              <w:rPr>
                <w:color w:val="000000" w:themeColor="text1"/>
              </w:rPr>
              <w:t xml:space="preserve">The formula is called Times Interest Earned.  </w:t>
            </w:r>
          </w:p>
          <w:p w:rsidR="00994EAB" w:rsidRPr="00A52668" w:rsidRDefault="00994EAB" w:rsidP="00610943">
            <w:pPr>
              <w:ind w:left="360"/>
              <w:rPr>
                <w:color w:val="000000" w:themeColor="text1"/>
              </w:rPr>
            </w:pP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 xml:space="preserve">Income Statement sample (previous activity) and balance sheet (previous activity) and flipchart </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55"/>
              </w:numPr>
              <w:rPr>
                <w:color w:val="000000" w:themeColor="text1"/>
              </w:rPr>
            </w:pPr>
            <w:r w:rsidRPr="00A52668">
              <w:rPr>
                <w:color w:val="000000" w:themeColor="text1"/>
              </w:rPr>
              <w:t>Have flipchart ready before this lesson</w:t>
            </w:r>
          </w:p>
          <w:p w:rsidR="00994EAB" w:rsidRPr="00A52668" w:rsidRDefault="00994EAB" w:rsidP="00610943">
            <w:pPr>
              <w:numPr>
                <w:ilvl w:val="0"/>
                <w:numId w:val="55"/>
              </w:numPr>
              <w:rPr>
                <w:color w:val="000000" w:themeColor="text1"/>
              </w:rPr>
            </w:pPr>
            <w:r w:rsidRPr="00A52668">
              <w:rPr>
                <w:color w:val="000000" w:themeColor="text1"/>
              </w:rPr>
              <w:t>Become familiar with this one formula</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56"/>
              </w:numPr>
              <w:rPr>
                <w:color w:val="000000" w:themeColor="text1"/>
              </w:rPr>
            </w:pPr>
            <w:r w:rsidRPr="00A52668">
              <w:rPr>
                <w:color w:val="000000" w:themeColor="text1"/>
              </w:rPr>
              <w:t>Make sure participants have their statements ready</w:t>
            </w:r>
          </w:p>
          <w:p w:rsidR="00994EAB" w:rsidRPr="00A52668" w:rsidRDefault="00994EAB" w:rsidP="00610943">
            <w:pPr>
              <w:numPr>
                <w:ilvl w:val="0"/>
                <w:numId w:val="56"/>
              </w:numPr>
              <w:rPr>
                <w:color w:val="000000" w:themeColor="text1"/>
              </w:rPr>
            </w:pPr>
            <w:r w:rsidRPr="00A52668">
              <w:rPr>
                <w:color w:val="000000" w:themeColor="text1"/>
              </w:rPr>
              <w:t>Write the formula for calculating Times Interest Earned on the flipchart</w:t>
            </w:r>
          </w:p>
          <w:p w:rsidR="00994EAB" w:rsidRPr="00A52668" w:rsidRDefault="00994EAB" w:rsidP="00610943">
            <w:pPr>
              <w:numPr>
                <w:ilvl w:val="0"/>
                <w:numId w:val="56"/>
              </w:numPr>
              <w:rPr>
                <w:color w:val="000000" w:themeColor="text1"/>
              </w:rPr>
            </w:pPr>
            <w:r w:rsidRPr="00A52668">
              <w:rPr>
                <w:color w:val="000000" w:themeColor="text1"/>
              </w:rPr>
              <w:t>Have the participants in their groups calculate this ratio</w:t>
            </w:r>
          </w:p>
          <w:p w:rsidR="00994EAB" w:rsidRPr="00A52668" w:rsidRDefault="00994EAB" w:rsidP="00610943">
            <w:pPr>
              <w:numPr>
                <w:ilvl w:val="0"/>
                <w:numId w:val="56"/>
              </w:numPr>
              <w:rPr>
                <w:color w:val="000000" w:themeColor="text1"/>
              </w:rPr>
            </w:pPr>
            <w:r w:rsidRPr="00A52668">
              <w:rPr>
                <w:color w:val="000000" w:themeColor="text1"/>
              </w:rPr>
              <w:t>Go over the answer</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is EBIT?</w:t>
            </w:r>
          </w:p>
          <w:p w:rsidR="00994EAB" w:rsidRPr="00A52668" w:rsidRDefault="00994EAB" w:rsidP="00610943">
            <w:pPr>
              <w:numPr>
                <w:ilvl w:val="0"/>
                <w:numId w:val="55"/>
              </w:numPr>
              <w:rPr>
                <w:color w:val="000000" w:themeColor="text1"/>
              </w:rPr>
            </w:pPr>
            <w:r w:rsidRPr="00A52668">
              <w:rPr>
                <w:color w:val="000000" w:themeColor="text1"/>
              </w:rPr>
              <w:t>Earnings Before Interest and Taxes</w:t>
            </w:r>
          </w:p>
        </w:tc>
      </w:tr>
    </w:tbl>
    <w:p w:rsidR="00E86E77" w:rsidRDefault="00E86E77" w:rsidP="000C5A27"/>
    <w:p w:rsidR="00912798" w:rsidRDefault="00E86E77" w:rsidP="00E86E77">
      <w:pPr>
        <w:pStyle w:val="Heading2"/>
      </w:pPr>
      <w:r>
        <w:br w:type="page"/>
      </w:r>
      <w:bookmarkStart w:id="50" w:name="_Toc405556959"/>
      <w:r w:rsidR="003A2474">
        <w:lastRenderedPageBreak/>
        <w:t>Leverage Ratios</w:t>
      </w:r>
      <w:bookmarkEnd w:id="50"/>
    </w:p>
    <w:p w:rsidR="00912798" w:rsidRDefault="00614275" w:rsidP="00912798">
      <w:r>
        <w:rPr>
          <w:noProof/>
          <w:lang w:bidi="ar-SA"/>
        </w:rPr>
        <w:drawing>
          <wp:anchor distT="0" distB="0" distL="114300" distR="114300" simplePos="0" relativeHeight="251673600" behindDoc="0" locked="0" layoutInCell="1" allowOverlap="1" wp14:anchorId="1FE07416" wp14:editId="00D22E90">
            <wp:simplePos x="0" y="0"/>
            <wp:positionH relativeFrom="margin">
              <wp:posOffset>0</wp:posOffset>
            </wp:positionH>
            <wp:positionV relativeFrom="margin">
              <wp:posOffset>341630</wp:posOffset>
            </wp:positionV>
            <wp:extent cx="1336040" cy="731520"/>
            <wp:effectExtent l="19050" t="0" r="0" b="0"/>
            <wp:wrapSquare wrapText="bothSides"/>
            <wp:docPr id="127" name="Picture 127" descr="MC900297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C900297419[1]"/>
                    <pic:cNvPicPr>
                      <a:picLocks noChangeAspect="1" noChangeArrowheads="1"/>
                    </pic:cNvPicPr>
                  </pic:nvPicPr>
                  <pic:blipFill>
                    <a:blip r:embed="rId43" cstate="print"/>
                    <a:srcRect/>
                    <a:stretch>
                      <a:fillRect/>
                    </a:stretch>
                  </pic:blipFill>
                  <pic:spPr bwMode="auto">
                    <a:xfrm>
                      <a:off x="0" y="0"/>
                      <a:ext cx="1336040" cy="731520"/>
                    </a:xfrm>
                    <a:prstGeom prst="rect">
                      <a:avLst/>
                    </a:prstGeom>
                    <a:noFill/>
                    <a:ln w="9525">
                      <a:noFill/>
                      <a:miter lim="800000"/>
                      <a:headEnd/>
                      <a:tailEnd/>
                    </a:ln>
                  </pic:spPr>
                </pic:pic>
              </a:graphicData>
            </a:graphic>
          </wp:anchor>
        </w:drawing>
      </w:r>
      <w:r w:rsidR="00370438" w:rsidRPr="00370438">
        <w:t>Leverage ratios calculate the proportion of the owner’s contribution and the contribution from creditors</w:t>
      </w:r>
      <w:r w:rsidR="00610943" w:rsidRPr="00370438">
        <w:t xml:space="preserve">. </w:t>
      </w:r>
      <w:r w:rsidR="00E603D9" w:rsidRPr="00370438">
        <w:t>Three formulas</w:t>
      </w:r>
      <w:r w:rsidR="00E603D9">
        <w:t xml:space="preserve"> help you</w:t>
      </w:r>
      <w:r w:rsidR="00E603D9" w:rsidRPr="00370438">
        <w:t xml:space="preserve"> calculate ratios:</w:t>
      </w:r>
    </w:p>
    <w:p w:rsidR="00E86E77" w:rsidRDefault="00E86E77" w:rsidP="00912798"/>
    <w:p w:rsidR="00E86E77" w:rsidRPr="00370438" w:rsidRDefault="00E86E77" w:rsidP="0091279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370438" w:rsidTr="00866CC4">
        <w:tc>
          <w:tcPr>
            <w:tcW w:w="3192" w:type="dxa"/>
            <w:shd w:val="clear" w:color="auto" w:fill="F2F2F2"/>
          </w:tcPr>
          <w:p w:rsidR="00370438" w:rsidRPr="00866CC4" w:rsidRDefault="00370438" w:rsidP="00866CC4">
            <w:pPr>
              <w:jc w:val="center"/>
              <w:rPr>
                <w:b/>
              </w:rPr>
            </w:pPr>
            <w:r w:rsidRPr="00866CC4">
              <w:rPr>
                <w:b/>
              </w:rPr>
              <w:t>Ratio Calculation</w:t>
            </w:r>
          </w:p>
        </w:tc>
        <w:tc>
          <w:tcPr>
            <w:tcW w:w="3192" w:type="dxa"/>
            <w:shd w:val="clear" w:color="auto" w:fill="F2F2F2"/>
          </w:tcPr>
          <w:p w:rsidR="00370438" w:rsidRPr="00866CC4" w:rsidRDefault="00370438" w:rsidP="00866CC4">
            <w:pPr>
              <w:jc w:val="center"/>
              <w:rPr>
                <w:b/>
              </w:rPr>
            </w:pPr>
            <w:r w:rsidRPr="00866CC4">
              <w:rPr>
                <w:b/>
              </w:rPr>
              <w:t>Formula</w:t>
            </w:r>
          </w:p>
        </w:tc>
        <w:tc>
          <w:tcPr>
            <w:tcW w:w="3192" w:type="dxa"/>
            <w:shd w:val="clear" w:color="auto" w:fill="F2F2F2"/>
          </w:tcPr>
          <w:p w:rsidR="00370438" w:rsidRPr="00866CC4" w:rsidRDefault="00370438" w:rsidP="00866CC4">
            <w:pPr>
              <w:jc w:val="center"/>
              <w:rPr>
                <w:b/>
              </w:rPr>
            </w:pPr>
            <w:r w:rsidRPr="00866CC4">
              <w:rPr>
                <w:b/>
              </w:rPr>
              <w:t>Result</w:t>
            </w:r>
          </w:p>
        </w:tc>
      </w:tr>
      <w:tr w:rsidR="00370438" w:rsidTr="00866CC4">
        <w:tc>
          <w:tcPr>
            <w:tcW w:w="3192" w:type="dxa"/>
          </w:tcPr>
          <w:p w:rsidR="00370438" w:rsidRPr="00866CC4" w:rsidRDefault="00370438" w:rsidP="00370438">
            <w:r w:rsidRPr="00866CC4">
              <w:t>Equity Ratio</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2025"/>
              <w:gridCol w:w="951"/>
            </w:tblGrid>
            <w:tr w:rsidR="00370438" w:rsidRPr="00370438" w:rsidTr="00370438">
              <w:trPr>
                <w:tblCellSpacing w:w="15" w:type="dxa"/>
              </w:trPr>
              <w:tc>
                <w:tcPr>
                  <w:tcW w:w="0" w:type="auto"/>
                  <w:vAlign w:val="center"/>
                  <w:hideMark/>
                </w:tcPr>
                <w:p w:rsidR="00370438" w:rsidRPr="00370438" w:rsidRDefault="00370438" w:rsidP="00370438">
                  <w:pPr>
                    <w:spacing w:after="0" w:line="240" w:lineRule="auto"/>
                    <w:jc w:val="center"/>
                    <w:rPr>
                      <w:lang w:bidi="ar-SA"/>
                    </w:rPr>
                  </w:pPr>
                  <w:r w:rsidRPr="00370438">
                    <w:rPr>
                      <w:rFonts w:cs="Arial"/>
                      <w:lang w:bidi="ar-SA"/>
                    </w:rPr>
                    <w:t>Common Shareholders' Equity</w:t>
                  </w:r>
                </w:p>
              </w:tc>
              <w:tc>
                <w:tcPr>
                  <w:tcW w:w="0" w:type="auto"/>
                  <w:vMerge w:val="restart"/>
                  <w:vAlign w:val="center"/>
                  <w:hideMark/>
                </w:tcPr>
                <w:p w:rsidR="00370438" w:rsidRPr="00370438" w:rsidRDefault="00370438" w:rsidP="00370438">
                  <w:pPr>
                    <w:spacing w:after="0" w:line="240" w:lineRule="auto"/>
                    <w:rPr>
                      <w:lang w:bidi="ar-SA"/>
                    </w:rPr>
                  </w:pPr>
                  <w:r w:rsidRPr="00370438">
                    <w:rPr>
                      <w:rFonts w:cs="Arial"/>
                      <w:lang w:bidi="ar-SA"/>
                    </w:rPr>
                    <w:t>= Equity Ratio</w:t>
                  </w:r>
                </w:p>
              </w:tc>
            </w:tr>
            <w:tr w:rsidR="00370438" w:rsidRPr="00370438" w:rsidTr="00370438">
              <w:trPr>
                <w:trHeight w:val="15"/>
                <w:tblCellSpacing w:w="15" w:type="dxa"/>
              </w:trPr>
              <w:tc>
                <w:tcPr>
                  <w:tcW w:w="0" w:type="auto"/>
                  <w:shd w:val="clear" w:color="auto" w:fill="000000"/>
                  <w:vAlign w:val="center"/>
                  <w:hideMark/>
                </w:tcPr>
                <w:p w:rsidR="00370438" w:rsidRPr="00370438" w:rsidRDefault="00F7495E" w:rsidP="00370438">
                  <w:pPr>
                    <w:spacing w:after="0" w:line="15" w:lineRule="atLeast"/>
                    <w:rPr>
                      <w:lang w:bidi="ar-SA"/>
                    </w:rPr>
                  </w:pPr>
                  <w:r>
                    <w:rPr>
                      <w:noProof/>
                      <w:lang w:bidi="ar-SA"/>
                    </w:rPr>
                    <mc:AlternateContent>
                      <mc:Choice Requires="wps">
                        <w:drawing>
                          <wp:inline distT="0" distB="0" distL="0" distR="0" wp14:anchorId="1A50F121" wp14:editId="2E3F35EA">
                            <wp:extent cx="8255" cy="8255"/>
                            <wp:effectExtent l="0" t="0" r="0" b="0"/>
                            <wp:docPr id="7"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" filled="f" stroked="f">
                            <o:lock v:ext="edit" aspectratio="t"/>
                            <w10:anchorlock/>
                          </v:rect>
                        </w:pict>
                      </mc:Fallback>
                    </mc:AlternateContent>
                  </w:r>
                </w:p>
              </w:tc>
              <w:tc>
                <w:tcPr>
                  <w:tcW w:w="0" w:type="auto"/>
                  <w:vMerge/>
                  <w:vAlign w:val="center"/>
                  <w:hideMark/>
                </w:tcPr>
                <w:p w:rsidR="00370438" w:rsidRPr="00370438" w:rsidRDefault="00370438" w:rsidP="00370438">
                  <w:pPr>
                    <w:spacing w:after="0" w:line="240" w:lineRule="auto"/>
                    <w:rPr>
                      <w:lang w:bidi="ar-SA"/>
                    </w:rPr>
                  </w:pPr>
                </w:p>
              </w:tc>
            </w:tr>
            <w:tr w:rsidR="00370438" w:rsidRPr="00370438" w:rsidTr="00370438">
              <w:trPr>
                <w:tblCellSpacing w:w="15" w:type="dxa"/>
              </w:trPr>
              <w:tc>
                <w:tcPr>
                  <w:tcW w:w="0" w:type="auto"/>
                  <w:vAlign w:val="center"/>
                  <w:hideMark/>
                </w:tcPr>
                <w:p w:rsidR="00370438" w:rsidRPr="00370438" w:rsidRDefault="00370438" w:rsidP="00370438">
                  <w:pPr>
                    <w:spacing w:after="0" w:line="240" w:lineRule="auto"/>
                    <w:jc w:val="center"/>
                    <w:rPr>
                      <w:lang w:bidi="ar-SA"/>
                    </w:rPr>
                  </w:pPr>
                  <w:r w:rsidRPr="00370438">
                    <w:rPr>
                      <w:rFonts w:cs="Arial"/>
                      <w:lang w:bidi="ar-SA"/>
                    </w:rPr>
                    <w:t>Total Capital Employed</w:t>
                  </w:r>
                </w:p>
              </w:tc>
              <w:tc>
                <w:tcPr>
                  <w:tcW w:w="0" w:type="auto"/>
                  <w:vMerge/>
                  <w:vAlign w:val="center"/>
                  <w:hideMark/>
                </w:tcPr>
                <w:p w:rsidR="00370438" w:rsidRPr="00370438" w:rsidRDefault="00370438" w:rsidP="00370438">
                  <w:pPr>
                    <w:spacing w:after="0" w:line="240" w:lineRule="auto"/>
                    <w:rPr>
                      <w:lang w:bidi="ar-SA"/>
                    </w:rPr>
                  </w:pPr>
                </w:p>
              </w:tc>
            </w:tr>
          </w:tbl>
          <w:p w:rsidR="00370438" w:rsidRPr="00866CC4" w:rsidRDefault="00370438" w:rsidP="00912798"/>
        </w:tc>
        <w:tc>
          <w:tcPr>
            <w:tcW w:w="3192" w:type="dxa"/>
          </w:tcPr>
          <w:p w:rsidR="00370438" w:rsidRPr="00866CC4" w:rsidRDefault="00370438" w:rsidP="00370438">
            <w:r w:rsidRPr="00866CC4">
              <w:rPr>
                <w:rFonts w:cs="Arial"/>
              </w:rPr>
              <w:t>This ratio shows how much of the total capitalization actually comes from the owners.</w:t>
            </w:r>
          </w:p>
        </w:tc>
      </w:tr>
      <w:tr w:rsidR="00370438" w:rsidTr="00866CC4">
        <w:tc>
          <w:tcPr>
            <w:tcW w:w="3192" w:type="dxa"/>
          </w:tcPr>
          <w:p w:rsidR="00370438" w:rsidRPr="00866CC4" w:rsidRDefault="00370438" w:rsidP="00370438">
            <w:r w:rsidRPr="00866CC4">
              <w:t>Debt to Equity Ratio</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824"/>
              <w:gridCol w:w="1152"/>
            </w:tblGrid>
            <w:tr w:rsidR="00370438" w:rsidRPr="00370438" w:rsidTr="00370438">
              <w:trPr>
                <w:tblCellSpacing w:w="15" w:type="dxa"/>
              </w:trPr>
              <w:tc>
                <w:tcPr>
                  <w:tcW w:w="0" w:type="auto"/>
                  <w:vAlign w:val="center"/>
                  <w:hideMark/>
                </w:tcPr>
                <w:p w:rsidR="00370438" w:rsidRPr="00370438" w:rsidRDefault="00370438" w:rsidP="00370438">
                  <w:pPr>
                    <w:spacing w:after="0" w:line="240" w:lineRule="auto"/>
                    <w:jc w:val="center"/>
                    <w:rPr>
                      <w:lang w:bidi="ar-SA"/>
                    </w:rPr>
                  </w:pPr>
                  <w:r w:rsidRPr="00370438">
                    <w:rPr>
                      <w:rFonts w:cs="Arial"/>
                      <w:lang w:bidi="ar-SA"/>
                    </w:rPr>
                    <w:t>Debt + Preferred Long-Term</w:t>
                  </w:r>
                </w:p>
              </w:tc>
              <w:tc>
                <w:tcPr>
                  <w:tcW w:w="0" w:type="auto"/>
                  <w:vMerge w:val="restart"/>
                  <w:vAlign w:val="center"/>
                  <w:hideMark/>
                </w:tcPr>
                <w:p w:rsidR="00370438" w:rsidRPr="00370438" w:rsidRDefault="00370438" w:rsidP="00370438">
                  <w:pPr>
                    <w:spacing w:after="0" w:line="240" w:lineRule="auto"/>
                    <w:rPr>
                      <w:lang w:bidi="ar-SA"/>
                    </w:rPr>
                  </w:pPr>
                  <w:r w:rsidRPr="00370438">
                    <w:rPr>
                      <w:rFonts w:cs="Arial"/>
                      <w:lang w:bidi="ar-SA"/>
                    </w:rPr>
                    <w:t>= Debt to Equity Ratio</w:t>
                  </w:r>
                </w:p>
              </w:tc>
            </w:tr>
            <w:tr w:rsidR="00370438" w:rsidRPr="00370438" w:rsidTr="00370438">
              <w:trPr>
                <w:trHeight w:val="15"/>
                <w:tblCellSpacing w:w="15" w:type="dxa"/>
              </w:trPr>
              <w:tc>
                <w:tcPr>
                  <w:tcW w:w="0" w:type="auto"/>
                  <w:shd w:val="clear" w:color="auto" w:fill="000000"/>
                  <w:vAlign w:val="center"/>
                  <w:hideMark/>
                </w:tcPr>
                <w:p w:rsidR="00370438" w:rsidRPr="00370438" w:rsidRDefault="00F7495E" w:rsidP="00370438">
                  <w:pPr>
                    <w:spacing w:after="0" w:line="15" w:lineRule="atLeast"/>
                    <w:rPr>
                      <w:lang w:bidi="ar-SA"/>
                    </w:rPr>
                  </w:pPr>
                  <w:r>
                    <w:rPr>
                      <w:noProof/>
                      <w:lang w:bidi="ar-SA"/>
                    </w:rPr>
                    <mc:AlternateContent>
                      <mc:Choice Requires="wps">
                        <w:drawing>
                          <wp:inline distT="0" distB="0" distL="0" distR="0" wp14:anchorId="4A041674" wp14:editId="19DE4A6E">
                            <wp:extent cx="8255" cy="8255"/>
                            <wp:effectExtent l="0" t="0" r="0" b="0"/>
                            <wp:docPr id="6"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Of3r8O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370438" w:rsidRPr="00370438" w:rsidRDefault="00370438" w:rsidP="00370438">
                  <w:pPr>
                    <w:spacing w:after="0" w:line="240" w:lineRule="auto"/>
                    <w:rPr>
                      <w:lang w:bidi="ar-SA"/>
                    </w:rPr>
                  </w:pPr>
                </w:p>
              </w:tc>
            </w:tr>
            <w:tr w:rsidR="00370438" w:rsidRPr="00370438" w:rsidTr="00370438">
              <w:trPr>
                <w:tblCellSpacing w:w="15" w:type="dxa"/>
              </w:trPr>
              <w:tc>
                <w:tcPr>
                  <w:tcW w:w="0" w:type="auto"/>
                  <w:vAlign w:val="center"/>
                  <w:hideMark/>
                </w:tcPr>
                <w:p w:rsidR="00370438" w:rsidRPr="00370438" w:rsidRDefault="00370438" w:rsidP="00370438">
                  <w:pPr>
                    <w:spacing w:after="0" w:line="240" w:lineRule="auto"/>
                    <w:jc w:val="center"/>
                    <w:rPr>
                      <w:lang w:bidi="ar-SA"/>
                    </w:rPr>
                  </w:pPr>
                  <w:r w:rsidRPr="00370438">
                    <w:rPr>
                      <w:rFonts w:cs="Arial"/>
                      <w:lang w:bidi="ar-SA"/>
                    </w:rPr>
                    <w:t>Common Stockholders' Equity</w:t>
                  </w:r>
                </w:p>
              </w:tc>
              <w:tc>
                <w:tcPr>
                  <w:tcW w:w="0" w:type="auto"/>
                  <w:vMerge/>
                  <w:vAlign w:val="center"/>
                  <w:hideMark/>
                </w:tcPr>
                <w:p w:rsidR="00370438" w:rsidRPr="00370438" w:rsidRDefault="00370438" w:rsidP="00370438">
                  <w:pPr>
                    <w:spacing w:after="0" w:line="240" w:lineRule="auto"/>
                    <w:rPr>
                      <w:lang w:bidi="ar-SA"/>
                    </w:rPr>
                  </w:pPr>
                </w:p>
              </w:tc>
            </w:tr>
          </w:tbl>
          <w:p w:rsidR="00370438" w:rsidRPr="00866CC4" w:rsidRDefault="00370438" w:rsidP="00912798"/>
        </w:tc>
        <w:tc>
          <w:tcPr>
            <w:tcW w:w="3192" w:type="dxa"/>
          </w:tcPr>
          <w:p w:rsidR="00370438" w:rsidRPr="00866CC4" w:rsidRDefault="00AF2278" w:rsidP="00AF2278">
            <w:r w:rsidRPr="00866CC4">
              <w:rPr>
                <w:rFonts w:cs="Arial"/>
              </w:rPr>
              <w:t>With this ratio, a high ratio</w:t>
            </w:r>
            <w:r w:rsidR="00370438" w:rsidRPr="00866CC4">
              <w:rPr>
                <w:rFonts w:cs="Arial"/>
              </w:rPr>
              <w:t xml:space="preserve"> means less protection for creditors</w:t>
            </w:r>
            <w:r w:rsidR="00610943" w:rsidRPr="00866CC4">
              <w:rPr>
                <w:rFonts w:cs="Arial"/>
              </w:rPr>
              <w:t xml:space="preserve">. </w:t>
            </w:r>
            <w:r w:rsidR="00370438" w:rsidRPr="00866CC4">
              <w:rPr>
                <w:rFonts w:cs="Arial"/>
              </w:rPr>
              <w:t>A low ratio</w:t>
            </w:r>
            <w:r w:rsidRPr="00866CC4">
              <w:rPr>
                <w:rFonts w:cs="Arial"/>
              </w:rPr>
              <w:t xml:space="preserve"> means more protection for the creditors.</w:t>
            </w:r>
          </w:p>
        </w:tc>
      </w:tr>
      <w:tr w:rsidR="00370438" w:rsidTr="00866CC4">
        <w:tc>
          <w:tcPr>
            <w:tcW w:w="3192" w:type="dxa"/>
          </w:tcPr>
          <w:p w:rsidR="00370438" w:rsidRPr="00866CC4" w:rsidRDefault="00370438" w:rsidP="00370438">
            <w:r w:rsidRPr="00866CC4">
              <w:t>Debt Ratio</w:t>
            </w:r>
          </w:p>
        </w:tc>
        <w:tc>
          <w:tcPr>
            <w:tcW w:w="3192" w:type="dxa"/>
          </w:tcPr>
          <w:tbl>
            <w:tblPr>
              <w:tblW w:w="0" w:type="auto"/>
              <w:tblCellSpacing w:w="15" w:type="dxa"/>
              <w:tblCellMar>
                <w:left w:w="0" w:type="dxa"/>
                <w:right w:w="0" w:type="dxa"/>
              </w:tblCellMar>
              <w:tblLook w:val="04A0" w:firstRow="1" w:lastRow="0" w:firstColumn="1" w:lastColumn="0" w:noHBand="0" w:noVBand="1"/>
            </w:tblPr>
            <w:tblGrid>
              <w:gridCol w:w="1980"/>
              <w:gridCol w:w="996"/>
            </w:tblGrid>
            <w:tr w:rsidR="00370438" w:rsidRPr="00370438" w:rsidTr="00370438">
              <w:trPr>
                <w:tblCellSpacing w:w="15" w:type="dxa"/>
              </w:trPr>
              <w:tc>
                <w:tcPr>
                  <w:tcW w:w="0" w:type="auto"/>
                  <w:vAlign w:val="center"/>
                  <w:hideMark/>
                </w:tcPr>
                <w:p w:rsidR="00370438" w:rsidRPr="00370438" w:rsidRDefault="00370438" w:rsidP="00370438">
                  <w:pPr>
                    <w:spacing w:after="0" w:line="240" w:lineRule="auto"/>
                    <w:jc w:val="center"/>
                    <w:rPr>
                      <w:lang w:bidi="ar-SA"/>
                    </w:rPr>
                  </w:pPr>
                  <w:r w:rsidRPr="00370438">
                    <w:rPr>
                      <w:rFonts w:cs="Arial"/>
                      <w:lang w:bidi="ar-SA"/>
                    </w:rPr>
                    <w:t>Current + Long-Term Debt</w:t>
                  </w:r>
                </w:p>
              </w:tc>
              <w:tc>
                <w:tcPr>
                  <w:tcW w:w="0" w:type="auto"/>
                  <w:vMerge w:val="restart"/>
                  <w:vAlign w:val="center"/>
                  <w:hideMark/>
                </w:tcPr>
                <w:p w:rsidR="00370438" w:rsidRPr="00370438" w:rsidRDefault="00370438" w:rsidP="00370438">
                  <w:pPr>
                    <w:spacing w:after="0" w:line="240" w:lineRule="auto"/>
                    <w:rPr>
                      <w:lang w:bidi="ar-SA"/>
                    </w:rPr>
                  </w:pPr>
                  <w:r w:rsidRPr="00370438">
                    <w:rPr>
                      <w:rFonts w:cs="Arial"/>
                      <w:lang w:bidi="ar-SA"/>
                    </w:rPr>
                    <w:t>= Debt Ratio</w:t>
                  </w:r>
                </w:p>
              </w:tc>
            </w:tr>
            <w:tr w:rsidR="00370438" w:rsidRPr="00370438" w:rsidTr="00370438">
              <w:trPr>
                <w:trHeight w:val="15"/>
                <w:tblCellSpacing w:w="15" w:type="dxa"/>
              </w:trPr>
              <w:tc>
                <w:tcPr>
                  <w:tcW w:w="0" w:type="auto"/>
                  <w:shd w:val="clear" w:color="auto" w:fill="000000"/>
                  <w:vAlign w:val="center"/>
                  <w:hideMark/>
                </w:tcPr>
                <w:p w:rsidR="00370438" w:rsidRPr="00370438" w:rsidRDefault="00F7495E" w:rsidP="00370438">
                  <w:pPr>
                    <w:spacing w:after="0" w:line="15" w:lineRule="atLeast"/>
                    <w:rPr>
                      <w:lang w:bidi="ar-SA"/>
                    </w:rPr>
                  </w:pPr>
                  <w:r>
                    <w:rPr>
                      <w:noProof/>
                      <w:lang w:bidi="ar-SA"/>
                    </w:rPr>
                    <mc:AlternateContent>
                      <mc:Choice Requires="wps">
                        <w:drawing>
                          <wp:inline distT="0" distB="0" distL="0" distR="0" wp14:anchorId="7FDA1781" wp14:editId="6CC49CE2">
                            <wp:extent cx="8255" cy="8255"/>
                            <wp:effectExtent l="0" t="0" r="0" b="0"/>
                            <wp:docPr id="4"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BKrgIAALQ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DG+UEquAgAAtAUAAA4AAAAAAAAAAAAA&#10;AAAALgIAAGRycy9lMm9Eb2MueG1sUEsBAi0AFAAGAAgAAAAhAHbe25XYAAAAAQEAAA8AAAAAAAAA&#10;AAAAAAAACAUAAGRycy9kb3ducmV2LnhtbFBLBQYAAAAABAAEAPMAAAANBgAAAAA=&#10;" filled="f" stroked="f">
                            <o:lock v:ext="edit" aspectratio="t"/>
                            <w10:anchorlock/>
                          </v:rect>
                        </w:pict>
                      </mc:Fallback>
                    </mc:AlternateContent>
                  </w:r>
                </w:p>
              </w:tc>
              <w:tc>
                <w:tcPr>
                  <w:tcW w:w="0" w:type="auto"/>
                  <w:vMerge/>
                  <w:vAlign w:val="center"/>
                  <w:hideMark/>
                </w:tcPr>
                <w:p w:rsidR="00370438" w:rsidRPr="00370438" w:rsidRDefault="00370438" w:rsidP="00370438">
                  <w:pPr>
                    <w:spacing w:after="0" w:line="240" w:lineRule="auto"/>
                    <w:rPr>
                      <w:lang w:bidi="ar-SA"/>
                    </w:rPr>
                  </w:pPr>
                </w:p>
              </w:tc>
            </w:tr>
            <w:tr w:rsidR="00370438" w:rsidRPr="00370438" w:rsidTr="00370438">
              <w:trPr>
                <w:tblCellSpacing w:w="15" w:type="dxa"/>
              </w:trPr>
              <w:tc>
                <w:tcPr>
                  <w:tcW w:w="0" w:type="auto"/>
                  <w:vAlign w:val="center"/>
                  <w:hideMark/>
                </w:tcPr>
                <w:p w:rsidR="00370438" w:rsidRPr="00370438" w:rsidRDefault="00370438" w:rsidP="00370438">
                  <w:pPr>
                    <w:spacing w:after="0" w:line="240" w:lineRule="auto"/>
                    <w:jc w:val="center"/>
                    <w:rPr>
                      <w:lang w:bidi="ar-SA"/>
                    </w:rPr>
                  </w:pPr>
                  <w:r w:rsidRPr="00370438">
                    <w:rPr>
                      <w:rFonts w:cs="Arial"/>
                      <w:lang w:bidi="ar-SA"/>
                    </w:rPr>
                    <w:t>Total Assets</w:t>
                  </w:r>
                </w:p>
              </w:tc>
              <w:tc>
                <w:tcPr>
                  <w:tcW w:w="0" w:type="auto"/>
                  <w:vMerge/>
                  <w:vAlign w:val="center"/>
                  <w:hideMark/>
                </w:tcPr>
                <w:p w:rsidR="00370438" w:rsidRPr="00370438" w:rsidRDefault="00370438" w:rsidP="00370438">
                  <w:pPr>
                    <w:spacing w:after="0" w:line="240" w:lineRule="auto"/>
                    <w:rPr>
                      <w:lang w:bidi="ar-SA"/>
                    </w:rPr>
                  </w:pPr>
                </w:p>
              </w:tc>
            </w:tr>
          </w:tbl>
          <w:p w:rsidR="00370438" w:rsidRPr="00866CC4" w:rsidRDefault="00370438" w:rsidP="00866CC4">
            <w:pPr>
              <w:ind w:firstLine="720"/>
            </w:pPr>
          </w:p>
        </w:tc>
        <w:tc>
          <w:tcPr>
            <w:tcW w:w="3192" w:type="dxa"/>
          </w:tcPr>
          <w:p w:rsidR="00370438" w:rsidRPr="00866CC4" w:rsidRDefault="00AF2278" w:rsidP="00866CC4">
            <w:pPr>
              <w:spacing w:before="100" w:beforeAutospacing="1" w:after="100" w:afterAutospacing="1" w:line="240" w:lineRule="auto"/>
              <w:rPr>
                <w:lang w:bidi="ar-SA"/>
              </w:rPr>
            </w:pPr>
            <w:r w:rsidRPr="00866CC4">
              <w:rPr>
                <w:rFonts w:cs="Arial"/>
                <w:lang w:bidi="ar-SA"/>
              </w:rPr>
              <w:t>This ratio determines how much of the assets are financed</w:t>
            </w:r>
            <w:r w:rsidR="00610943" w:rsidRPr="00866CC4">
              <w:rPr>
                <w:rFonts w:cs="Arial"/>
                <w:lang w:bidi="ar-SA"/>
              </w:rPr>
              <w:t xml:space="preserve">. </w:t>
            </w:r>
          </w:p>
        </w:tc>
      </w:tr>
    </w:tbl>
    <w:p w:rsidR="00370438" w:rsidRDefault="00370438" w:rsidP="0091279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D64112" w:rsidP="00610943">
            <w:pPr>
              <w:rPr>
                <w:bCs/>
                <w:color w:val="000000" w:themeColor="text1"/>
              </w:rPr>
            </w:pPr>
            <w:r>
              <w:rPr>
                <w:bCs/>
                <w:color w:val="000000" w:themeColor="text1"/>
              </w:rPr>
              <w:t>10</w:t>
            </w:r>
            <w:r w:rsidR="00994EAB" w:rsidRPr="00A52668">
              <w:rPr>
                <w:bCs/>
                <w:color w:val="000000" w:themeColor="text1"/>
              </w:rPr>
              <w:t xml:space="preserve">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various leverage ratios</w:t>
            </w:r>
            <w:r w:rsidR="00610943" w:rsidRPr="00A52668">
              <w:rPr>
                <w:color w:val="000000" w:themeColor="text1"/>
              </w:rPr>
              <w:t xml:space="preserve">. </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Leverage ratios calculate the proportion of the owner’s contribution and the contribution from creditors</w:t>
            </w:r>
            <w:r w:rsidR="00610943" w:rsidRPr="00A52668">
              <w:rPr>
                <w:color w:val="000000" w:themeColor="text1"/>
              </w:rPr>
              <w:t xml:space="preserve">. </w:t>
            </w:r>
            <w:r w:rsidRPr="00A52668">
              <w:rPr>
                <w:color w:val="000000" w:themeColor="text1"/>
              </w:rPr>
              <w:t>There are three formulas you can use to calculate leverage ratios:</w:t>
            </w:r>
          </w:p>
          <w:p w:rsidR="00994EAB" w:rsidRPr="00A52668" w:rsidRDefault="00994EAB" w:rsidP="00610943">
            <w:pPr>
              <w:numPr>
                <w:ilvl w:val="0"/>
                <w:numId w:val="55"/>
              </w:numPr>
              <w:rPr>
                <w:color w:val="000000" w:themeColor="text1"/>
              </w:rPr>
            </w:pPr>
            <w:r w:rsidRPr="00A52668">
              <w:rPr>
                <w:color w:val="000000" w:themeColor="text1"/>
              </w:rPr>
              <w:t>Equity Ratio</w:t>
            </w:r>
          </w:p>
          <w:p w:rsidR="00994EAB" w:rsidRPr="00A52668" w:rsidRDefault="00994EAB" w:rsidP="00610943">
            <w:pPr>
              <w:numPr>
                <w:ilvl w:val="0"/>
                <w:numId w:val="55"/>
              </w:numPr>
              <w:rPr>
                <w:color w:val="000000" w:themeColor="text1"/>
              </w:rPr>
            </w:pPr>
            <w:r w:rsidRPr="00A52668">
              <w:rPr>
                <w:color w:val="000000" w:themeColor="text1"/>
              </w:rPr>
              <w:t>Debt to Equity Ratio</w:t>
            </w:r>
          </w:p>
          <w:p w:rsidR="00994EAB" w:rsidRPr="00A52668" w:rsidRDefault="00994EAB" w:rsidP="00610943">
            <w:pPr>
              <w:numPr>
                <w:ilvl w:val="0"/>
                <w:numId w:val="55"/>
              </w:numPr>
              <w:rPr>
                <w:color w:val="000000" w:themeColor="text1"/>
              </w:rPr>
            </w:pPr>
            <w:r w:rsidRPr="00A52668">
              <w:rPr>
                <w:color w:val="000000" w:themeColor="text1"/>
              </w:rPr>
              <w:t>Debt Ratio</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Leverage  Ratios Formula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28"/>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28"/>
              </w:numPr>
              <w:rPr>
                <w:color w:val="000000" w:themeColor="text1"/>
              </w:rPr>
            </w:pPr>
            <w:r w:rsidRPr="00A52668">
              <w:rPr>
                <w:color w:val="000000" w:themeColor="text1"/>
              </w:rPr>
              <w:t>Become familiar with the formulas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Recommended Activity</w:t>
            </w:r>
          </w:p>
        </w:tc>
        <w:tc>
          <w:tcPr>
            <w:tcW w:w="7128" w:type="dxa"/>
            <w:shd w:val="clear" w:color="auto" w:fill="D9D9D9" w:themeFill="background1" w:themeFillShade="D9"/>
            <w:vAlign w:val="center"/>
          </w:tcPr>
          <w:p w:rsidR="00994EAB" w:rsidRPr="00A52668" w:rsidRDefault="00994EAB" w:rsidP="00610943">
            <w:pPr>
              <w:numPr>
                <w:ilvl w:val="0"/>
                <w:numId w:val="57"/>
              </w:numPr>
              <w:rPr>
                <w:color w:val="000000" w:themeColor="text1"/>
              </w:rPr>
            </w:pPr>
            <w:r w:rsidRPr="00A52668">
              <w:rPr>
                <w:color w:val="000000" w:themeColor="text1"/>
              </w:rPr>
              <w:t>Distribute all handouts</w:t>
            </w:r>
          </w:p>
          <w:p w:rsidR="00994EAB" w:rsidRPr="00A52668" w:rsidRDefault="00994EAB" w:rsidP="00610943">
            <w:pPr>
              <w:numPr>
                <w:ilvl w:val="0"/>
                <w:numId w:val="57"/>
              </w:numPr>
              <w:rPr>
                <w:color w:val="000000" w:themeColor="text1"/>
              </w:rPr>
            </w:pPr>
            <w:r w:rsidRPr="00A52668">
              <w:rPr>
                <w:color w:val="000000" w:themeColor="text1"/>
              </w:rPr>
              <w:t xml:space="preserve">Have participants review the handout </w:t>
            </w:r>
          </w:p>
          <w:p w:rsidR="00994EAB" w:rsidRPr="00A52668" w:rsidRDefault="00994EAB" w:rsidP="00610943">
            <w:pPr>
              <w:numPr>
                <w:ilvl w:val="0"/>
                <w:numId w:val="57"/>
              </w:numPr>
              <w:rPr>
                <w:color w:val="000000" w:themeColor="text1"/>
              </w:rPr>
            </w:pPr>
            <w:r w:rsidRPr="00A52668">
              <w:rPr>
                <w:color w:val="000000" w:themeColor="text1"/>
              </w:rPr>
              <w:t>Allow 1-2 minutes</w:t>
            </w:r>
          </w:p>
          <w:p w:rsidR="00994EAB" w:rsidRPr="00A52668" w:rsidRDefault="00994EAB" w:rsidP="00610943">
            <w:pPr>
              <w:numPr>
                <w:ilvl w:val="0"/>
                <w:numId w:val="57"/>
              </w:numPr>
              <w:rPr>
                <w:color w:val="000000" w:themeColor="text1"/>
              </w:rPr>
            </w:pPr>
            <w:r w:rsidRPr="00A52668">
              <w:rPr>
                <w:color w:val="000000" w:themeColor="text1"/>
              </w:rPr>
              <w:t>Go over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questions do you have regarding leverage ratios?</w:t>
            </w:r>
          </w:p>
          <w:p w:rsidR="00994EAB" w:rsidRPr="00A52668" w:rsidRDefault="00994EAB" w:rsidP="00610943">
            <w:pPr>
              <w:numPr>
                <w:ilvl w:val="0"/>
                <w:numId w:val="58"/>
              </w:numPr>
              <w:rPr>
                <w:color w:val="000000" w:themeColor="text1"/>
              </w:rPr>
            </w:pPr>
            <w:r w:rsidRPr="00A52668">
              <w:rPr>
                <w:color w:val="000000" w:themeColor="text1"/>
              </w:rPr>
              <w:t>Answers will vary.</w:t>
            </w:r>
          </w:p>
        </w:tc>
      </w:tr>
    </w:tbl>
    <w:p w:rsidR="00994EAB" w:rsidRPr="008A03CC" w:rsidRDefault="00994EAB" w:rsidP="00912798"/>
    <w:p w:rsidR="00912798" w:rsidRDefault="003A2474" w:rsidP="00912798">
      <w:pPr>
        <w:pStyle w:val="Heading2"/>
      </w:pPr>
      <w:bookmarkStart w:id="51" w:name="_Toc405556960"/>
      <w:r>
        <w:t>Calculating Return on Investment (ROI)</w:t>
      </w:r>
      <w:bookmarkEnd w:id="51"/>
    </w:p>
    <w:p w:rsidR="000C5A27" w:rsidRDefault="00614275" w:rsidP="000C5A27">
      <w:r>
        <w:rPr>
          <w:noProof/>
          <w:lang w:bidi="ar-SA"/>
        </w:rPr>
        <w:drawing>
          <wp:anchor distT="0" distB="0" distL="114300" distR="114300" simplePos="0" relativeHeight="251674624" behindDoc="0" locked="0" layoutInCell="1" allowOverlap="1" wp14:anchorId="4DC36F08" wp14:editId="5D875328">
            <wp:simplePos x="0" y="0"/>
            <wp:positionH relativeFrom="margin">
              <wp:posOffset>47625</wp:posOffset>
            </wp:positionH>
            <wp:positionV relativeFrom="margin">
              <wp:posOffset>2630805</wp:posOffset>
            </wp:positionV>
            <wp:extent cx="1299845" cy="1082675"/>
            <wp:effectExtent l="19050" t="0" r="0" b="0"/>
            <wp:wrapSquare wrapText="bothSides"/>
            <wp:docPr id="128" name="Picture 128" descr="MC900295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C900295545[1]"/>
                    <pic:cNvPicPr>
                      <a:picLocks noChangeAspect="1" noChangeArrowheads="1"/>
                    </pic:cNvPicPr>
                  </pic:nvPicPr>
                  <pic:blipFill>
                    <a:blip r:embed="rId44" cstate="print"/>
                    <a:srcRect/>
                    <a:stretch>
                      <a:fillRect/>
                    </a:stretch>
                  </pic:blipFill>
                  <pic:spPr bwMode="auto">
                    <a:xfrm>
                      <a:off x="0" y="0"/>
                      <a:ext cx="1299845" cy="1082675"/>
                    </a:xfrm>
                    <a:prstGeom prst="rect">
                      <a:avLst/>
                    </a:prstGeom>
                    <a:noFill/>
                    <a:ln w="9525">
                      <a:noFill/>
                      <a:miter lim="800000"/>
                      <a:headEnd/>
                      <a:tailEnd/>
                    </a:ln>
                  </pic:spPr>
                </pic:pic>
              </a:graphicData>
            </a:graphic>
          </wp:anchor>
        </w:drawing>
      </w:r>
      <w:r w:rsidR="00697F21">
        <w:t>Calculating the return on investment (ROI) is a very useful tool in determining if an investment is worth the effort</w:t>
      </w:r>
      <w:r w:rsidR="00610943">
        <w:t xml:space="preserve">. </w:t>
      </w:r>
      <w:r w:rsidR="00697F21">
        <w:t>This calculation takes the project return the investment promises and subtracts the cost of the inve</w:t>
      </w:r>
      <w:r w:rsidR="00727235">
        <w:t>stment, leaving either a gain or a</w:t>
      </w:r>
      <w:r w:rsidR="00697F21">
        <w:t xml:space="preserve"> loss</w:t>
      </w:r>
      <w:r w:rsidR="00610943">
        <w:t xml:space="preserve">. </w:t>
      </w:r>
      <w:r w:rsidR="00697F21">
        <w:t>That figure is then divided by the cost of the investment.</w:t>
      </w:r>
    </w:p>
    <w:p w:rsidR="00697F21" w:rsidRDefault="00697F21" w:rsidP="000C5A27">
      <w:r>
        <w:t>If the calculation produces a large percent or whole number then the investment would be a good one to make</w:t>
      </w:r>
      <w:r w:rsidR="00610943">
        <w:t xml:space="preserve">. </w:t>
      </w:r>
      <w:r>
        <w:t>Of course, this would have to be approved by an authorized agent within your company</w:t>
      </w:r>
      <w:r w:rsidR="00610943">
        <w:t xml:space="preserve">. </w:t>
      </w:r>
      <w:r>
        <w:t xml:space="preserve">If the calculation produces a small percentage then it would not be a good investment to make.  </w:t>
      </w:r>
    </w:p>
    <w:p w:rsidR="00697F21" w:rsidRDefault="00697F21" w:rsidP="000C5A27">
      <w:r>
        <w:t>A zero means the investment would break-even</w:t>
      </w:r>
      <w:r w:rsidR="00610943">
        <w:t xml:space="preserve">. </w:t>
      </w:r>
      <w:r>
        <w:t>Here is the formula:</w:t>
      </w:r>
    </w:p>
    <w:p w:rsidR="00697F21" w:rsidRPr="00697F21" w:rsidRDefault="00697F21" w:rsidP="00866CC4">
      <w:pPr>
        <w:numPr>
          <w:ilvl w:val="0"/>
          <w:numId w:val="61"/>
        </w:numPr>
      </w:pPr>
      <w:r w:rsidRPr="00697F21">
        <w:t>ROI = (Gain from investment – cost of investment) / cost of investment</w:t>
      </w:r>
    </w:p>
    <w:p w:rsidR="000F3DB1" w:rsidRDefault="00697F21" w:rsidP="00344718">
      <w:r>
        <w:t>Whenever you need to make a purchasing decision, it is always a good practice to determine the return on investment</w:t>
      </w:r>
      <w:r w:rsidR="00610943">
        <w:t xml:space="preserve">. </w:t>
      </w:r>
      <w:r>
        <w:t xml:space="preserve">Presenting this ahead of the purchase to your manager </w:t>
      </w:r>
      <w:r w:rsidR="000F3DB1">
        <w:t>and it would make you look very wise</w:t>
      </w:r>
      <w:r w:rsidR="00610943">
        <w:t xml:space="preserve">. </w:t>
      </w:r>
      <w:r w:rsidR="000F3DB1">
        <w:t xml:space="preserve">In addition, taking the time to calculate the ROI demonstrates that you care about the organization.  </w:t>
      </w:r>
    </w:p>
    <w:p w:rsidR="000F3DB1" w:rsidRDefault="000F3DB1" w:rsidP="00344718">
      <w:r>
        <w:t>There are other return calculations you can use</w:t>
      </w:r>
      <w:r w:rsidR="00610943">
        <w:t xml:space="preserve">. </w:t>
      </w:r>
      <w:r>
        <w:t>Here are a few:</w:t>
      </w:r>
    </w:p>
    <w:p w:rsidR="000F3DB1" w:rsidRDefault="000F3DB1" w:rsidP="00866CC4">
      <w:pPr>
        <w:numPr>
          <w:ilvl w:val="0"/>
          <w:numId w:val="61"/>
        </w:numPr>
      </w:pPr>
      <w:r>
        <w:t>Return on assets (ROA)</w:t>
      </w:r>
    </w:p>
    <w:p w:rsidR="000F3DB1" w:rsidRDefault="000F3DB1" w:rsidP="00866CC4">
      <w:pPr>
        <w:numPr>
          <w:ilvl w:val="0"/>
          <w:numId w:val="61"/>
        </w:numPr>
      </w:pPr>
      <w:r>
        <w:t>Return on capital employed (ROCE)</w:t>
      </w:r>
    </w:p>
    <w:p w:rsidR="000F3DB1" w:rsidRDefault="000F3DB1" w:rsidP="00866CC4">
      <w:pPr>
        <w:numPr>
          <w:ilvl w:val="0"/>
          <w:numId w:val="61"/>
        </w:numPr>
      </w:pPr>
      <w:r>
        <w:t>Return on equity (ROE)</w:t>
      </w:r>
    </w:p>
    <w:p w:rsidR="000F3DB1" w:rsidRDefault="000F3DB1" w:rsidP="00866CC4">
      <w:pPr>
        <w:numPr>
          <w:ilvl w:val="0"/>
          <w:numId w:val="61"/>
        </w:numPr>
      </w:pPr>
      <w:r>
        <w:t>Return on gross invested capital (ROGIC)</w:t>
      </w:r>
    </w:p>
    <w:p w:rsidR="000F3DB1" w:rsidRDefault="000F3DB1" w:rsidP="00866CC4">
      <w:pPr>
        <w:numPr>
          <w:ilvl w:val="0"/>
          <w:numId w:val="61"/>
        </w:numPr>
      </w:pPr>
      <w:r>
        <w:t>Return on investment capital (ROIC)</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calculate return on investment</w:t>
            </w:r>
            <w:r w:rsidR="00610943" w:rsidRPr="00A52668">
              <w:rPr>
                <w:color w:val="000000" w:themeColor="text1"/>
              </w:rPr>
              <w:t xml:space="preserve">. </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Calculating the return on investment (ROI) shows the efficiency of an investment</w:t>
            </w:r>
            <w:r w:rsidR="00610943" w:rsidRPr="00A52668">
              <w:rPr>
                <w:color w:val="000000" w:themeColor="text1"/>
              </w:rPr>
              <w:t xml:space="preserve">. </w:t>
            </w:r>
            <w:r w:rsidRPr="00A52668">
              <w:rPr>
                <w:color w:val="000000" w:themeColor="text1"/>
              </w:rPr>
              <w:t>This is the formula:</w:t>
            </w:r>
          </w:p>
          <w:p w:rsidR="00994EAB" w:rsidRPr="00A52668" w:rsidRDefault="00994EAB" w:rsidP="00610943">
            <w:pPr>
              <w:numPr>
                <w:ilvl w:val="0"/>
                <w:numId w:val="58"/>
              </w:numPr>
              <w:rPr>
                <w:color w:val="000000" w:themeColor="text1"/>
              </w:rPr>
            </w:pPr>
            <w:r w:rsidRPr="00A52668">
              <w:rPr>
                <w:color w:val="000000" w:themeColor="text1"/>
              </w:rPr>
              <w:t>ROI = (Gain from investment – cost of investment) / cost of investment</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ROI 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58"/>
              </w:numPr>
              <w:rPr>
                <w:color w:val="000000" w:themeColor="text1"/>
              </w:rPr>
            </w:pPr>
            <w:r w:rsidRPr="00A52668">
              <w:rPr>
                <w:color w:val="000000" w:themeColor="text1"/>
              </w:rPr>
              <w:t>Prepare enough worksheets for all participants</w:t>
            </w:r>
          </w:p>
          <w:p w:rsidR="00994EAB" w:rsidRPr="00A52668" w:rsidRDefault="00994EAB" w:rsidP="00610943">
            <w:pPr>
              <w:numPr>
                <w:ilvl w:val="0"/>
                <w:numId w:val="58"/>
              </w:numPr>
              <w:rPr>
                <w:color w:val="000000" w:themeColor="text1"/>
              </w:rPr>
            </w:pPr>
            <w:r w:rsidRPr="00A52668">
              <w:rPr>
                <w:color w:val="000000" w:themeColor="text1"/>
              </w:rPr>
              <w:t>Become familiar with this calculation</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59"/>
              </w:numPr>
              <w:rPr>
                <w:color w:val="000000" w:themeColor="text1"/>
              </w:rPr>
            </w:pPr>
            <w:r w:rsidRPr="00A52668">
              <w:rPr>
                <w:color w:val="000000" w:themeColor="text1"/>
              </w:rPr>
              <w:t>Distribute worksheet</w:t>
            </w:r>
          </w:p>
          <w:p w:rsidR="00994EAB" w:rsidRPr="00A52668" w:rsidRDefault="00994EAB" w:rsidP="00610943">
            <w:pPr>
              <w:numPr>
                <w:ilvl w:val="0"/>
                <w:numId w:val="59"/>
              </w:numPr>
              <w:rPr>
                <w:color w:val="000000" w:themeColor="text1"/>
              </w:rPr>
            </w:pPr>
            <w:r w:rsidRPr="00A52668">
              <w:rPr>
                <w:color w:val="000000" w:themeColor="text1"/>
              </w:rPr>
              <w:t>Have participants work individually</w:t>
            </w:r>
          </w:p>
          <w:p w:rsidR="00994EAB" w:rsidRPr="00A52668" w:rsidRDefault="00994EAB" w:rsidP="00610943">
            <w:pPr>
              <w:numPr>
                <w:ilvl w:val="0"/>
                <w:numId w:val="59"/>
              </w:numPr>
              <w:rPr>
                <w:color w:val="000000" w:themeColor="text1"/>
              </w:rPr>
            </w:pPr>
            <w:r w:rsidRPr="00A52668">
              <w:rPr>
                <w:color w:val="000000" w:themeColor="text1"/>
              </w:rPr>
              <w:t>Allow 4-6 minutes</w:t>
            </w:r>
          </w:p>
          <w:p w:rsidR="00994EAB" w:rsidRPr="00A52668" w:rsidRDefault="00994EAB" w:rsidP="00610943">
            <w:pPr>
              <w:numPr>
                <w:ilvl w:val="0"/>
                <w:numId w:val="59"/>
              </w:numPr>
              <w:rPr>
                <w:color w:val="000000" w:themeColor="text1"/>
              </w:rPr>
            </w:pPr>
            <w:r w:rsidRPr="00A52668">
              <w:rPr>
                <w:color w:val="000000" w:themeColor="text1"/>
              </w:rPr>
              <w:t>Go over answers</w:t>
            </w:r>
          </w:p>
          <w:p w:rsidR="00994EAB" w:rsidRPr="00A52668" w:rsidRDefault="00994EAB" w:rsidP="00610943">
            <w:pPr>
              <w:numPr>
                <w:ilvl w:val="0"/>
                <w:numId w:val="59"/>
              </w:numPr>
              <w:rPr>
                <w:color w:val="000000" w:themeColor="text1"/>
              </w:rPr>
            </w:pPr>
            <w:r w:rsidRPr="00A52668">
              <w:rPr>
                <w:color w:val="000000" w:themeColor="text1"/>
              </w:rPr>
              <w:t>Go over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How would you determine the gain from investment?</w:t>
            </w:r>
          </w:p>
          <w:p w:rsidR="00994EAB" w:rsidRPr="00A52668" w:rsidRDefault="00994EAB" w:rsidP="00610943">
            <w:pPr>
              <w:numPr>
                <w:ilvl w:val="0"/>
                <w:numId w:val="60"/>
              </w:numPr>
              <w:rPr>
                <w:color w:val="000000" w:themeColor="text1"/>
              </w:rPr>
            </w:pPr>
            <w:r w:rsidRPr="00A52668">
              <w:rPr>
                <w:color w:val="000000" w:themeColor="text1"/>
              </w:rPr>
              <w:t>Historical data</w:t>
            </w:r>
          </w:p>
          <w:p w:rsidR="00994EAB" w:rsidRPr="00A52668" w:rsidRDefault="00994EAB" w:rsidP="00610943">
            <w:pPr>
              <w:numPr>
                <w:ilvl w:val="0"/>
                <w:numId w:val="60"/>
              </w:numPr>
              <w:rPr>
                <w:color w:val="000000" w:themeColor="text1"/>
              </w:rPr>
            </w:pPr>
            <w:r w:rsidRPr="00A52668">
              <w:rPr>
                <w:color w:val="000000" w:themeColor="text1"/>
              </w:rPr>
              <w:t>Benchmarking</w:t>
            </w:r>
          </w:p>
          <w:p w:rsidR="00994EAB" w:rsidRPr="00A52668" w:rsidRDefault="00994EAB" w:rsidP="00610943">
            <w:pPr>
              <w:numPr>
                <w:ilvl w:val="0"/>
                <w:numId w:val="60"/>
              </w:numPr>
              <w:rPr>
                <w:color w:val="000000" w:themeColor="text1"/>
              </w:rPr>
            </w:pPr>
            <w:r w:rsidRPr="00A52668">
              <w:rPr>
                <w:color w:val="000000" w:themeColor="text1"/>
              </w:rPr>
              <w:t>Industry data</w:t>
            </w:r>
          </w:p>
          <w:p w:rsidR="00994EAB" w:rsidRPr="00A52668" w:rsidRDefault="00994EAB" w:rsidP="00610943">
            <w:pPr>
              <w:numPr>
                <w:ilvl w:val="0"/>
                <w:numId w:val="60"/>
              </w:numPr>
              <w:rPr>
                <w:color w:val="000000" w:themeColor="text1"/>
              </w:rPr>
            </w:pPr>
            <w:r w:rsidRPr="00A52668">
              <w:rPr>
                <w:color w:val="000000" w:themeColor="text1"/>
              </w:rPr>
              <w:t>Expert advice</w:t>
            </w:r>
          </w:p>
        </w:tc>
      </w:tr>
    </w:tbl>
    <w:p w:rsidR="007B6B0A" w:rsidRDefault="007B6B0A" w:rsidP="000F3DB1"/>
    <w:p w:rsidR="000A5AE6" w:rsidRDefault="000A5AE6" w:rsidP="000A5AE6">
      <w:pPr>
        <w:pStyle w:val="Heading2"/>
      </w:pPr>
      <w:bookmarkStart w:id="52" w:name="_Toc405556961"/>
      <w:r>
        <w:t>Case Study</w:t>
      </w:r>
      <w:bookmarkEnd w:id="52"/>
    </w:p>
    <w:p w:rsidR="007B6B0A" w:rsidRDefault="000A5AE6" w:rsidP="000A5AE6">
      <w:r>
        <w:t>Jenny was working on her company’s financial reports and needed include key financial ratios. The first was the long-term analysis ratio. This ratio shows how well the company will perform over an extended period of time given its financial obligations. Next she needed to include the coverage ratios. These demonstrate how many times the company can pay the interest on its debt with its current earnings. Next, Jenny made sure to put in the leverage ratios. These calculated the proportion of the owner's contribution and the contribution from creditors to the company. Together, these ratios helped describe the financial situation of the company and the impact of its debt.</w:t>
      </w:r>
      <w:r w:rsidR="007B6B0A">
        <w:br w:type="page"/>
      </w:r>
    </w:p>
    <w:p w:rsidR="007B6B0A" w:rsidRPr="0062025E" w:rsidRDefault="007B6B0A" w:rsidP="007B6B0A">
      <w:pPr>
        <w:pStyle w:val="Heading2"/>
      </w:pPr>
      <w:bookmarkStart w:id="53" w:name="_Toc405556962"/>
      <w:r>
        <w:lastRenderedPageBreak/>
        <w:t>Module Five</w:t>
      </w:r>
      <w:r w:rsidRPr="0062025E">
        <w:t>: Review Questions</w:t>
      </w:r>
      <w:bookmarkEnd w:id="53"/>
    </w:p>
    <w:p w:rsidR="007B6B0A" w:rsidRDefault="007B6B0A" w:rsidP="00BE1554">
      <w:pPr>
        <w:numPr>
          <w:ilvl w:val="0"/>
          <w:numId w:val="134"/>
        </w:numPr>
        <w:ind w:left="720"/>
      </w:pPr>
      <w:r>
        <w:t xml:space="preserve">Which ratio calculation do we use to get the following result:  </w:t>
      </w:r>
      <w:r w:rsidRPr="00866CC4">
        <w:rPr>
          <w:rFonts w:cs="Arial"/>
        </w:rPr>
        <w:t>This ratio determines the relative financial strength and long-run liquidity?</w:t>
      </w:r>
    </w:p>
    <w:p w:rsidR="007B6B0A" w:rsidRPr="007B6B0A" w:rsidRDefault="007B6B0A" w:rsidP="00BE1554">
      <w:pPr>
        <w:pStyle w:val="ListParagraph"/>
        <w:numPr>
          <w:ilvl w:val="1"/>
          <w:numId w:val="134"/>
        </w:numPr>
        <w:ind w:left="1080"/>
        <w:rPr>
          <w:color w:val="FF0000"/>
        </w:rPr>
      </w:pPr>
      <w:r w:rsidRPr="007B6B0A">
        <w:rPr>
          <w:color w:val="FF0000"/>
        </w:rPr>
        <w:t>Stockholders’ Equity Ratio</w:t>
      </w:r>
    </w:p>
    <w:p w:rsidR="007B6B0A" w:rsidRPr="0062025E" w:rsidRDefault="007B6B0A" w:rsidP="00BE1554">
      <w:pPr>
        <w:pStyle w:val="ListParagraph"/>
        <w:numPr>
          <w:ilvl w:val="1"/>
          <w:numId w:val="134"/>
        </w:numPr>
        <w:ind w:left="1080"/>
      </w:pPr>
      <w:r w:rsidRPr="00866CC4">
        <w:t>Total Debt to Net Worth</w:t>
      </w:r>
    </w:p>
    <w:p w:rsidR="007B6B0A" w:rsidRPr="0062025E" w:rsidRDefault="007B6B0A" w:rsidP="00BE1554">
      <w:pPr>
        <w:pStyle w:val="ListParagraph"/>
        <w:numPr>
          <w:ilvl w:val="1"/>
          <w:numId w:val="134"/>
        </w:numPr>
        <w:ind w:left="1080"/>
      </w:pPr>
      <w:r w:rsidRPr="00866CC4">
        <w:t>Current Assets to Total Debt</w:t>
      </w:r>
    </w:p>
    <w:p w:rsidR="007B6B0A" w:rsidRDefault="007B6B0A" w:rsidP="00BE1554">
      <w:pPr>
        <w:pStyle w:val="ListParagraph"/>
        <w:numPr>
          <w:ilvl w:val="1"/>
          <w:numId w:val="134"/>
        </w:numPr>
        <w:ind w:left="1080"/>
      </w:pPr>
      <w:r>
        <w:t>Stockholder’s Net Worth</w:t>
      </w:r>
    </w:p>
    <w:p w:rsidR="007B6B0A" w:rsidRDefault="007B6B0A" w:rsidP="00BE1554">
      <w:pPr>
        <w:numPr>
          <w:ilvl w:val="0"/>
          <w:numId w:val="134"/>
        </w:numPr>
        <w:ind w:left="720"/>
      </w:pPr>
      <w:r>
        <w:t>Why is using the long-term analysis helpful?</w:t>
      </w:r>
    </w:p>
    <w:p w:rsidR="007B6B0A" w:rsidRDefault="007B6B0A" w:rsidP="00BE1554">
      <w:pPr>
        <w:pStyle w:val="ListParagraph"/>
        <w:numPr>
          <w:ilvl w:val="1"/>
          <w:numId w:val="134"/>
        </w:numPr>
        <w:ind w:left="1080"/>
      </w:pPr>
      <w:r>
        <w:t xml:space="preserve">Because it shows the real current financial situation </w:t>
      </w:r>
    </w:p>
    <w:p w:rsidR="007B6B0A" w:rsidRPr="007B6B0A" w:rsidRDefault="007B6B0A" w:rsidP="00BE1554">
      <w:pPr>
        <w:pStyle w:val="ListParagraph"/>
        <w:numPr>
          <w:ilvl w:val="1"/>
          <w:numId w:val="134"/>
        </w:numPr>
        <w:ind w:left="1080"/>
        <w:rPr>
          <w:color w:val="FF0000"/>
        </w:rPr>
      </w:pPr>
      <w:r w:rsidRPr="007B6B0A">
        <w:rPr>
          <w:color w:val="FF0000"/>
        </w:rPr>
        <w:t>Because it can determine an organization’s future financial performance</w:t>
      </w:r>
    </w:p>
    <w:p w:rsidR="007B6B0A" w:rsidRDefault="007B6B0A" w:rsidP="00BE1554">
      <w:pPr>
        <w:pStyle w:val="ListParagraph"/>
        <w:numPr>
          <w:ilvl w:val="1"/>
          <w:numId w:val="134"/>
        </w:numPr>
        <w:ind w:left="1080"/>
      </w:pPr>
      <w:r>
        <w:t>Because it can solve an organization’s financial problems</w:t>
      </w:r>
    </w:p>
    <w:p w:rsidR="007B6B0A" w:rsidRDefault="007B6B0A" w:rsidP="00BE1554">
      <w:pPr>
        <w:pStyle w:val="ListParagraph"/>
        <w:numPr>
          <w:ilvl w:val="1"/>
          <w:numId w:val="134"/>
        </w:numPr>
        <w:ind w:left="1080"/>
      </w:pPr>
      <w:r>
        <w:t>Because it can definitely prevent financial damages</w:t>
      </w:r>
    </w:p>
    <w:p w:rsidR="007B6B0A" w:rsidRDefault="007B6B0A" w:rsidP="00BE1554">
      <w:pPr>
        <w:numPr>
          <w:ilvl w:val="0"/>
          <w:numId w:val="134"/>
        </w:numPr>
        <w:ind w:left="720"/>
      </w:pPr>
      <w:r>
        <w:t>What is the name of the ratio calculation that we use for calculating the coverage ratios?</w:t>
      </w:r>
    </w:p>
    <w:p w:rsidR="007B6B0A" w:rsidRPr="0062025E" w:rsidRDefault="007B6B0A" w:rsidP="00BE1554">
      <w:pPr>
        <w:pStyle w:val="ListParagraph"/>
        <w:numPr>
          <w:ilvl w:val="1"/>
          <w:numId w:val="134"/>
        </w:numPr>
        <w:ind w:left="1080"/>
      </w:pPr>
      <w:r>
        <w:t>Times Interest Ratio</w:t>
      </w:r>
    </w:p>
    <w:p w:rsidR="007B6B0A" w:rsidRPr="0062025E" w:rsidRDefault="007B6B0A" w:rsidP="00BE1554">
      <w:pPr>
        <w:pStyle w:val="ListParagraph"/>
        <w:numPr>
          <w:ilvl w:val="1"/>
          <w:numId w:val="134"/>
        </w:numPr>
        <w:ind w:left="1080"/>
      </w:pPr>
      <w:r>
        <w:t>Times Earned Ratio</w:t>
      </w:r>
    </w:p>
    <w:p w:rsidR="007B6B0A" w:rsidRPr="0062025E" w:rsidRDefault="007B6B0A" w:rsidP="00BE1554">
      <w:pPr>
        <w:pStyle w:val="ListParagraph"/>
        <w:numPr>
          <w:ilvl w:val="1"/>
          <w:numId w:val="134"/>
        </w:numPr>
        <w:ind w:left="1080"/>
      </w:pPr>
      <w:r>
        <w:t>Times Ratio</w:t>
      </w:r>
    </w:p>
    <w:p w:rsidR="007B6B0A" w:rsidRPr="007B6B0A" w:rsidRDefault="007B6B0A" w:rsidP="00BE1554">
      <w:pPr>
        <w:pStyle w:val="ListParagraph"/>
        <w:numPr>
          <w:ilvl w:val="1"/>
          <w:numId w:val="134"/>
        </w:numPr>
        <w:ind w:left="1080"/>
        <w:rPr>
          <w:color w:val="FF0000"/>
        </w:rPr>
      </w:pPr>
      <w:r w:rsidRPr="007B6B0A">
        <w:rPr>
          <w:color w:val="FF0000"/>
        </w:rPr>
        <w:t>Times Interest Earned Ratio</w:t>
      </w:r>
    </w:p>
    <w:p w:rsidR="007B6B0A" w:rsidRDefault="007B6B0A" w:rsidP="00BE1554">
      <w:pPr>
        <w:numPr>
          <w:ilvl w:val="0"/>
          <w:numId w:val="134"/>
        </w:numPr>
        <w:ind w:left="720"/>
      </w:pPr>
      <w:r>
        <w:t>What does the coverage ratio show?</w:t>
      </w:r>
    </w:p>
    <w:p w:rsidR="007B6B0A" w:rsidRDefault="007B6B0A" w:rsidP="00BE1554">
      <w:pPr>
        <w:pStyle w:val="ListParagraph"/>
        <w:numPr>
          <w:ilvl w:val="1"/>
          <w:numId w:val="134"/>
        </w:numPr>
        <w:ind w:left="1080"/>
      </w:pPr>
      <w:r>
        <w:t>It shows how many times a company’s earnings can cover the fixed-interest payments on its short-term debt</w:t>
      </w:r>
    </w:p>
    <w:p w:rsidR="007B6B0A" w:rsidRPr="007B6B0A" w:rsidRDefault="007B6B0A" w:rsidP="00BE1554">
      <w:pPr>
        <w:pStyle w:val="ListParagraph"/>
        <w:numPr>
          <w:ilvl w:val="1"/>
          <w:numId w:val="134"/>
        </w:numPr>
        <w:ind w:left="1080"/>
        <w:rPr>
          <w:color w:val="FF0000"/>
        </w:rPr>
      </w:pPr>
      <w:r w:rsidRPr="007B6B0A">
        <w:rPr>
          <w:color w:val="FF0000"/>
        </w:rPr>
        <w:t>It shows how many times a company’s earnings can cover the fixed-interest payments on its long-term debt</w:t>
      </w:r>
    </w:p>
    <w:p w:rsidR="007B6B0A" w:rsidRDefault="007B6B0A" w:rsidP="00BE1554">
      <w:pPr>
        <w:pStyle w:val="ListParagraph"/>
        <w:numPr>
          <w:ilvl w:val="1"/>
          <w:numId w:val="134"/>
        </w:numPr>
        <w:ind w:left="1080"/>
      </w:pPr>
      <w:r>
        <w:t>It shows  the earnings before interest and taxes</w:t>
      </w:r>
    </w:p>
    <w:p w:rsidR="007B6B0A" w:rsidRDefault="007B6B0A" w:rsidP="00BE1554">
      <w:pPr>
        <w:pStyle w:val="ListParagraph"/>
        <w:numPr>
          <w:ilvl w:val="1"/>
          <w:numId w:val="134"/>
        </w:numPr>
        <w:ind w:left="1080"/>
      </w:pPr>
      <w:r>
        <w:t>None of the above</w:t>
      </w:r>
    </w:p>
    <w:p w:rsidR="007B6B0A" w:rsidRDefault="007B6B0A" w:rsidP="00BE1554">
      <w:pPr>
        <w:numPr>
          <w:ilvl w:val="0"/>
          <w:numId w:val="134"/>
        </w:numPr>
        <w:ind w:left="720"/>
      </w:pPr>
      <w:r>
        <w:t xml:space="preserve">Which ratio calculation do we use to get the following result: </w:t>
      </w:r>
      <w:r w:rsidRPr="00866CC4">
        <w:rPr>
          <w:rFonts w:cs="Arial"/>
          <w:lang w:bidi="ar-SA"/>
        </w:rPr>
        <w:t>This ratio determines how much of the assets are financed</w:t>
      </w:r>
      <w:r>
        <w:rPr>
          <w:rFonts w:cs="Arial"/>
          <w:lang w:bidi="ar-SA"/>
        </w:rPr>
        <w:t>?</w:t>
      </w:r>
    </w:p>
    <w:p w:rsidR="007B6B0A" w:rsidRPr="0062025E" w:rsidRDefault="007B6B0A" w:rsidP="00BE1554">
      <w:pPr>
        <w:pStyle w:val="ListParagraph"/>
        <w:numPr>
          <w:ilvl w:val="1"/>
          <w:numId w:val="134"/>
        </w:numPr>
        <w:ind w:left="1080"/>
      </w:pPr>
      <w:r w:rsidRPr="00866CC4">
        <w:t>Debt to Equity Ratio</w:t>
      </w:r>
    </w:p>
    <w:p w:rsidR="007B6B0A" w:rsidRPr="007B6B0A" w:rsidRDefault="007B6B0A" w:rsidP="00BE1554">
      <w:pPr>
        <w:pStyle w:val="ListParagraph"/>
        <w:numPr>
          <w:ilvl w:val="1"/>
          <w:numId w:val="134"/>
        </w:numPr>
        <w:ind w:left="1080"/>
        <w:rPr>
          <w:color w:val="FF0000"/>
        </w:rPr>
      </w:pPr>
      <w:r w:rsidRPr="007B6B0A">
        <w:rPr>
          <w:color w:val="FF0000"/>
        </w:rPr>
        <w:t>Debt Ratio</w:t>
      </w:r>
    </w:p>
    <w:p w:rsidR="007B6B0A" w:rsidRPr="0062025E" w:rsidRDefault="007B6B0A" w:rsidP="00BE1554">
      <w:pPr>
        <w:pStyle w:val="ListParagraph"/>
        <w:numPr>
          <w:ilvl w:val="1"/>
          <w:numId w:val="134"/>
        </w:numPr>
        <w:ind w:left="1080"/>
      </w:pPr>
      <w:r>
        <w:t>Equity ratio</w:t>
      </w:r>
    </w:p>
    <w:p w:rsidR="007B6B0A" w:rsidRDefault="007B6B0A" w:rsidP="00BE1554">
      <w:pPr>
        <w:pStyle w:val="ListParagraph"/>
        <w:numPr>
          <w:ilvl w:val="1"/>
          <w:numId w:val="134"/>
        </w:numPr>
        <w:ind w:left="1080"/>
      </w:pPr>
      <w:r>
        <w:t>Assets ratio</w:t>
      </w:r>
    </w:p>
    <w:p w:rsidR="007B6B0A" w:rsidRDefault="007B6B0A">
      <w:pPr>
        <w:spacing w:after="0" w:line="240" w:lineRule="auto"/>
      </w:pPr>
      <w:r>
        <w:br w:type="page"/>
      </w:r>
    </w:p>
    <w:p w:rsidR="007B6B0A" w:rsidRDefault="007B6B0A" w:rsidP="00BE1554">
      <w:pPr>
        <w:numPr>
          <w:ilvl w:val="0"/>
          <w:numId w:val="134"/>
        </w:numPr>
        <w:ind w:left="720"/>
      </w:pPr>
      <w:r>
        <w:lastRenderedPageBreak/>
        <w:t>What do the leverage ratios calculate?</w:t>
      </w:r>
    </w:p>
    <w:p w:rsidR="007B6B0A" w:rsidRPr="007B6B0A" w:rsidRDefault="007B6B0A" w:rsidP="00BE1554">
      <w:pPr>
        <w:pStyle w:val="ListParagraph"/>
        <w:numPr>
          <w:ilvl w:val="1"/>
          <w:numId w:val="134"/>
        </w:numPr>
        <w:ind w:left="1080"/>
        <w:rPr>
          <w:color w:val="FF0000"/>
        </w:rPr>
      </w:pPr>
      <w:r w:rsidRPr="007B6B0A">
        <w:rPr>
          <w:color w:val="FF0000"/>
        </w:rPr>
        <w:t>The proportion of the owner’s contribution and the contribution from creditors</w:t>
      </w:r>
    </w:p>
    <w:p w:rsidR="007B6B0A" w:rsidRDefault="007B6B0A" w:rsidP="00BE1554">
      <w:pPr>
        <w:pStyle w:val="ListParagraph"/>
        <w:numPr>
          <w:ilvl w:val="1"/>
          <w:numId w:val="134"/>
        </w:numPr>
        <w:ind w:left="1080"/>
      </w:pPr>
      <w:r>
        <w:t xml:space="preserve">The owner’s contribution to the finance of an organization </w:t>
      </w:r>
    </w:p>
    <w:p w:rsidR="007B6B0A" w:rsidRDefault="007B6B0A" w:rsidP="00BE1554">
      <w:pPr>
        <w:pStyle w:val="ListParagraph"/>
        <w:numPr>
          <w:ilvl w:val="1"/>
          <w:numId w:val="134"/>
        </w:numPr>
        <w:ind w:left="1080"/>
      </w:pPr>
      <w:r>
        <w:t xml:space="preserve">The creditors’ contribution to the finance of an organization </w:t>
      </w:r>
    </w:p>
    <w:p w:rsidR="007B6B0A" w:rsidRDefault="007B6B0A" w:rsidP="00BE1554">
      <w:pPr>
        <w:pStyle w:val="ListParagraph"/>
        <w:numPr>
          <w:ilvl w:val="1"/>
          <w:numId w:val="134"/>
        </w:numPr>
        <w:ind w:left="1080"/>
      </w:pPr>
      <w:r>
        <w:t>None of the above</w:t>
      </w:r>
    </w:p>
    <w:p w:rsidR="007B6B0A" w:rsidRDefault="007B6B0A" w:rsidP="00BE1554">
      <w:pPr>
        <w:numPr>
          <w:ilvl w:val="0"/>
          <w:numId w:val="134"/>
        </w:numPr>
        <w:ind w:left="720"/>
      </w:pPr>
      <w:r>
        <w:t>Why is calculating the Return on Investment helpful for the job?</w:t>
      </w:r>
    </w:p>
    <w:p w:rsidR="007B6B0A" w:rsidRPr="0062025E" w:rsidRDefault="007B6B0A" w:rsidP="00BE1554">
      <w:pPr>
        <w:pStyle w:val="ListParagraph"/>
        <w:numPr>
          <w:ilvl w:val="1"/>
          <w:numId w:val="134"/>
        </w:numPr>
        <w:ind w:left="1080"/>
      </w:pPr>
      <w:r>
        <w:t>Because it can practically make a financial decision instead of you</w:t>
      </w:r>
    </w:p>
    <w:p w:rsidR="007B6B0A" w:rsidRPr="007B6B0A" w:rsidRDefault="007B6B0A" w:rsidP="00BE1554">
      <w:pPr>
        <w:pStyle w:val="ListParagraph"/>
        <w:numPr>
          <w:ilvl w:val="1"/>
          <w:numId w:val="134"/>
        </w:numPr>
        <w:ind w:left="1080"/>
        <w:rPr>
          <w:color w:val="FF0000"/>
        </w:rPr>
      </w:pPr>
      <w:r w:rsidRPr="007B6B0A">
        <w:rPr>
          <w:color w:val="FF0000"/>
        </w:rPr>
        <w:t>Because it can show the efficiency of an investment</w:t>
      </w:r>
    </w:p>
    <w:p w:rsidR="007B6B0A" w:rsidRPr="0062025E" w:rsidRDefault="007B6B0A" w:rsidP="00BE1554">
      <w:pPr>
        <w:pStyle w:val="ListParagraph"/>
        <w:numPr>
          <w:ilvl w:val="1"/>
          <w:numId w:val="134"/>
        </w:numPr>
        <w:ind w:left="1080"/>
      </w:pPr>
      <w:r>
        <w:t>Because it is absolutely reliable way for preventing the investment to fail</w:t>
      </w:r>
    </w:p>
    <w:p w:rsidR="007B6B0A" w:rsidRDefault="007B6B0A" w:rsidP="00BE1554">
      <w:pPr>
        <w:pStyle w:val="ListParagraph"/>
        <w:numPr>
          <w:ilvl w:val="1"/>
          <w:numId w:val="134"/>
        </w:numPr>
        <w:ind w:left="1080"/>
      </w:pPr>
      <w:r>
        <w:t>Because it will make you look wiser and more dedicated</w:t>
      </w:r>
    </w:p>
    <w:p w:rsidR="007B6B0A" w:rsidRDefault="007B6B0A" w:rsidP="00BE1554">
      <w:pPr>
        <w:numPr>
          <w:ilvl w:val="0"/>
          <w:numId w:val="134"/>
        </w:numPr>
        <w:ind w:left="720"/>
      </w:pPr>
      <w:r>
        <w:t>Which of the following is not on the list of possible calculations?</w:t>
      </w:r>
    </w:p>
    <w:p w:rsidR="007B6B0A" w:rsidRDefault="007B6B0A" w:rsidP="00BE1554">
      <w:pPr>
        <w:pStyle w:val="ListParagraph"/>
        <w:numPr>
          <w:ilvl w:val="1"/>
          <w:numId w:val="134"/>
        </w:numPr>
        <w:ind w:left="1080"/>
      </w:pPr>
      <w:r>
        <w:t>Return on gross invested capital (ROGIC)</w:t>
      </w:r>
    </w:p>
    <w:p w:rsidR="007B6B0A" w:rsidRDefault="007B6B0A" w:rsidP="00BE1554">
      <w:pPr>
        <w:pStyle w:val="ListParagraph"/>
        <w:numPr>
          <w:ilvl w:val="1"/>
          <w:numId w:val="134"/>
        </w:numPr>
        <w:ind w:left="1080"/>
      </w:pPr>
      <w:r>
        <w:t>Return on capital employed (ROCE)</w:t>
      </w:r>
    </w:p>
    <w:p w:rsidR="007B6B0A" w:rsidRPr="007B6B0A" w:rsidRDefault="007B6B0A" w:rsidP="00BE1554">
      <w:pPr>
        <w:pStyle w:val="ListParagraph"/>
        <w:numPr>
          <w:ilvl w:val="1"/>
          <w:numId w:val="134"/>
        </w:numPr>
        <w:ind w:left="1080"/>
        <w:rPr>
          <w:color w:val="FF0000"/>
        </w:rPr>
      </w:pPr>
      <w:r w:rsidRPr="007B6B0A">
        <w:rPr>
          <w:color w:val="FF0000"/>
        </w:rPr>
        <w:t>Return of Loss (ROL)</w:t>
      </w:r>
    </w:p>
    <w:p w:rsidR="007B6B0A" w:rsidRDefault="007B6B0A" w:rsidP="00BE1554">
      <w:pPr>
        <w:pStyle w:val="ListParagraph"/>
        <w:numPr>
          <w:ilvl w:val="1"/>
          <w:numId w:val="134"/>
        </w:numPr>
        <w:ind w:left="1080"/>
      </w:pPr>
      <w:r>
        <w:t>Return on equity (ROE)</w:t>
      </w:r>
    </w:p>
    <w:p w:rsidR="007B6B0A" w:rsidRDefault="007B6B0A" w:rsidP="007B6B0A"/>
    <w:p w:rsidR="00994EAB" w:rsidRDefault="00994EAB" w:rsidP="000F3DB1"/>
    <w:p w:rsidR="000C5A27" w:rsidRPr="006225A2" w:rsidRDefault="000C5A27" w:rsidP="00994EAB">
      <w:pPr>
        <w:pStyle w:val="Heading1"/>
      </w:pPr>
      <w:r w:rsidRPr="00344718">
        <w:br w:type="page"/>
      </w:r>
      <w:bookmarkStart w:id="54" w:name="_Toc405556963"/>
      <w:r>
        <w:rPr>
          <w:noProof/>
          <w:lang w:eastAsia="zh-TW"/>
        </w:rPr>
        <w:lastRenderedPageBreak/>
        <w:t xml:space="preserve">Module Six: </w:t>
      </w:r>
      <w:r w:rsidR="003A2474">
        <w:rPr>
          <w:noProof/>
          <w:lang w:eastAsia="zh-TW"/>
        </w:rPr>
        <w:t>Understanding Budgets</w:t>
      </w:r>
      <w:bookmarkEnd w:id="54"/>
    </w:p>
    <w:p w:rsidR="000C5A27" w:rsidRDefault="00A52668" w:rsidP="000C5A27">
      <w:r>
        <w:rPr>
          <w:noProof/>
          <w:lang w:bidi="ar-SA"/>
        </w:rPr>
        <mc:AlternateContent>
          <mc:Choice Requires="wps">
            <w:drawing>
              <wp:anchor distT="91440" distB="91440" distL="114300" distR="114300" simplePos="0" relativeHeight="251636736" behindDoc="0" locked="0" layoutInCell="0" allowOverlap="1" wp14:anchorId="7D63130B" wp14:editId="5CDE8ED9">
                <wp:simplePos x="0" y="0"/>
                <wp:positionH relativeFrom="page">
                  <wp:posOffset>-64135</wp:posOffset>
                </wp:positionH>
                <wp:positionV relativeFrom="page">
                  <wp:posOffset>0</wp:posOffset>
                </wp:positionV>
                <wp:extent cx="7899400" cy="1860550"/>
                <wp:effectExtent l="0" t="0" r="6350" b="6350"/>
                <wp:wrapSquare wrapText="bothSides"/>
                <wp:docPr id="2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860550"/>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budget is just a method of worrying before you spend money, as well as afterward.</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34" style="position:absolute;margin-left:-5.05pt;margin-top:0;width:622pt;height:146.5pt;z-index:251636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budget is just a method of worrying before you spend money, as well as afterward.</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Anonymous</w:t>
                      </w:r>
                    </w:p>
                  </w:txbxContent>
                </v:textbox>
                <w10:wrap type="square" anchorx="page" anchory="page"/>
              </v:rect>
            </w:pict>
          </mc:Fallback>
        </mc:AlternateContent>
      </w:r>
      <w:r w:rsidR="00614275">
        <w:rPr>
          <w:noProof/>
          <w:lang w:bidi="ar-SA"/>
        </w:rPr>
        <w:drawing>
          <wp:anchor distT="0" distB="0" distL="114300" distR="114300" simplePos="0" relativeHeight="251675648" behindDoc="0" locked="0" layoutInCell="1" allowOverlap="1" wp14:anchorId="611AF7F7" wp14:editId="62A7B677">
            <wp:simplePos x="0" y="0"/>
            <wp:positionH relativeFrom="margin">
              <wp:posOffset>-635</wp:posOffset>
            </wp:positionH>
            <wp:positionV relativeFrom="margin">
              <wp:posOffset>1661795</wp:posOffset>
            </wp:positionV>
            <wp:extent cx="1844675" cy="1876425"/>
            <wp:effectExtent l="19050" t="0" r="3175" b="0"/>
            <wp:wrapSquare wrapText="bothSides"/>
            <wp:docPr id="129" name="Picture 129" descr="MC900388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C900388876[1]"/>
                    <pic:cNvPicPr>
                      <a:picLocks noChangeAspect="1" noChangeArrowheads="1"/>
                    </pic:cNvPicPr>
                  </pic:nvPicPr>
                  <pic:blipFill>
                    <a:blip r:embed="rId45" cstate="print"/>
                    <a:srcRect/>
                    <a:stretch>
                      <a:fillRect/>
                    </a:stretch>
                  </pic:blipFill>
                  <pic:spPr bwMode="auto">
                    <a:xfrm>
                      <a:off x="0" y="0"/>
                      <a:ext cx="1844675" cy="1876425"/>
                    </a:xfrm>
                    <a:prstGeom prst="rect">
                      <a:avLst/>
                    </a:prstGeom>
                    <a:noFill/>
                    <a:ln w="9525">
                      <a:noFill/>
                      <a:miter lim="800000"/>
                      <a:headEnd/>
                      <a:tailEnd/>
                    </a:ln>
                  </pic:spPr>
                </pic:pic>
              </a:graphicData>
            </a:graphic>
          </wp:anchor>
        </w:drawing>
      </w:r>
      <w:r w:rsidR="00CC583A">
        <w:t>Budgets are critical for businesses</w:t>
      </w:r>
      <w:r w:rsidR="00610943">
        <w:t xml:space="preserve">. </w:t>
      </w:r>
      <w:r w:rsidR="00CC583A">
        <w:t>Many stakeholders w</w:t>
      </w:r>
      <w:r w:rsidR="00727235">
        <w:t>ithin the organization require that budgets be</w:t>
      </w:r>
      <w:r w:rsidR="00CC583A">
        <w:t xml:space="preserve"> submitted for review</w:t>
      </w:r>
      <w:r w:rsidR="00727235">
        <w:t xml:space="preserve"> every year</w:t>
      </w:r>
      <w:r w:rsidR="00610943">
        <w:t xml:space="preserve">. </w:t>
      </w:r>
      <w:r w:rsidR="00CC583A">
        <w:t>The budget sets spending limits and usually is broken down to the individual departments or business units</w:t>
      </w:r>
      <w:r w:rsidR="00610943">
        <w:t xml:space="preserve">. </w:t>
      </w:r>
      <w:r w:rsidR="00CC583A">
        <w:t>Typically, budget numbers are reviewed every month to determine how well the company is keeping within the budget.</w:t>
      </w:r>
    </w:p>
    <w:p w:rsidR="00CC583A" w:rsidRDefault="00CC583A" w:rsidP="000C5A27">
      <w:r>
        <w:t>Understanding budgets will help you create and manage one for your area</w:t>
      </w:r>
      <w:r w:rsidR="00727235">
        <w:t>s</w:t>
      </w:r>
      <w:r>
        <w:t xml:space="preserve"> or department</w:t>
      </w:r>
      <w:r w:rsidR="00727235">
        <w:t>s</w:t>
      </w:r>
      <w:r w:rsidR="00610943">
        <w:t xml:space="preserve">. </w:t>
      </w:r>
      <w:r w:rsidR="00727235">
        <w:t>F</w:t>
      </w:r>
      <w:r>
        <w:t>urthermore, knowing how a budget is formed will give you working knowledge that will increase your value to the organization.</w:t>
      </w:r>
    </w:p>
    <w:p w:rsidR="00CC583A" w:rsidRDefault="00CC583A" w:rsidP="000C5A27">
      <w:r>
        <w:t>In this module, you will learn the following on budgets:</w:t>
      </w:r>
    </w:p>
    <w:p w:rsidR="00CC583A" w:rsidRDefault="00CC583A" w:rsidP="00866CC4">
      <w:pPr>
        <w:numPr>
          <w:ilvl w:val="0"/>
          <w:numId w:val="9"/>
        </w:numPr>
      </w:pPr>
      <w:r>
        <w:t>Common types of budgets</w:t>
      </w:r>
    </w:p>
    <w:p w:rsidR="00CC583A" w:rsidRDefault="00CC583A" w:rsidP="00866CC4">
      <w:pPr>
        <w:numPr>
          <w:ilvl w:val="0"/>
          <w:numId w:val="9"/>
        </w:numPr>
      </w:pPr>
      <w:r>
        <w:t>What information do I need?</w:t>
      </w:r>
    </w:p>
    <w:p w:rsidR="00CC583A" w:rsidRDefault="00CC583A" w:rsidP="00866CC4">
      <w:pPr>
        <w:numPr>
          <w:ilvl w:val="0"/>
          <w:numId w:val="9"/>
        </w:numPr>
      </w:pPr>
      <w:r>
        <w:t>Who should be involved?</w:t>
      </w:r>
    </w:p>
    <w:p w:rsidR="00CC583A" w:rsidRDefault="00CC583A" w:rsidP="00866CC4">
      <w:pPr>
        <w:numPr>
          <w:ilvl w:val="0"/>
          <w:numId w:val="9"/>
        </w:numPr>
      </w:pPr>
      <w:r>
        <w:t>What should a budget look like?</w:t>
      </w:r>
    </w:p>
    <w:p w:rsidR="00CC583A" w:rsidRDefault="00CC583A" w:rsidP="00CC583A">
      <w:r>
        <w:t>Let us begin with the common types of budget.</w:t>
      </w:r>
    </w:p>
    <w:p w:rsidR="00994EAB" w:rsidRDefault="00994EAB" w:rsidP="00CC583A"/>
    <w:p w:rsidR="00912798" w:rsidRDefault="003A2474" w:rsidP="00912798">
      <w:pPr>
        <w:pStyle w:val="Heading2"/>
      </w:pPr>
      <w:bookmarkStart w:id="55" w:name="_Toc405556964"/>
      <w:r>
        <w:t>Common Types of Budgets</w:t>
      </w:r>
      <w:bookmarkEnd w:id="55"/>
    </w:p>
    <w:p w:rsidR="000C5A27" w:rsidRDefault="00614275" w:rsidP="000C5A27">
      <w:r>
        <w:rPr>
          <w:noProof/>
          <w:lang w:bidi="ar-SA"/>
        </w:rPr>
        <w:drawing>
          <wp:anchor distT="0" distB="0" distL="114300" distR="114300" simplePos="0" relativeHeight="251676672" behindDoc="0" locked="0" layoutInCell="1" allowOverlap="1" wp14:anchorId="570FD71C" wp14:editId="15BC2BE2">
            <wp:simplePos x="0" y="0"/>
            <wp:positionH relativeFrom="margin">
              <wp:posOffset>4953000</wp:posOffset>
            </wp:positionH>
            <wp:positionV relativeFrom="margin">
              <wp:posOffset>6471285</wp:posOffset>
            </wp:positionV>
            <wp:extent cx="906145" cy="922655"/>
            <wp:effectExtent l="19050" t="0" r="8255" b="0"/>
            <wp:wrapSquare wrapText="bothSides"/>
            <wp:docPr id="130" name="Picture 130" descr="MC910217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C910217219[1]"/>
                    <pic:cNvPicPr>
                      <a:picLocks noChangeAspect="1" noChangeArrowheads="1"/>
                    </pic:cNvPicPr>
                  </pic:nvPicPr>
                  <pic:blipFill>
                    <a:blip r:embed="rId46" cstate="print"/>
                    <a:srcRect/>
                    <a:stretch>
                      <a:fillRect/>
                    </a:stretch>
                  </pic:blipFill>
                  <pic:spPr bwMode="auto">
                    <a:xfrm>
                      <a:off x="0" y="0"/>
                      <a:ext cx="906145" cy="922655"/>
                    </a:xfrm>
                    <a:prstGeom prst="rect">
                      <a:avLst/>
                    </a:prstGeom>
                    <a:noFill/>
                    <a:ln w="9525">
                      <a:noFill/>
                      <a:miter lim="800000"/>
                      <a:headEnd/>
                      <a:tailEnd/>
                    </a:ln>
                  </pic:spPr>
                </pic:pic>
              </a:graphicData>
            </a:graphic>
          </wp:anchor>
        </w:drawing>
      </w:r>
      <w:r w:rsidR="00CB182B">
        <w:t>There are six</w:t>
      </w:r>
      <w:r w:rsidR="005A372E">
        <w:t xml:space="preserve"> commonly used budget types for businesses</w:t>
      </w:r>
      <w:r w:rsidR="00610943">
        <w:t xml:space="preserve">. </w:t>
      </w:r>
      <w:r w:rsidR="005A372E">
        <w:t>Here they are:</w:t>
      </w:r>
    </w:p>
    <w:p w:rsidR="00727235" w:rsidRPr="005A372E" w:rsidRDefault="00727235" w:rsidP="00514545">
      <w:r w:rsidRPr="005A372E">
        <w:rPr>
          <w:b/>
          <w:bCs/>
        </w:rPr>
        <w:t>Sales budget:</w:t>
      </w:r>
      <w:r w:rsidRPr="005A372E">
        <w:t xml:space="preserve"> </w:t>
      </w:r>
      <w:r>
        <w:t xml:space="preserve">This budget </w:t>
      </w:r>
      <w:r w:rsidRPr="005A372E">
        <w:t>estimate</w:t>
      </w:r>
      <w:r>
        <w:t>s future sales. This is usually broken down into</w:t>
      </w:r>
      <w:r w:rsidRPr="005A372E">
        <w:t xml:space="preserve"> units and dollars. </w:t>
      </w:r>
      <w:r>
        <w:t>This budget</w:t>
      </w:r>
      <w:r w:rsidRPr="005A372E">
        <w:t xml:space="preserve"> is used to create company sales goals.</w:t>
      </w:r>
    </w:p>
    <w:p w:rsidR="00727235" w:rsidRPr="005A372E" w:rsidRDefault="00727235" w:rsidP="00514545">
      <w:r w:rsidRPr="005A372E">
        <w:rPr>
          <w:b/>
          <w:bCs/>
        </w:rPr>
        <w:t>Production budget:</w:t>
      </w:r>
      <w:r w:rsidRPr="005A372E">
        <w:t xml:space="preserve"> </w:t>
      </w:r>
      <w:r>
        <w:t>This budget</w:t>
      </w:r>
      <w:r w:rsidRPr="005A372E">
        <w:t xml:space="preserve"> estimates the number of units that </w:t>
      </w:r>
      <w:r>
        <w:t>must be manufactured to meet</w:t>
      </w:r>
      <w:r w:rsidRPr="005A372E">
        <w:t xml:space="preserve"> sales goals. The production budget also estimates the various costs involved</w:t>
      </w:r>
      <w:r>
        <w:t xml:space="preserve"> with manufacturing those units, which includes labor and materials.</w:t>
      </w:r>
    </w:p>
    <w:p w:rsidR="00727235" w:rsidRPr="005A372E" w:rsidRDefault="00727235" w:rsidP="00514545">
      <w:r w:rsidRPr="005A372E">
        <w:rPr>
          <w:b/>
          <w:bCs/>
        </w:rPr>
        <w:lastRenderedPageBreak/>
        <w:t>Cash Flow/Cash budget:</w:t>
      </w:r>
      <w:r w:rsidRPr="005A372E">
        <w:t xml:space="preserve"> Th</w:t>
      </w:r>
      <w:r>
        <w:t xml:space="preserve">is budget predicts </w:t>
      </w:r>
      <w:r w:rsidRPr="005A372E">
        <w:t xml:space="preserve">future cash receipts and expenditures for a particular time. It </w:t>
      </w:r>
      <w:r>
        <w:t xml:space="preserve">is </w:t>
      </w:r>
      <w:r w:rsidRPr="005A372E">
        <w:t xml:space="preserve">usually </w:t>
      </w:r>
      <w:r>
        <w:t>for the</w:t>
      </w:r>
      <w:r w:rsidRPr="005A372E">
        <w:t xml:space="preserve"> short-term future. The </w:t>
      </w:r>
      <w:r>
        <w:t xml:space="preserve">cash flow budget helps </w:t>
      </w:r>
      <w:r w:rsidRPr="005A372E">
        <w:t>business</w:t>
      </w:r>
      <w:r>
        <w:t>es</w:t>
      </w:r>
      <w:r w:rsidRPr="005A372E">
        <w:t xml:space="preserve"> determine when income will be sufficient to cover expenses and when the company will need to </w:t>
      </w:r>
      <w:r>
        <w:t>get a loan to cover expenses during this time</w:t>
      </w:r>
      <w:r w:rsidRPr="005A372E">
        <w:t>.</w:t>
      </w:r>
    </w:p>
    <w:p w:rsidR="00727235" w:rsidRDefault="00727235" w:rsidP="00514545">
      <w:r w:rsidRPr="005A372E">
        <w:rPr>
          <w:b/>
          <w:bCs/>
        </w:rPr>
        <w:t>Marketing budget:</w:t>
      </w:r>
      <w:r>
        <w:t xml:space="preserve"> This budget </w:t>
      </w:r>
      <w:r w:rsidRPr="005A372E">
        <w:t xml:space="preserve">is an estimate of the funds needed for promotion, advertising, and public relations in order </w:t>
      </w:r>
      <w:r>
        <w:t xml:space="preserve">for the organization </w:t>
      </w:r>
      <w:r w:rsidRPr="005A372E">
        <w:t>to market the</w:t>
      </w:r>
      <w:r>
        <w:t>ir</w:t>
      </w:r>
      <w:r w:rsidRPr="005A372E">
        <w:t xml:space="preserve"> product or service.</w:t>
      </w:r>
    </w:p>
    <w:p w:rsidR="00727235" w:rsidRPr="005A372E" w:rsidRDefault="00727235" w:rsidP="00514545">
      <w:r w:rsidRPr="005A372E">
        <w:rPr>
          <w:b/>
          <w:bCs/>
        </w:rPr>
        <w:t>Project budget:</w:t>
      </w:r>
      <w:r w:rsidRPr="005A372E">
        <w:t xml:space="preserve"> </w:t>
      </w:r>
      <w:r>
        <w:t>This</w:t>
      </w:r>
      <w:r w:rsidRPr="005A372E">
        <w:t xml:space="preserve"> budget is a prediction of the costs assoc</w:t>
      </w:r>
      <w:r>
        <w:t xml:space="preserve">iated with a particular </w:t>
      </w:r>
      <w:r w:rsidRPr="005A372E">
        <w:t>project. These costs include labor, materials, and other related expenses. The project budget is often broken down into specific tasks</w:t>
      </w:r>
      <w:r>
        <w:t xml:space="preserve"> called activities, with</w:t>
      </w:r>
      <w:r w:rsidRPr="005A372E">
        <w:t xml:space="preserve"> budgets assigned to each.</w:t>
      </w:r>
    </w:p>
    <w:p w:rsidR="00727235" w:rsidRDefault="00727235" w:rsidP="00727235">
      <w:r>
        <w:rPr>
          <w:b/>
          <w:bCs/>
        </w:rPr>
        <w:t>Expenditure budget:</w:t>
      </w:r>
      <w:r>
        <w:t xml:space="preserve"> This budget estimates what expenses the organization will have for a time. This could include supplies for sale, office supplies, and bills.</w:t>
      </w:r>
    </w:p>
    <w:p w:rsidR="00F632F9" w:rsidRDefault="00F632F9"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common types of budgets.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There are six types of business budgets:</w:t>
            </w:r>
          </w:p>
          <w:p w:rsidR="00994EAB" w:rsidRPr="00A52668" w:rsidRDefault="00994EAB" w:rsidP="00610943">
            <w:pPr>
              <w:numPr>
                <w:ilvl w:val="0"/>
                <w:numId w:val="62"/>
              </w:numPr>
              <w:rPr>
                <w:color w:val="000000" w:themeColor="text1"/>
              </w:rPr>
            </w:pPr>
            <w:r w:rsidRPr="00A52668">
              <w:rPr>
                <w:color w:val="000000" w:themeColor="text1"/>
              </w:rPr>
              <w:t>Sales budget</w:t>
            </w:r>
          </w:p>
          <w:p w:rsidR="00994EAB" w:rsidRPr="00A52668" w:rsidRDefault="00994EAB" w:rsidP="00610943">
            <w:pPr>
              <w:numPr>
                <w:ilvl w:val="0"/>
                <w:numId w:val="62"/>
              </w:numPr>
              <w:rPr>
                <w:color w:val="000000" w:themeColor="text1"/>
              </w:rPr>
            </w:pPr>
            <w:r w:rsidRPr="00A52668">
              <w:rPr>
                <w:color w:val="000000" w:themeColor="text1"/>
              </w:rPr>
              <w:t>Production budget</w:t>
            </w:r>
          </w:p>
          <w:p w:rsidR="00994EAB" w:rsidRPr="00A52668" w:rsidRDefault="00994EAB" w:rsidP="00610943">
            <w:pPr>
              <w:numPr>
                <w:ilvl w:val="0"/>
                <w:numId w:val="62"/>
              </w:numPr>
              <w:rPr>
                <w:color w:val="000000" w:themeColor="text1"/>
              </w:rPr>
            </w:pPr>
            <w:r w:rsidRPr="00A52668">
              <w:rPr>
                <w:color w:val="000000" w:themeColor="text1"/>
              </w:rPr>
              <w:t>Cash flow/cash budget</w:t>
            </w:r>
          </w:p>
          <w:p w:rsidR="00994EAB" w:rsidRPr="00A52668" w:rsidRDefault="00994EAB" w:rsidP="00610943">
            <w:pPr>
              <w:numPr>
                <w:ilvl w:val="0"/>
                <w:numId w:val="62"/>
              </w:numPr>
              <w:rPr>
                <w:color w:val="000000" w:themeColor="text1"/>
              </w:rPr>
            </w:pPr>
            <w:r w:rsidRPr="00A52668">
              <w:rPr>
                <w:color w:val="000000" w:themeColor="text1"/>
              </w:rPr>
              <w:t>Marketing budget</w:t>
            </w:r>
          </w:p>
          <w:p w:rsidR="00994EAB" w:rsidRPr="00A52668" w:rsidRDefault="00994EAB" w:rsidP="00610943">
            <w:pPr>
              <w:numPr>
                <w:ilvl w:val="0"/>
                <w:numId w:val="62"/>
              </w:numPr>
              <w:rPr>
                <w:color w:val="000000" w:themeColor="text1"/>
              </w:rPr>
            </w:pPr>
            <w:r w:rsidRPr="00A52668">
              <w:rPr>
                <w:color w:val="000000" w:themeColor="text1"/>
              </w:rPr>
              <w:t>Project budget</w:t>
            </w:r>
          </w:p>
          <w:p w:rsidR="00994EAB" w:rsidRPr="00A52668" w:rsidRDefault="00994EAB" w:rsidP="00610943">
            <w:pPr>
              <w:numPr>
                <w:ilvl w:val="0"/>
                <w:numId w:val="62"/>
              </w:numPr>
              <w:rPr>
                <w:color w:val="000000" w:themeColor="text1"/>
              </w:rPr>
            </w:pPr>
            <w:r w:rsidRPr="00A52668">
              <w:rPr>
                <w:color w:val="000000" w:themeColor="text1"/>
              </w:rPr>
              <w:t>Expenditure budget</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Budget Types Handouts, flipcharts, markers</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63"/>
              </w:numPr>
              <w:rPr>
                <w:color w:val="000000" w:themeColor="text1"/>
              </w:rPr>
            </w:pPr>
            <w:r w:rsidRPr="00A52668">
              <w:rPr>
                <w:color w:val="000000" w:themeColor="text1"/>
              </w:rPr>
              <w:t>Prepare enough handouts for all participants</w:t>
            </w:r>
          </w:p>
          <w:p w:rsidR="00994EAB" w:rsidRPr="00A52668" w:rsidRDefault="00994EAB" w:rsidP="00610943">
            <w:pPr>
              <w:numPr>
                <w:ilvl w:val="0"/>
                <w:numId w:val="63"/>
              </w:numPr>
              <w:rPr>
                <w:color w:val="000000" w:themeColor="text1"/>
              </w:rPr>
            </w:pPr>
            <w:r w:rsidRPr="00A52668">
              <w:rPr>
                <w:color w:val="000000" w:themeColor="text1"/>
              </w:rPr>
              <w:t>Have flipchart and markers ready</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64"/>
              </w:numPr>
              <w:rPr>
                <w:color w:val="000000" w:themeColor="text1"/>
              </w:rPr>
            </w:pPr>
            <w:r w:rsidRPr="00A52668">
              <w:rPr>
                <w:color w:val="000000" w:themeColor="text1"/>
              </w:rPr>
              <w:t>Have participants work in a group</w:t>
            </w:r>
          </w:p>
          <w:p w:rsidR="00994EAB" w:rsidRPr="00A52668" w:rsidRDefault="00994EAB" w:rsidP="00610943">
            <w:pPr>
              <w:numPr>
                <w:ilvl w:val="0"/>
                <w:numId w:val="64"/>
              </w:numPr>
              <w:rPr>
                <w:color w:val="000000" w:themeColor="text1"/>
              </w:rPr>
            </w:pPr>
            <w:r w:rsidRPr="00A52668">
              <w:rPr>
                <w:color w:val="000000" w:themeColor="text1"/>
              </w:rPr>
              <w:t>Have them select a scribe</w:t>
            </w:r>
          </w:p>
          <w:p w:rsidR="00994EAB" w:rsidRPr="00A52668" w:rsidRDefault="00994EAB" w:rsidP="00610943">
            <w:pPr>
              <w:numPr>
                <w:ilvl w:val="0"/>
                <w:numId w:val="64"/>
              </w:numPr>
              <w:rPr>
                <w:color w:val="000000" w:themeColor="text1"/>
              </w:rPr>
            </w:pPr>
            <w:r w:rsidRPr="00A52668">
              <w:rPr>
                <w:color w:val="000000" w:themeColor="text1"/>
              </w:rPr>
              <w:t>Tell the groups they must brainstorm as many types of budgets they can think of</w:t>
            </w:r>
          </w:p>
          <w:p w:rsidR="00994EAB" w:rsidRPr="00A52668" w:rsidRDefault="00994EAB" w:rsidP="00610943">
            <w:pPr>
              <w:numPr>
                <w:ilvl w:val="0"/>
                <w:numId w:val="64"/>
              </w:numPr>
              <w:rPr>
                <w:color w:val="000000" w:themeColor="text1"/>
              </w:rPr>
            </w:pPr>
            <w:r w:rsidRPr="00A52668">
              <w:rPr>
                <w:color w:val="000000" w:themeColor="text1"/>
              </w:rPr>
              <w:lastRenderedPageBreak/>
              <w:t>Allow 3-5 minutes</w:t>
            </w:r>
          </w:p>
          <w:p w:rsidR="00994EAB" w:rsidRPr="00A52668" w:rsidRDefault="00994EAB" w:rsidP="00610943">
            <w:pPr>
              <w:numPr>
                <w:ilvl w:val="0"/>
                <w:numId w:val="64"/>
              </w:numPr>
              <w:rPr>
                <w:color w:val="000000" w:themeColor="text1"/>
              </w:rPr>
            </w:pPr>
            <w:r w:rsidRPr="00A52668">
              <w:rPr>
                <w:color w:val="000000" w:themeColor="text1"/>
              </w:rPr>
              <w:t>Ask scribe to give one answer, then go to the next table</w:t>
            </w:r>
          </w:p>
          <w:p w:rsidR="00994EAB" w:rsidRPr="00A52668" w:rsidRDefault="00994EAB" w:rsidP="00610943">
            <w:pPr>
              <w:numPr>
                <w:ilvl w:val="0"/>
                <w:numId w:val="64"/>
              </w:numPr>
              <w:rPr>
                <w:color w:val="000000" w:themeColor="text1"/>
              </w:rPr>
            </w:pPr>
            <w:r w:rsidRPr="00A52668">
              <w:rPr>
                <w:color w:val="000000" w:themeColor="text1"/>
              </w:rPr>
              <w:t>Continue until all answers are given</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How many of these budgets you seen used at your work?</w:t>
            </w:r>
          </w:p>
          <w:p w:rsidR="00994EAB" w:rsidRPr="00A52668" w:rsidRDefault="00994EAB" w:rsidP="00610943">
            <w:pPr>
              <w:numPr>
                <w:ilvl w:val="0"/>
                <w:numId w:val="65"/>
              </w:numPr>
              <w:rPr>
                <w:color w:val="000000" w:themeColor="text1"/>
              </w:rPr>
            </w:pPr>
            <w:r w:rsidRPr="00A52668">
              <w:rPr>
                <w:color w:val="000000" w:themeColor="text1"/>
              </w:rPr>
              <w:t>Answers will vary.</w:t>
            </w:r>
          </w:p>
        </w:tc>
      </w:tr>
    </w:tbl>
    <w:p w:rsidR="00994EAB" w:rsidRDefault="00994EAB" w:rsidP="000C5A27"/>
    <w:p w:rsidR="00912798" w:rsidRDefault="003A2474" w:rsidP="00912798">
      <w:pPr>
        <w:pStyle w:val="Heading2"/>
      </w:pPr>
      <w:bookmarkStart w:id="56" w:name="_Toc405556965"/>
      <w:r>
        <w:t>W</w:t>
      </w:r>
      <w:r w:rsidR="004F5C19">
        <w:t>hat I</w:t>
      </w:r>
      <w:r>
        <w:t xml:space="preserve">nformation </w:t>
      </w:r>
      <w:r w:rsidR="004F5C19">
        <w:t>do</w:t>
      </w:r>
      <w:r>
        <w:t xml:space="preserve"> I Need?</w:t>
      </w:r>
      <w:bookmarkEnd w:id="56"/>
    </w:p>
    <w:p w:rsidR="008953DF" w:rsidRDefault="00614275" w:rsidP="00912798">
      <w:r>
        <w:rPr>
          <w:noProof/>
          <w:lang w:bidi="ar-SA"/>
        </w:rPr>
        <w:drawing>
          <wp:anchor distT="0" distB="0" distL="114300" distR="114300" simplePos="0" relativeHeight="251677696" behindDoc="0" locked="0" layoutInCell="1" allowOverlap="1" wp14:anchorId="6EEC475A" wp14:editId="797A481F">
            <wp:simplePos x="0" y="0"/>
            <wp:positionH relativeFrom="margin">
              <wp:posOffset>5057775</wp:posOffset>
            </wp:positionH>
            <wp:positionV relativeFrom="margin">
              <wp:posOffset>2315845</wp:posOffset>
            </wp:positionV>
            <wp:extent cx="882650" cy="1033780"/>
            <wp:effectExtent l="19050" t="0" r="0" b="0"/>
            <wp:wrapSquare wrapText="bothSides"/>
            <wp:docPr id="131" name="Picture 131" descr="MC900198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C900198572[1]"/>
                    <pic:cNvPicPr>
                      <a:picLocks noChangeAspect="1" noChangeArrowheads="1"/>
                    </pic:cNvPicPr>
                  </pic:nvPicPr>
                  <pic:blipFill>
                    <a:blip r:embed="rId47" cstate="print"/>
                    <a:srcRect/>
                    <a:stretch>
                      <a:fillRect/>
                    </a:stretch>
                  </pic:blipFill>
                  <pic:spPr bwMode="auto">
                    <a:xfrm>
                      <a:off x="0" y="0"/>
                      <a:ext cx="882650" cy="1033780"/>
                    </a:xfrm>
                    <a:prstGeom prst="rect">
                      <a:avLst/>
                    </a:prstGeom>
                    <a:noFill/>
                    <a:ln w="9525">
                      <a:noFill/>
                      <a:miter lim="800000"/>
                      <a:headEnd/>
                      <a:tailEnd/>
                    </a:ln>
                  </pic:spPr>
                </pic:pic>
              </a:graphicData>
            </a:graphic>
          </wp:anchor>
        </w:drawing>
      </w:r>
      <w:r w:rsidR="008953DF">
        <w:t>In order to begin a budget, you will need the following three pieces of information:</w:t>
      </w:r>
    </w:p>
    <w:p w:rsidR="00912798" w:rsidRDefault="008953DF" w:rsidP="00866CC4">
      <w:pPr>
        <w:numPr>
          <w:ilvl w:val="0"/>
          <w:numId w:val="68"/>
        </w:numPr>
      </w:pPr>
      <w:r w:rsidRPr="00252C28">
        <w:rPr>
          <w:b/>
        </w:rPr>
        <w:t>Goal:</w:t>
      </w:r>
      <w:r>
        <w:t xml:space="preserve"> </w:t>
      </w:r>
      <w:r w:rsidR="00252C28">
        <w:t>Identifying a goal is the first step to creating a budget</w:t>
      </w:r>
      <w:r w:rsidR="00610943">
        <w:t xml:space="preserve">. </w:t>
      </w:r>
      <w:r w:rsidR="00252C28">
        <w:t>Think about what you need to accomplish</w:t>
      </w:r>
      <w:r w:rsidR="00610943">
        <w:t xml:space="preserve">. </w:t>
      </w:r>
      <w:r w:rsidR="00252C28">
        <w:t>This could be a sales goal, an efficiency goal or quality goal</w:t>
      </w:r>
      <w:r w:rsidR="00610943">
        <w:t xml:space="preserve">. </w:t>
      </w:r>
      <w:r w:rsidR="00252C28">
        <w:t>No matter what the goal is, it is important to think carefully about the feasibility of the goal</w:t>
      </w:r>
      <w:r w:rsidR="00610943">
        <w:t xml:space="preserve">. </w:t>
      </w:r>
      <w:r w:rsidR="00252C28">
        <w:t>Use the SMART technique for goal set</w:t>
      </w:r>
      <w:r w:rsidR="00514545">
        <w:t xml:space="preserve">ting, which is making the goal </w:t>
      </w:r>
      <w:r w:rsidR="00514545" w:rsidRPr="00514545">
        <w:rPr>
          <w:b/>
        </w:rPr>
        <w:t>S</w:t>
      </w:r>
      <w:r w:rsidR="00514545">
        <w:t xml:space="preserve">pecific, </w:t>
      </w:r>
      <w:r w:rsidR="00514545" w:rsidRPr="00514545">
        <w:rPr>
          <w:b/>
        </w:rPr>
        <w:t>M</w:t>
      </w:r>
      <w:r w:rsidR="00514545">
        <w:t xml:space="preserve">easurable, </w:t>
      </w:r>
      <w:r w:rsidR="00514545" w:rsidRPr="00514545">
        <w:rPr>
          <w:b/>
        </w:rPr>
        <w:t>A</w:t>
      </w:r>
      <w:r w:rsidR="00252C28">
        <w:t xml:space="preserve">ttainable, </w:t>
      </w:r>
      <w:r w:rsidR="00514545" w:rsidRPr="00514545">
        <w:rPr>
          <w:b/>
        </w:rPr>
        <w:t>R</w:t>
      </w:r>
      <w:r w:rsidR="00E603D9">
        <w:t>ealistic,</w:t>
      </w:r>
      <w:r w:rsidR="00514545">
        <w:t xml:space="preserve"> and </w:t>
      </w:r>
      <w:r w:rsidR="00514545" w:rsidRPr="00514545">
        <w:rPr>
          <w:b/>
        </w:rPr>
        <w:t>T</w:t>
      </w:r>
      <w:r w:rsidR="00252C28">
        <w:t>ime driven.</w:t>
      </w:r>
    </w:p>
    <w:p w:rsidR="00252C28" w:rsidRDefault="00252C28" w:rsidP="00866CC4">
      <w:pPr>
        <w:numPr>
          <w:ilvl w:val="0"/>
          <w:numId w:val="68"/>
        </w:numPr>
      </w:pPr>
      <w:r w:rsidRPr="00252C28">
        <w:rPr>
          <w:b/>
        </w:rPr>
        <w:t>Money:</w:t>
      </w:r>
      <w:r>
        <w:t xml:space="preserve"> How much money do you have</w:t>
      </w:r>
      <w:r w:rsidR="00610943">
        <w:t xml:space="preserve">? </w:t>
      </w:r>
      <w:r>
        <w:t>In the corporate environment, you may need to review the financial reports to determine how well the company is doing</w:t>
      </w:r>
      <w:r w:rsidR="00610943">
        <w:t xml:space="preserve">. </w:t>
      </w:r>
      <w:r>
        <w:t>When things are financially tight, the monies allocated to the budgets may be limited</w:t>
      </w:r>
      <w:r w:rsidR="00610943">
        <w:t xml:space="preserve">. </w:t>
      </w:r>
      <w:r>
        <w:t xml:space="preserve">Knowing how much is available will help you determine what you should request in terms of the business environment.   </w:t>
      </w:r>
    </w:p>
    <w:p w:rsidR="00252C28" w:rsidRDefault="00252C28" w:rsidP="00866CC4">
      <w:pPr>
        <w:numPr>
          <w:ilvl w:val="0"/>
          <w:numId w:val="68"/>
        </w:numPr>
      </w:pPr>
      <w:r>
        <w:rPr>
          <w:b/>
        </w:rPr>
        <w:t>Costs:</w:t>
      </w:r>
      <w:r>
        <w:t xml:space="preserve"> You will need to determine how much are the costs related to your goals</w:t>
      </w:r>
      <w:r w:rsidR="00610943">
        <w:t xml:space="preserve">. </w:t>
      </w:r>
      <w:r>
        <w:t>This may require you to breakdown your goal</w:t>
      </w:r>
      <w:r w:rsidR="00514545">
        <w:t>s</w:t>
      </w:r>
      <w:r>
        <w:t xml:space="preserve"> in to smaller components so you can put a price on each of them</w:t>
      </w:r>
      <w:r w:rsidR="00610943">
        <w:t xml:space="preserve">. </w:t>
      </w:r>
      <w:r>
        <w:t xml:space="preserve">Knowing how much things will cost will help weed out unnecessary expenses in your budget.  </w:t>
      </w:r>
    </w:p>
    <w:p w:rsidR="00252C28" w:rsidRDefault="00252C28" w:rsidP="00252C28">
      <w:pPr>
        <w:ind w:left="360"/>
      </w:pPr>
      <w:r>
        <w:t>These three items will point you in the right direction when you are ready to begin your budget.</w:t>
      </w:r>
    </w:p>
    <w:p w:rsidR="00F632F9" w:rsidRDefault="00F632F9" w:rsidP="00252C28">
      <w:pPr>
        <w:ind w:left="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what information is needed for a budget.</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There are three basic pieces of information you will need to begin a budget:</w:t>
            </w:r>
          </w:p>
          <w:p w:rsidR="00994EAB" w:rsidRPr="00A52668" w:rsidRDefault="00994EAB" w:rsidP="00610943">
            <w:pPr>
              <w:numPr>
                <w:ilvl w:val="0"/>
                <w:numId w:val="65"/>
              </w:numPr>
              <w:rPr>
                <w:color w:val="000000" w:themeColor="text1"/>
              </w:rPr>
            </w:pPr>
            <w:r w:rsidRPr="00A52668">
              <w:rPr>
                <w:color w:val="000000" w:themeColor="text1"/>
              </w:rPr>
              <w:t>Goals</w:t>
            </w:r>
          </w:p>
          <w:p w:rsidR="00994EAB" w:rsidRPr="00A52668" w:rsidRDefault="00994EAB" w:rsidP="00610943">
            <w:pPr>
              <w:numPr>
                <w:ilvl w:val="0"/>
                <w:numId w:val="65"/>
              </w:numPr>
              <w:rPr>
                <w:color w:val="000000" w:themeColor="text1"/>
              </w:rPr>
            </w:pPr>
            <w:r w:rsidRPr="00A52668">
              <w:rPr>
                <w:color w:val="000000" w:themeColor="text1"/>
              </w:rPr>
              <w:t>How much there is to spend</w:t>
            </w:r>
          </w:p>
          <w:p w:rsidR="00994EAB" w:rsidRPr="00A52668" w:rsidRDefault="00994EAB" w:rsidP="00610943">
            <w:pPr>
              <w:numPr>
                <w:ilvl w:val="0"/>
                <w:numId w:val="65"/>
              </w:numPr>
              <w:rPr>
                <w:color w:val="000000" w:themeColor="text1"/>
              </w:rPr>
            </w:pPr>
            <w:r w:rsidRPr="00A52668">
              <w:rPr>
                <w:color w:val="000000" w:themeColor="text1"/>
              </w:rPr>
              <w:t>Costs related your goals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Budget handout, flipchart and marker</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66"/>
              </w:numPr>
              <w:rPr>
                <w:color w:val="000000" w:themeColor="text1"/>
              </w:rPr>
            </w:pPr>
            <w:r w:rsidRPr="00A52668">
              <w:rPr>
                <w:color w:val="000000" w:themeColor="text1"/>
              </w:rPr>
              <w:t xml:space="preserve">Prepare enough handouts for all participants </w:t>
            </w:r>
          </w:p>
          <w:p w:rsidR="00994EAB" w:rsidRPr="00A52668" w:rsidRDefault="00994EAB" w:rsidP="00610943">
            <w:pPr>
              <w:numPr>
                <w:ilvl w:val="0"/>
                <w:numId w:val="66"/>
              </w:numPr>
              <w:rPr>
                <w:color w:val="000000" w:themeColor="text1"/>
              </w:rPr>
            </w:pPr>
            <w:r w:rsidRPr="00A52668">
              <w:rPr>
                <w:color w:val="000000" w:themeColor="text1"/>
              </w:rPr>
              <w:t>Have flipchart and marker ready</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67"/>
              </w:numPr>
              <w:rPr>
                <w:color w:val="000000" w:themeColor="text1"/>
              </w:rPr>
            </w:pPr>
            <w:r w:rsidRPr="00A52668">
              <w:rPr>
                <w:color w:val="000000" w:themeColor="text1"/>
              </w:rPr>
              <w:t>Ask, “What information do you need to start a budget?”</w:t>
            </w:r>
          </w:p>
          <w:p w:rsidR="00994EAB" w:rsidRPr="00A52668" w:rsidRDefault="00994EAB" w:rsidP="00610943">
            <w:pPr>
              <w:numPr>
                <w:ilvl w:val="0"/>
                <w:numId w:val="67"/>
              </w:numPr>
              <w:rPr>
                <w:color w:val="000000" w:themeColor="text1"/>
              </w:rPr>
            </w:pPr>
            <w:r w:rsidRPr="00A52668">
              <w:rPr>
                <w:color w:val="000000" w:themeColor="text1"/>
              </w:rPr>
              <w:t>Collect answers around the room.</w:t>
            </w:r>
          </w:p>
          <w:p w:rsidR="00994EAB" w:rsidRPr="00A52668" w:rsidRDefault="00994EAB" w:rsidP="00610943">
            <w:pPr>
              <w:numPr>
                <w:ilvl w:val="0"/>
                <w:numId w:val="67"/>
              </w:numPr>
              <w:rPr>
                <w:color w:val="000000" w:themeColor="text1"/>
              </w:rPr>
            </w:pPr>
            <w:r w:rsidRPr="00A52668">
              <w:rPr>
                <w:color w:val="000000" w:themeColor="text1"/>
              </w:rPr>
              <w:t>Allow 1-2 minutes for this</w:t>
            </w:r>
          </w:p>
          <w:p w:rsidR="00994EAB" w:rsidRPr="00A52668" w:rsidRDefault="00994EAB" w:rsidP="00610943">
            <w:pPr>
              <w:numPr>
                <w:ilvl w:val="0"/>
                <w:numId w:val="67"/>
              </w:numPr>
              <w:rPr>
                <w:color w:val="000000" w:themeColor="text1"/>
              </w:rPr>
            </w:pPr>
            <w:r w:rsidRPr="00A52668">
              <w:rPr>
                <w:color w:val="000000" w:themeColor="text1"/>
              </w:rPr>
              <w:t>Distribute handouts</w:t>
            </w:r>
          </w:p>
          <w:p w:rsidR="00994EAB" w:rsidRPr="00A52668" w:rsidRDefault="00994EAB" w:rsidP="00610943">
            <w:pPr>
              <w:numPr>
                <w:ilvl w:val="0"/>
                <w:numId w:val="67"/>
              </w:numPr>
              <w:rPr>
                <w:color w:val="000000" w:themeColor="text1"/>
              </w:rPr>
            </w:pPr>
            <w:r w:rsidRPr="00A52668">
              <w:rPr>
                <w:color w:val="000000" w:themeColor="text1"/>
              </w:rPr>
              <w:t>Have the participants review the worksheet</w:t>
            </w:r>
          </w:p>
          <w:p w:rsidR="00994EAB" w:rsidRPr="00A52668" w:rsidRDefault="00994EAB" w:rsidP="00610943">
            <w:pPr>
              <w:numPr>
                <w:ilvl w:val="0"/>
                <w:numId w:val="67"/>
              </w:numPr>
              <w:rPr>
                <w:color w:val="000000" w:themeColor="text1"/>
              </w:rPr>
            </w:pPr>
            <w:r w:rsidRPr="00A52668">
              <w:rPr>
                <w:color w:val="000000" w:themeColor="text1"/>
              </w:rPr>
              <w:t>Allow 1-2 minutes</w:t>
            </w:r>
          </w:p>
          <w:p w:rsidR="00994EAB" w:rsidRPr="00A52668" w:rsidRDefault="00994EAB" w:rsidP="00610943">
            <w:pPr>
              <w:numPr>
                <w:ilvl w:val="0"/>
                <w:numId w:val="67"/>
              </w:numPr>
              <w:rPr>
                <w:color w:val="000000" w:themeColor="text1"/>
              </w:rPr>
            </w:pPr>
            <w:r w:rsidRPr="00A52668">
              <w:rPr>
                <w:color w:val="000000" w:themeColor="text1"/>
              </w:rPr>
              <w:t>Go over the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kind of budgeting goals do you have that you can share?</w:t>
            </w:r>
          </w:p>
          <w:p w:rsidR="00994EAB" w:rsidRPr="00A52668" w:rsidRDefault="00994EAB" w:rsidP="00610943">
            <w:pPr>
              <w:numPr>
                <w:ilvl w:val="0"/>
                <w:numId w:val="68"/>
              </w:numPr>
              <w:rPr>
                <w:color w:val="000000" w:themeColor="text1"/>
              </w:rPr>
            </w:pPr>
            <w:r w:rsidRPr="00A52668">
              <w:rPr>
                <w:color w:val="000000" w:themeColor="text1"/>
              </w:rPr>
              <w:t>Answers will vary.</w:t>
            </w:r>
          </w:p>
        </w:tc>
      </w:tr>
    </w:tbl>
    <w:p w:rsidR="000C5A27" w:rsidRDefault="000C5A27" w:rsidP="000C5A27"/>
    <w:p w:rsidR="00912798" w:rsidRDefault="003A2474" w:rsidP="00912798">
      <w:pPr>
        <w:pStyle w:val="Heading2"/>
      </w:pPr>
      <w:bookmarkStart w:id="57" w:name="_Toc405556966"/>
      <w:r>
        <w:t>Who Should Be Involved?</w:t>
      </w:r>
      <w:bookmarkEnd w:id="57"/>
    </w:p>
    <w:p w:rsidR="00912798" w:rsidRDefault="00614275" w:rsidP="00912798">
      <w:r>
        <w:rPr>
          <w:noProof/>
          <w:lang w:bidi="ar-SA"/>
        </w:rPr>
        <w:drawing>
          <wp:anchor distT="0" distB="0" distL="114300" distR="114300" simplePos="0" relativeHeight="251678720" behindDoc="0" locked="0" layoutInCell="1" allowOverlap="1" wp14:anchorId="632DB3FD" wp14:editId="6B5ECBF2">
            <wp:simplePos x="0" y="0"/>
            <wp:positionH relativeFrom="margin">
              <wp:posOffset>15875</wp:posOffset>
            </wp:positionH>
            <wp:positionV relativeFrom="margin">
              <wp:posOffset>4615180</wp:posOffset>
            </wp:positionV>
            <wp:extent cx="1216660" cy="1113155"/>
            <wp:effectExtent l="19050" t="0" r="2540" b="0"/>
            <wp:wrapSquare wrapText="bothSides"/>
            <wp:docPr id="132" name="Picture 132" descr="MC900390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MC900390802[1]"/>
                    <pic:cNvPicPr>
                      <a:picLocks noChangeAspect="1" noChangeArrowheads="1"/>
                    </pic:cNvPicPr>
                  </pic:nvPicPr>
                  <pic:blipFill>
                    <a:blip r:embed="rId48" cstate="print"/>
                    <a:srcRect/>
                    <a:stretch>
                      <a:fillRect/>
                    </a:stretch>
                  </pic:blipFill>
                  <pic:spPr bwMode="auto">
                    <a:xfrm>
                      <a:off x="0" y="0"/>
                      <a:ext cx="1216660" cy="1113155"/>
                    </a:xfrm>
                    <a:prstGeom prst="rect">
                      <a:avLst/>
                    </a:prstGeom>
                    <a:noFill/>
                    <a:ln w="9525">
                      <a:noFill/>
                      <a:miter lim="800000"/>
                      <a:headEnd/>
                      <a:tailEnd/>
                    </a:ln>
                  </pic:spPr>
                </pic:pic>
              </a:graphicData>
            </a:graphic>
          </wp:anchor>
        </w:drawing>
      </w:r>
      <w:r w:rsidR="00880911">
        <w:t>Creating a budget is a challenging task especially when it is for the entire organization</w:t>
      </w:r>
      <w:r w:rsidR="00610943">
        <w:t xml:space="preserve">. </w:t>
      </w:r>
      <w:r w:rsidR="00880911">
        <w:t>The budget process will require input from many areas and departments</w:t>
      </w:r>
      <w:r w:rsidR="00610943">
        <w:t xml:space="preserve">. </w:t>
      </w:r>
      <w:r w:rsidR="00880911">
        <w:t>It will require strategic thinkers and people with the ability to determine what cost effective methods of doing things are.</w:t>
      </w:r>
    </w:p>
    <w:p w:rsidR="00880911" w:rsidRDefault="00880911" w:rsidP="00912798">
      <w:r>
        <w:t>In addition, people who know how to generate funds should be a part of the process</w:t>
      </w:r>
      <w:r w:rsidR="00610943">
        <w:t xml:space="preserve">. </w:t>
      </w:r>
      <w:r>
        <w:t xml:space="preserve">This will help to determine how much money the organization will need to make in order to meet budget goals.  </w:t>
      </w:r>
    </w:p>
    <w:p w:rsidR="00880911" w:rsidRDefault="00880911" w:rsidP="00912798">
      <w:r>
        <w:t>When creating</w:t>
      </w:r>
      <w:r w:rsidR="00226E8C">
        <w:t xml:space="preserve"> a</w:t>
      </w:r>
      <w:r>
        <w:t xml:space="preserve"> budget for the organization, a team of people from various areas should be assembled</w:t>
      </w:r>
      <w:r w:rsidR="00610943">
        <w:t xml:space="preserve">. </w:t>
      </w:r>
      <w:r>
        <w:t>The team should include following areas:</w:t>
      </w:r>
    </w:p>
    <w:p w:rsidR="00880911" w:rsidRDefault="00880911" w:rsidP="00866CC4">
      <w:pPr>
        <w:numPr>
          <w:ilvl w:val="0"/>
          <w:numId w:val="72"/>
        </w:numPr>
      </w:pPr>
      <w:r>
        <w:t>Accounting</w:t>
      </w:r>
    </w:p>
    <w:p w:rsidR="00880911" w:rsidRDefault="00880911" w:rsidP="00866CC4">
      <w:pPr>
        <w:numPr>
          <w:ilvl w:val="0"/>
          <w:numId w:val="72"/>
        </w:numPr>
      </w:pPr>
      <w:r>
        <w:t>Operations</w:t>
      </w:r>
    </w:p>
    <w:p w:rsidR="00880911" w:rsidRDefault="00880911" w:rsidP="00866CC4">
      <w:pPr>
        <w:numPr>
          <w:ilvl w:val="0"/>
          <w:numId w:val="72"/>
        </w:numPr>
      </w:pPr>
      <w:r>
        <w:t>Sales</w:t>
      </w:r>
    </w:p>
    <w:p w:rsidR="00880911" w:rsidRDefault="00880911" w:rsidP="00866CC4">
      <w:pPr>
        <w:numPr>
          <w:ilvl w:val="0"/>
          <w:numId w:val="72"/>
        </w:numPr>
      </w:pPr>
      <w:r>
        <w:t>Top administration officials</w:t>
      </w:r>
    </w:p>
    <w:p w:rsidR="00880911" w:rsidRDefault="00880911" w:rsidP="00880911">
      <w:r>
        <w:t>Furthermore, these specific people should attend from each area mention</w:t>
      </w:r>
      <w:r w:rsidR="00226E8C">
        <w:t>ed</w:t>
      </w:r>
      <w:r>
        <w:t>:</w:t>
      </w:r>
    </w:p>
    <w:p w:rsidR="003A58C5" w:rsidRDefault="003A58C5" w:rsidP="00866CC4">
      <w:pPr>
        <w:numPr>
          <w:ilvl w:val="0"/>
          <w:numId w:val="73"/>
        </w:numPr>
      </w:pPr>
      <w:r>
        <w:lastRenderedPageBreak/>
        <w:t>CEO</w:t>
      </w:r>
    </w:p>
    <w:p w:rsidR="003A58C5" w:rsidRDefault="003A58C5" w:rsidP="00866CC4">
      <w:pPr>
        <w:numPr>
          <w:ilvl w:val="0"/>
          <w:numId w:val="73"/>
        </w:numPr>
      </w:pPr>
      <w:r>
        <w:t>CFO</w:t>
      </w:r>
    </w:p>
    <w:p w:rsidR="00880911" w:rsidRDefault="00880911" w:rsidP="00866CC4">
      <w:pPr>
        <w:numPr>
          <w:ilvl w:val="0"/>
          <w:numId w:val="73"/>
        </w:numPr>
      </w:pPr>
      <w:r>
        <w:t>Finance manager</w:t>
      </w:r>
    </w:p>
    <w:p w:rsidR="00880911" w:rsidRDefault="00880911" w:rsidP="00866CC4">
      <w:pPr>
        <w:numPr>
          <w:ilvl w:val="0"/>
          <w:numId w:val="73"/>
        </w:numPr>
      </w:pPr>
      <w:r>
        <w:t>Department leaders or directors</w:t>
      </w:r>
    </w:p>
    <w:p w:rsidR="00880911" w:rsidRDefault="00880911" w:rsidP="00866CC4">
      <w:pPr>
        <w:numPr>
          <w:ilvl w:val="0"/>
          <w:numId w:val="73"/>
        </w:numPr>
      </w:pPr>
      <w:r>
        <w:t>Project managers</w:t>
      </w:r>
    </w:p>
    <w:p w:rsidR="00880911" w:rsidRDefault="00880911" w:rsidP="00866CC4">
      <w:pPr>
        <w:numPr>
          <w:ilvl w:val="0"/>
          <w:numId w:val="73"/>
        </w:numPr>
      </w:pPr>
      <w:r>
        <w:t>A member of the Board of Directors</w:t>
      </w:r>
    </w:p>
    <w:p w:rsidR="00880911" w:rsidRDefault="003A58C5" w:rsidP="00880911">
      <w:r>
        <w:t xml:space="preserve">Once the members of the team are established they each should submit budgets from the areas they manager and direct.  </w:t>
      </w:r>
    </w:p>
    <w:p w:rsidR="003A58C5" w:rsidRDefault="003A58C5" w:rsidP="00880911">
      <w:r>
        <w:t>The refining process usually involves the input from the CEO or CFO</w:t>
      </w:r>
      <w:r w:rsidR="00610943">
        <w:t xml:space="preserve">. </w:t>
      </w:r>
      <w:r>
        <w:t xml:space="preserve">Once the budget is set, the team can monitor the budget on a monthly basis to ensure each area is being held accountable to their budget for their area or department.  </w:t>
      </w:r>
    </w:p>
    <w:p w:rsidR="00F632F9" w:rsidRDefault="00F632F9" w:rsidP="0088091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who should be involved in the budget process.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 people involved in the budget-making process should have the following understandings:</w:t>
            </w:r>
          </w:p>
          <w:p w:rsidR="00994EAB" w:rsidRPr="00A52668" w:rsidRDefault="00994EAB" w:rsidP="00610943">
            <w:pPr>
              <w:numPr>
                <w:ilvl w:val="0"/>
                <w:numId w:val="69"/>
              </w:numPr>
              <w:rPr>
                <w:color w:val="000000" w:themeColor="text1"/>
              </w:rPr>
            </w:pPr>
            <w:r w:rsidRPr="00A52668">
              <w:rPr>
                <w:color w:val="000000" w:themeColor="text1"/>
              </w:rPr>
              <w:t>Values, strategy and plans of the organization or project</w:t>
            </w:r>
          </w:p>
          <w:p w:rsidR="00994EAB" w:rsidRPr="00A52668" w:rsidRDefault="00994EAB" w:rsidP="00610943">
            <w:pPr>
              <w:numPr>
                <w:ilvl w:val="0"/>
                <w:numId w:val="69"/>
              </w:numPr>
              <w:rPr>
                <w:color w:val="000000" w:themeColor="text1"/>
              </w:rPr>
            </w:pPr>
            <w:r w:rsidRPr="00A52668">
              <w:rPr>
                <w:color w:val="000000" w:themeColor="text1"/>
              </w:rPr>
              <w:t>What it means to be cost effective and efficient</w:t>
            </w:r>
          </w:p>
          <w:p w:rsidR="00994EAB" w:rsidRPr="00A52668" w:rsidRDefault="00994EAB" w:rsidP="00610943">
            <w:pPr>
              <w:numPr>
                <w:ilvl w:val="0"/>
                <w:numId w:val="69"/>
              </w:numPr>
              <w:rPr>
                <w:color w:val="000000" w:themeColor="text1"/>
              </w:rPr>
            </w:pPr>
            <w:r w:rsidRPr="00A52668">
              <w:rPr>
                <w:color w:val="000000" w:themeColor="text1"/>
              </w:rPr>
              <w:t>What is involved in creating funds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226E8C" w:rsidP="00610943">
            <w:pPr>
              <w:rPr>
                <w:color w:val="000000" w:themeColor="text1"/>
              </w:rPr>
            </w:pPr>
            <w:r w:rsidRPr="00A52668">
              <w:rPr>
                <w:color w:val="000000" w:themeColor="text1"/>
              </w:rPr>
              <w:t xml:space="preserve">Your Budget Team </w:t>
            </w:r>
            <w:r w:rsidR="00994EAB" w:rsidRPr="00A52668">
              <w:rPr>
                <w:color w:val="000000" w:themeColor="text1"/>
              </w:rPr>
              <w:t>Worksheet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70"/>
              </w:numPr>
              <w:rPr>
                <w:color w:val="000000" w:themeColor="text1"/>
              </w:rPr>
            </w:pPr>
            <w:r w:rsidRPr="00A52668">
              <w:rPr>
                <w:color w:val="000000" w:themeColor="text1"/>
              </w:rPr>
              <w:t>Prepare enough handouts for all participants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71"/>
              </w:numPr>
              <w:rPr>
                <w:color w:val="000000" w:themeColor="text1"/>
              </w:rPr>
            </w:pPr>
            <w:r w:rsidRPr="00A52668">
              <w:rPr>
                <w:color w:val="000000" w:themeColor="text1"/>
              </w:rPr>
              <w:t>Distribute worksheets</w:t>
            </w:r>
          </w:p>
          <w:p w:rsidR="00994EAB" w:rsidRPr="00A52668" w:rsidRDefault="00994EAB" w:rsidP="00610943">
            <w:pPr>
              <w:numPr>
                <w:ilvl w:val="0"/>
                <w:numId w:val="71"/>
              </w:numPr>
              <w:rPr>
                <w:color w:val="000000" w:themeColor="text1"/>
              </w:rPr>
            </w:pPr>
            <w:r w:rsidRPr="00A52668">
              <w:rPr>
                <w:color w:val="000000" w:themeColor="text1"/>
              </w:rPr>
              <w:t>Tell the participants to work in groups and build a budget team</w:t>
            </w:r>
          </w:p>
          <w:p w:rsidR="00994EAB" w:rsidRPr="00A52668" w:rsidRDefault="00994EAB" w:rsidP="00610943">
            <w:pPr>
              <w:numPr>
                <w:ilvl w:val="0"/>
                <w:numId w:val="71"/>
              </w:numPr>
              <w:rPr>
                <w:color w:val="000000" w:themeColor="text1"/>
              </w:rPr>
            </w:pPr>
            <w:r w:rsidRPr="00A52668">
              <w:rPr>
                <w:color w:val="000000" w:themeColor="text1"/>
              </w:rPr>
              <w:t>Allow 3-4 minutes</w:t>
            </w:r>
          </w:p>
          <w:p w:rsidR="00994EAB" w:rsidRPr="00A52668" w:rsidRDefault="00994EAB" w:rsidP="00610943">
            <w:pPr>
              <w:numPr>
                <w:ilvl w:val="0"/>
                <w:numId w:val="71"/>
              </w:numPr>
              <w:rPr>
                <w:color w:val="000000" w:themeColor="text1"/>
              </w:rPr>
            </w:pPr>
            <w:r w:rsidRPr="00A52668">
              <w:rPr>
                <w:color w:val="000000" w:themeColor="text1"/>
              </w:rPr>
              <w:t>Go around the room and collect the teams response</w:t>
            </w:r>
          </w:p>
          <w:p w:rsidR="00994EAB" w:rsidRPr="00A52668" w:rsidRDefault="00994EAB" w:rsidP="00610943">
            <w:pPr>
              <w:numPr>
                <w:ilvl w:val="0"/>
                <w:numId w:val="71"/>
              </w:numPr>
              <w:rPr>
                <w:color w:val="000000" w:themeColor="text1"/>
              </w:rPr>
            </w:pPr>
            <w:r w:rsidRPr="00A52668">
              <w:rPr>
                <w:color w:val="000000" w:themeColor="text1"/>
              </w:rPr>
              <w:t>Discuss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are some key skills you where looking for when selecting the ream members?</w:t>
            </w:r>
          </w:p>
          <w:p w:rsidR="00994EAB" w:rsidRPr="00A52668" w:rsidRDefault="00994EAB" w:rsidP="00610943">
            <w:pPr>
              <w:numPr>
                <w:ilvl w:val="0"/>
                <w:numId w:val="70"/>
              </w:numPr>
              <w:rPr>
                <w:color w:val="000000" w:themeColor="text1"/>
              </w:rPr>
            </w:pPr>
            <w:r w:rsidRPr="00A52668">
              <w:rPr>
                <w:color w:val="000000" w:themeColor="text1"/>
              </w:rPr>
              <w:t>Strategic thinking</w:t>
            </w:r>
          </w:p>
          <w:p w:rsidR="00994EAB" w:rsidRPr="00A52668" w:rsidRDefault="00994EAB" w:rsidP="00610943">
            <w:pPr>
              <w:numPr>
                <w:ilvl w:val="0"/>
                <w:numId w:val="70"/>
              </w:numPr>
              <w:rPr>
                <w:color w:val="000000" w:themeColor="text1"/>
              </w:rPr>
            </w:pPr>
            <w:r w:rsidRPr="00A52668">
              <w:rPr>
                <w:color w:val="000000" w:themeColor="text1"/>
              </w:rPr>
              <w:t>Great financial skills</w:t>
            </w:r>
          </w:p>
          <w:p w:rsidR="00994EAB" w:rsidRPr="00A52668" w:rsidRDefault="00994EAB" w:rsidP="00610943">
            <w:pPr>
              <w:numPr>
                <w:ilvl w:val="0"/>
                <w:numId w:val="70"/>
              </w:numPr>
              <w:rPr>
                <w:color w:val="000000" w:themeColor="text1"/>
              </w:rPr>
            </w:pPr>
            <w:r w:rsidRPr="00A52668">
              <w:rPr>
                <w:color w:val="000000" w:themeColor="text1"/>
              </w:rPr>
              <w:t>Past experience with budgets</w:t>
            </w:r>
          </w:p>
        </w:tc>
      </w:tr>
    </w:tbl>
    <w:p w:rsidR="00771BD0" w:rsidRDefault="00771BD0" w:rsidP="00771BD0"/>
    <w:p w:rsidR="00912798" w:rsidRDefault="003A2474" w:rsidP="00912798">
      <w:pPr>
        <w:pStyle w:val="Heading2"/>
      </w:pPr>
      <w:bookmarkStart w:id="58" w:name="_Toc405556967"/>
      <w:r>
        <w:t>What Should a Budget Look Like?</w:t>
      </w:r>
      <w:bookmarkEnd w:id="58"/>
    </w:p>
    <w:p w:rsidR="00912798" w:rsidRDefault="00614275" w:rsidP="00912798">
      <w:r>
        <w:rPr>
          <w:noProof/>
          <w:lang w:bidi="ar-SA"/>
        </w:rPr>
        <w:drawing>
          <wp:anchor distT="0" distB="0" distL="114300" distR="114300" simplePos="0" relativeHeight="251679744" behindDoc="0" locked="0" layoutInCell="1" allowOverlap="1" wp14:anchorId="2EC2F75B" wp14:editId="08981C07">
            <wp:simplePos x="0" y="0"/>
            <wp:positionH relativeFrom="margin">
              <wp:posOffset>0</wp:posOffset>
            </wp:positionH>
            <wp:positionV relativeFrom="margin">
              <wp:posOffset>2192655</wp:posOffset>
            </wp:positionV>
            <wp:extent cx="1542415" cy="1121410"/>
            <wp:effectExtent l="0" t="0" r="635" b="0"/>
            <wp:wrapSquare wrapText="bothSides"/>
            <wp:docPr id="133" name="Picture 133" descr="MC910217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C910217106[1]"/>
                    <pic:cNvPicPr>
                      <a:picLocks noChangeAspect="1" noChangeArrowheads="1"/>
                    </pic:cNvPicPr>
                  </pic:nvPicPr>
                  <pic:blipFill>
                    <a:blip r:embed="rId49" cstate="print"/>
                    <a:srcRect/>
                    <a:stretch>
                      <a:fillRect/>
                    </a:stretch>
                  </pic:blipFill>
                  <pic:spPr bwMode="auto">
                    <a:xfrm>
                      <a:off x="0" y="0"/>
                      <a:ext cx="1542415" cy="1121410"/>
                    </a:xfrm>
                    <a:prstGeom prst="rect">
                      <a:avLst/>
                    </a:prstGeom>
                    <a:noFill/>
                    <a:ln w="9525">
                      <a:noFill/>
                      <a:miter lim="800000"/>
                      <a:headEnd/>
                      <a:tailEnd/>
                    </a:ln>
                  </pic:spPr>
                </pic:pic>
              </a:graphicData>
            </a:graphic>
          </wp:anchor>
        </w:drawing>
      </w:r>
      <w:r w:rsidR="00446C2B">
        <w:t>A budget for an organization almost looks like an income statement, but with a few extra columns</w:t>
      </w:r>
      <w:r w:rsidR="00610943">
        <w:t xml:space="preserve">. </w:t>
      </w:r>
      <w:r w:rsidR="00446C2B">
        <w:t>A budget may be presented many ways</w:t>
      </w:r>
      <w:r w:rsidR="00610943">
        <w:t xml:space="preserve">. </w:t>
      </w:r>
      <w:r w:rsidR="00446C2B">
        <w:t>Some budgets present previous information from the past several years</w:t>
      </w:r>
      <w:r w:rsidR="00610943">
        <w:t xml:space="preserve">. </w:t>
      </w:r>
      <w:r w:rsidR="00446C2B">
        <w:t xml:space="preserve">Others only focus on the most current information.  </w:t>
      </w:r>
    </w:p>
    <w:p w:rsidR="00446C2B" w:rsidRDefault="00446C2B" w:rsidP="00912798">
      <w:r>
        <w:t>Here is a basic outline of the categories of a budget:</w:t>
      </w:r>
    </w:p>
    <w:p w:rsidR="00446C2B" w:rsidRPr="00446C2B" w:rsidRDefault="00446C2B" w:rsidP="00866CC4">
      <w:pPr>
        <w:numPr>
          <w:ilvl w:val="0"/>
          <w:numId w:val="75"/>
        </w:numPr>
        <w:rPr>
          <w:b/>
        </w:rPr>
      </w:pPr>
      <w:r w:rsidRPr="00446C2B">
        <w:rPr>
          <w:b/>
        </w:rPr>
        <w:t xml:space="preserve">Categories: </w:t>
      </w:r>
      <w:r>
        <w:t>This column is on the left usually and it lists all the inflows, expenses, and net income categories</w:t>
      </w:r>
      <w:r w:rsidR="00610943">
        <w:t xml:space="preserve">. </w:t>
      </w:r>
      <w:r>
        <w:t>This can be general or very specific.</w:t>
      </w:r>
    </w:p>
    <w:p w:rsidR="00446C2B" w:rsidRPr="00446C2B" w:rsidRDefault="00446C2B" w:rsidP="00866CC4">
      <w:pPr>
        <w:numPr>
          <w:ilvl w:val="0"/>
          <w:numId w:val="75"/>
        </w:numPr>
        <w:rPr>
          <w:b/>
        </w:rPr>
      </w:pPr>
      <w:r>
        <w:rPr>
          <w:b/>
        </w:rPr>
        <w:t xml:space="preserve">Actual: </w:t>
      </w:r>
      <w:r>
        <w:t>This column is usually to the right of the categories column and contains the actual numbers that have been reported.</w:t>
      </w:r>
    </w:p>
    <w:p w:rsidR="00446C2B" w:rsidRPr="008672D7" w:rsidRDefault="00E603D9" w:rsidP="00866CC4">
      <w:pPr>
        <w:numPr>
          <w:ilvl w:val="0"/>
          <w:numId w:val="75"/>
        </w:numPr>
        <w:rPr>
          <w:b/>
        </w:rPr>
      </w:pPr>
      <w:r>
        <w:rPr>
          <w:b/>
        </w:rPr>
        <w:t xml:space="preserve">Budget: </w:t>
      </w:r>
      <w:r>
        <w:t>This column is usually to the right of the Actual column</w:t>
      </w:r>
      <w:r w:rsidR="00610943">
        <w:t xml:space="preserve">. </w:t>
      </w:r>
      <w:r w:rsidR="00446C2B">
        <w:t>This column contains the budgeted numbers</w:t>
      </w:r>
      <w:r w:rsidR="008672D7">
        <w:t>.</w:t>
      </w:r>
    </w:p>
    <w:p w:rsidR="008672D7" w:rsidRPr="008672D7" w:rsidRDefault="008672D7" w:rsidP="00866CC4">
      <w:pPr>
        <w:numPr>
          <w:ilvl w:val="0"/>
          <w:numId w:val="75"/>
        </w:numPr>
        <w:rPr>
          <w:b/>
        </w:rPr>
      </w:pPr>
      <w:r>
        <w:rPr>
          <w:b/>
        </w:rPr>
        <w:t xml:space="preserve">Difference: </w:t>
      </w:r>
      <w:r>
        <w:t>This column is the last column on the right of the page</w:t>
      </w:r>
      <w:r w:rsidR="00610943">
        <w:t xml:space="preserve">. </w:t>
      </w:r>
      <w:r>
        <w:t xml:space="preserve">This column shows the difference from the budget.  </w:t>
      </w:r>
    </w:p>
    <w:p w:rsidR="00FC6D06" w:rsidRDefault="00FC6D06" w:rsidP="008672D7">
      <w:r>
        <w:t>This format can be expressed as a monthly report with year-to-date totals or it can be used as an end-of-year report</w:t>
      </w:r>
      <w:r w:rsidR="00610943">
        <w:t xml:space="preserve">. </w:t>
      </w:r>
      <w:r>
        <w:t xml:space="preserve">Other variations could be differences expressed in percentages.  </w:t>
      </w:r>
    </w:p>
    <w:p w:rsidR="00226E8C" w:rsidRDefault="00226E8C" w:rsidP="008672D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components of a budget.</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Budgets come in many styles and formats</w:t>
            </w:r>
            <w:r w:rsidR="00610943" w:rsidRPr="00A52668">
              <w:rPr>
                <w:color w:val="000000" w:themeColor="text1"/>
              </w:rPr>
              <w:t xml:space="preserve">. </w:t>
            </w:r>
            <w:r w:rsidRPr="00A52668">
              <w:rPr>
                <w:color w:val="000000" w:themeColor="text1"/>
              </w:rPr>
              <w:t>The most common contains the following column titles:</w:t>
            </w:r>
          </w:p>
          <w:p w:rsidR="00994EAB" w:rsidRPr="00A52668" w:rsidRDefault="00994EAB" w:rsidP="00610943">
            <w:pPr>
              <w:numPr>
                <w:ilvl w:val="0"/>
                <w:numId w:val="74"/>
              </w:numPr>
              <w:rPr>
                <w:color w:val="000000" w:themeColor="text1"/>
              </w:rPr>
            </w:pPr>
            <w:r w:rsidRPr="00A52668">
              <w:rPr>
                <w:color w:val="000000" w:themeColor="text1"/>
              </w:rPr>
              <w:t>Category</w:t>
            </w:r>
          </w:p>
          <w:p w:rsidR="00994EAB" w:rsidRPr="00A52668" w:rsidRDefault="00994EAB" w:rsidP="00610943">
            <w:pPr>
              <w:numPr>
                <w:ilvl w:val="0"/>
                <w:numId w:val="74"/>
              </w:numPr>
              <w:rPr>
                <w:color w:val="000000" w:themeColor="text1"/>
              </w:rPr>
            </w:pPr>
            <w:r w:rsidRPr="00A52668">
              <w:rPr>
                <w:color w:val="000000" w:themeColor="text1"/>
              </w:rPr>
              <w:t>Actual</w:t>
            </w:r>
          </w:p>
          <w:p w:rsidR="00994EAB" w:rsidRPr="00A52668" w:rsidRDefault="00994EAB" w:rsidP="00610943">
            <w:pPr>
              <w:numPr>
                <w:ilvl w:val="0"/>
                <w:numId w:val="74"/>
              </w:numPr>
              <w:rPr>
                <w:color w:val="000000" w:themeColor="text1"/>
              </w:rPr>
            </w:pPr>
            <w:r w:rsidRPr="00A52668">
              <w:rPr>
                <w:color w:val="000000" w:themeColor="text1"/>
              </w:rPr>
              <w:lastRenderedPageBreak/>
              <w:t>Budget</w:t>
            </w:r>
          </w:p>
          <w:p w:rsidR="00994EAB" w:rsidRPr="00A52668" w:rsidRDefault="00994EAB" w:rsidP="00610943">
            <w:pPr>
              <w:numPr>
                <w:ilvl w:val="0"/>
                <w:numId w:val="74"/>
              </w:numPr>
              <w:rPr>
                <w:color w:val="000000" w:themeColor="text1"/>
              </w:rPr>
            </w:pPr>
            <w:r w:rsidRPr="00A52668">
              <w:rPr>
                <w:color w:val="000000" w:themeColor="text1"/>
              </w:rPr>
              <w:t>Difference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Budget Sample</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75"/>
              </w:numPr>
              <w:rPr>
                <w:color w:val="000000" w:themeColor="text1"/>
              </w:rPr>
            </w:pPr>
            <w:r w:rsidRPr="00A52668">
              <w:rPr>
                <w:color w:val="000000" w:themeColor="text1"/>
              </w:rPr>
              <w:t>Prepare enough samples for all participants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76"/>
              </w:numPr>
              <w:rPr>
                <w:color w:val="000000" w:themeColor="text1"/>
              </w:rPr>
            </w:pPr>
            <w:r w:rsidRPr="00A52668">
              <w:rPr>
                <w:color w:val="000000" w:themeColor="text1"/>
              </w:rPr>
              <w:t>Distribute the sample to all participants</w:t>
            </w:r>
          </w:p>
          <w:p w:rsidR="00994EAB" w:rsidRPr="00A52668" w:rsidRDefault="00994EAB" w:rsidP="00610943">
            <w:pPr>
              <w:numPr>
                <w:ilvl w:val="0"/>
                <w:numId w:val="76"/>
              </w:numPr>
              <w:rPr>
                <w:color w:val="000000" w:themeColor="text1"/>
              </w:rPr>
            </w:pPr>
            <w:r w:rsidRPr="00A52668">
              <w:rPr>
                <w:color w:val="000000" w:themeColor="text1"/>
              </w:rPr>
              <w:t>Allow 1-2 minute for review</w:t>
            </w:r>
          </w:p>
          <w:p w:rsidR="00994EAB" w:rsidRPr="00A52668" w:rsidRDefault="00994EAB" w:rsidP="00610943">
            <w:pPr>
              <w:numPr>
                <w:ilvl w:val="0"/>
                <w:numId w:val="76"/>
              </w:numPr>
              <w:rPr>
                <w:color w:val="000000" w:themeColor="text1"/>
              </w:rPr>
            </w:pPr>
            <w:r w:rsidRPr="00A52668">
              <w:rPr>
                <w:color w:val="000000" w:themeColor="text1"/>
              </w:rPr>
              <w:t>Debrief by going over discussion points</w:t>
            </w:r>
          </w:p>
        </w:tc>
      </w:tr>
      <w:tr w:rsidR="00994EAB" w:rsidTr="00A52668">
        <w:trPr>
          <w:trHeight w:val="60"/>
        </w:trPr>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area or category do you find helpful with this budget sample?</w:t>
            </w:r>
          </w:p>
          <w:p w:rsidR="00994EAB" w:rsidRPr="00A52668" w:rsidRDefault="00994EAB" w:rsidP="00610943">
            <w:pPr>
              <w:numPr>
                <w:ilvl w:val="0"/>
                <w:numId w:val="75"/>
              </w:numPr>
              <w:rPr>
                <w:color w:val="000000" w:themeColor="text1"/>
              </w:rPr>
            </w:pPr>
            <w:r w:rsidRPr="00A52668">
              <w:rPr>
                <w:color w:val="000000" w:themeColor="text1"/>
              </w:rPr>
              <w:t>Answers will vary.</w:t>
            </w:r>
          </w:p>
        </w:tc>
      </w:tr>
    </w:tbl>
    <w:p w:rsidR="000C5A27" w:rsidRDefault="000C5A27" w:rsidP="000C5A27"/>
    <w:p w:rsidR="000A5AE6" w:rsidRDefault="000A5AE6" w:rsidP="000A5AE6">
      <w:pPr>
        <w:pStyle w:val="Heading2"/>
      </w:pPr>
      <w:bookmarkStart w:id="59" w:name="_Toc405556968"/>
      <w:r>
        <w:t>Case Study</w:t>
      </w:r>
      <w:bookmarkEnd w:id="59"/>
    </w:p>
    <w:p w:rsidR="000A5AE6" w:rsidRDefault="000A5AE6" w:rsidP="000A5AE6">
      <w:r>
        <w:t>Grant needed to create a budget for the department he oversaw. First he identified the goal of the budget, which was to increase the efficiency in the department. Next he reviewed the amount of money he had available to cover the costs associated with his goals. In order to increase efficiency, he needed to receive value for all money spent. To help him put together meaningful numbers, he consulted people who worked in accounting, operations, sales, and administration. He formatted the budget within preset parameters, then sent it to management for review. Grant had successfully drafted an efficient budget, which would help the company reach its goals.</w:t>
      </w:r>
    </w:p>
    <w:p w:rsidR="000A5AE6" w:rsidRDefault="000A5AE6">
      <w:pPr>
        <w:spacing w:after="0" w:line="240" w:lineRule="auto"/>
      </w:pPr>
    </w:p>
    <w:p w:rsidR="007B6B0A" w:rsidRDefault="007B6B0A">
      <w:pPr>
        <w:spacing w:after="0" w:line="240" w:lineRule="auto"/>
      </w:pPr>
      <w:r>
        <w:br w:type="page"/>
      </w:r>
    </w:p>
    <w:p w:rsidR="007B6B0A" w:rsidRPr="0062025E" w:rsidRDefault="007B6B0A" w:rsidP="007B6B0A">
      <w:pPr>
        <w:pStyle w:val="Heading2"/>
      </w:pPr>
      <w:bookmarkStart w:id="60" w:name="_Toc405556969"/>
      <w:r>
        <w:lastRenderedPageBreak/>
        <w:t>Module Six</w:t>
      </w:r>
      <w:r w:rsidRPr="0062025E">
        <w:t>: Review Questions</w:t>
      </w:r>
      <w:bookmarkEnd w:id="60"/>
    </w:p>
    <w:p w:rsidR="007B6B0A" w:rsidRDefault="007B6B0A" w:rsidP="00BE1554">
      <w:pPr>
        <w:numPr>
          <w:ilvl w:val="0"/>
          <w:numId w:val="135"/>
        </w:numPr>
        <w:ind w:left="720"/>
      </w:pPr>
      <w:r>
        <w:t>Which of the following is not a common type of budget?</w:t>
      </w:r>
    </w:p>
    <w:p w:rsidR="007B6B0A" w:rsidRPr="0062025E" w:rsidRDefault="007B6B0A" w:rsidP="00BE1554">
      <w:pPr>
        <w:pStyle w:val="ListParagraph"/>
        <w:numPr>
          <w:ilvl w:val="1"/>
          <w:numId w:val="135"/>
        </w:numPr>
        <w:ind w:left="1080"/>
      </w:pPr>
      <w:r>
        <w:t>Project budget</w:t>
      </w:r>
    </w:p>
    <w:p w:rsidR="007B6B0A" w:rsidRPr="0062025E" w:rsidRDefault="007B6B0A" w:rsidP="00BE1554">
      <w:pPr>
        <w:pStyle w:val="ListParagraph"/>
        <w:numPr>
          <w:ilvl w:val="1"/>
          <w:numId w:val="135"/>
        </w:numPr>
        <w:ind w:left="1080"/>
      </w:pPr>
      <w:r>
        <w:t>Cash flow/Cash budget</w:t>
      </w:r>
    </w:p>
    <w:p w:rsidR="007B6B0A" w:rsidRPr="007B6B0A" w:rsidRDefault="007B6B0A" w:rsidP="00BE1554">
      <w:pPr>
        <w:pStyle w:val="ListParagraph"/>
        <w:numPr>
          <w:ilvl w:val="1"/>
          <w:numId w:val="135"/>
        </w:numPr>
        <w:ind w:left="1080"/>
        <w:rPr>
          <w:color w:val="FF0000"/>
        </w:rPr>
      </w:pPr>
      <w:r w:rsidRPr="007B6B0A">
        <w:rPr>
          <w:color w:val="FF0000"/>
        </w:rPr>
        <w:t>Private budget</w:t>
      </w:r>
    </w:p>
    <w:p w:rsidR="007B6B0A" w:rsidRDefault="007B6B0A" w:rsidP="00BE1554">
      <w:pPr>
        <w:pStyle w:val="ListParagraph"/>
        <w:numPr>
          <w:ilvl w:val="1"/>
          <w:numId w:val="135"/>
        </w:numPr>
        <w:ind w:left="1080"/>
      </w:pPr>
      <w:r>
        <w:t>Marketing budget</w:t>
      </w:r>
    </w:p>
    <w:p w:rsidR="007B6B0A" w:rsidRDefault="007B6B0A" w:rsidP="00BE1554">
      <w:pPr>
        <w:numPr>
          <w:ilvl w:val="0"/>
          <w:numId w:val="135"/>
        </w:numPr>
        <w:ind w:left="720"/>
      </w:pPr>
      <w:r>
        <w:t>Which type of budget estimates what expenses the organization will have for a time?</w:t>
      </w:r>
    </w:p>
    <w:p w:rsidR="007B6B0A" w:rsidRPr="007B6B0A" w:rsidRDefault="007B6B0A" w:rsidP="00BE1554">
      <w:pPr>
        <w:pStyle w:val="ListParagraph"/>
        <w:numPr>
          <w:ilvl w:val="1"/>
          <w:numId w:val="135"/>
        </w:numPr>
        <w:ind w:left="1080"/>
        <w:rPr>
          <w:color w:val="FF0000"/>
        </w:rPr>
      </w:pPr>
      <w:r w:rsidRPr="007B6B0A">
        <w:rPr>
          <w:color w:val="FF0000"/>
        </w:rPr>
        <w:t>Production Budget</w:t>
      </w:r>
    </w:p>
    <w:p w:rsidR="007B6B0A" w:rsidRDefault="007B6B0A" w:rsidP="00BE1554">
      <w:pPr>
        <w:pStyle w:val="ListParagraph"/>
        <w:numPr>
          <w:ilvl w:val="1"/>
          <w:numId w:val="135"/>
        </w:numPr>
        <w:ind w:left="1080"/>
      </w:pPr>
      <w:r>
        <w:t>Sales budget</w:t>
      </w:r>
    </w:p>
    <w:p w:rsidR="007B6B0A" w:rsidRDefault="007B6B0A" w:rsidP="00BE1554">
      <w:pPr>
        <w:pStyle w:val="ListParagraph"/>
        <w:numPr>
          <w:ilvl w:val="1"/>
          <w:numId w:val="135"/>
        </w:numPr>
        <w:ind w:left="1080"/>
      </w:pPr>
      <w:r>
        <w:t>Expenditure budget</w:t>
      </w:r>
    </w:p>
    <w:p w:rsidR="007B6B0A" w:rsidRDefault="007B6B0A" w:rsidP="00BE1554">
      <w:pPr>
        <w:pStyle w:val="ListParagraph"/>
        <w:numPr>
          <w:ilvl w:val="1"/>
          <w:numId w:val="135"/>
        </w:numPr>
        <w:ind w:left="1080"/>
      </w:pPr>
      <w:r>
        <w:t>None of the above</w:t>
      </w:r>
    </w:p>
    <w:p w:rsidR="007B6B0A" w:rsidRDefault="007B6B0A" w:rsidP="00BE1554">
      <w:pPr>
        <w:numPr>
          <w:ilvl w:val="0"/>
          <w:numId w:val="135"/>
        </w:numPr>
        <w:ind w:left="720"/>
      </w:pPr>
      <w:r>
        <w:t>The SMART technique for setting goals implies that the goal should be:</w:t>
      </w:r>
    </w:p>
    <w:p w:rsidR="007B6B0A" w:rsidRPr="007B6B0A" w:rsidRDefault="007B6B0A" w:rsidP="00BE1554">
      <w:pPr>
        <w:pStyle w:val="ListParagraph"/>
        <w:numPr>
          <w:ilvl w:val="1"/>
          <w:numId w:val="135"/>
        </w:numPr>
        <w:ind w:left="1080"/>
        <w:rPr>
          <w:color w:val="FF0000"/>
        </w:rPr>
      </w:pPr>
      <w:r w:rsidRPr="007B6B0A">
        <w:rPr>
          <w:color w:val="FF0000"/>
        </w:rPr>
        <w:t>Specific, Measurable, Attainable, Realistic, Time driven</w:t>
      </w:r>
    </w:p>
    <w:p w:rsidR="007B6B0A" w:rsidRPr="0062025E" w:rsidRDefault="007B6B0A" w:rsidP="00BE1554">
      <w:pPr>
        <w:pStyle w:val="ListParagraph"/>
        <w:numPr>
          <w:ilvl w:val="1"/>
          <w:numId w:val="135"/>
        </w:numPr>
        <w:ind w:left="1080"/>
      </w:pPr>
      <w:r>
        <w:t>Special, Measurable, Appealing, Realistic, Time driven</w:t>
      </w:r>
    </w:p>
    <w:p w:rsidR="007B6B0A" w:rsidRPr="0062025E" w:rsidRDefault="007B6B0A" w:rsidP="00BE1554">
      <w:pPr>
        <w:pStyle w:val="ListParagraph"/>
        <w:numPr>
          <w:ilvl w:val="1"/>
          <w:numId w:val="135"/>
        </w:numPr>
        <w:ind w:left="1080"/>
      </w:pPr>
      <w:r>
        <w:t>Specific, Magnetic, Attainable, Realistic, Tactical</w:t>
      </w:r>
    </w:p>
    <w:p w:rsidR="007B6B0A" w:rsidRDefault="007B6B0A" w:rsidP="00BE1554">
      <w:pPr>
        <w:pStyle w:val="ListParagraph"/>
        <w:numPr>
          <w:ilvl w:val="1"/>
          <w:numId w:val="135"/>
        </w:numPr>
        <w:ind w:left="1080"/>
      </w:pPr>
      <w:r>
        <w:t>Smart, Measurable, Appealing, Representative, Tactical</w:t>
      </w:r>
    </w:p>
    <w:p w:rsidR="007B6B0A" w:rsidRDefault="007B6B0A" w:rsidP="00BE1554">
      <w:pPr>
        <w:numPr>
          <w:ilvl w:val="0"/>
          <w:numId w:val="135"/>
        </w:numPr>
        <w:ind w:left="720"/>
      </w:pPr>
      <w:r>
        <w:t>Which of the following is not necessary information for starting a budget?</w:t>
      </w:r>
    </w:p>
    <w:p w:rsidR="007B6B0A" w:rsidRDefault="007B6B0A" w:rsidP="00BE1554">
      <w:pPr>
        <w:pStyle w:val="ListParagraph"/>
        <w:numPr>
          <w:ilvl w:val="1"/>
          <w:numId w:val="135"/>
        </w:numPr>
        <w:ind w:left="1080"/>
      </w:pPr>
      <w:r>
        <w:t>Money</w:t>
      </w:r>
    </w:p>
    <w:p w:rsidR="007B6B0A" w:rsidRDefault="007B6B0A" w:rsidP="00BE1554">
      <w:pPr>
        <w:pStyle w:val="ListParagraph"/>
        <w:numPr>
          <w:ilvl w:val="1"/>
          <w:numId w:val="135"/>
        </w:numPr>
        <w:ind w:left="1080"/>
      </w:pPr>
      <w:r>
        <w:t>Goal</w:t>
      </w:r>
    </w:p>
    <w:p w:rsidR="007B6B0A" w:rsidRDefault="007B6B0A" w:rsidP="00BE1554">
      <w:pPr>
        <w:pStyle w:val="ListParagraph"/>
        <w:numPr>
          <w:ilvl w:val="1"/>
          <w:numId w:val="135"/>
        </w:numPr>
        <w:ind w:left="1080"/>
      </w:pPr>
      <w:r>
        <w:t>Cost</w:t>
      </w:r>
    </w:p>
    <w:p w:rsidR="007B6B0A" w:rsidRPr="007B6B0A" w:rsidRDefault="007B6B0A" w:rsidP="00BE1554">
      <w:pPr>
        <w:pStyle w:val="ListParagraph"/>
        <w:numPr>
          <w:ilvl w:val="1"/>
          <w:numId w:val="135"/>
        </w:numPr>
        <w:ind w:left="1080"/>
        <w:rPr>
          <w:color w:val="FF0000"/>
        </w:rPr>
      </w:pPr>
      <w:r w:rsidRPr="007B6B0A">
        <w:rPr>
          <w:color w:val="FF0000"/>
        </w:rPr>
        <w:t>Means</w:t>
      </w:r>
    </w:p>
    <w:p w:rsidR="007B6B0A" w:rsidRDefault="007B6B0A" w:rsidP="00BE1554">
      <w:pPr>
        <w:numPr>
          <w:ilvl w:val="0"/>
          <w:numId w:val="135"/>
        </w:numPr>
        <w:ind w:left="720"/>
      </w:pPr>
      <w:r>
        <w:t>Which of the following IS NOT an area that a budget team should necessarily include?</w:t>
      </w:r>
    </w:p>
    <w:p w:rsidR="007B6B0A" w:rsidRPr="0062025E" w:rsidRDefault="007B6B0A" w:rsidP="00BE1554">
      <w:pPr>
        <w:pStyle w:val="ListParagraph"/>
        <w:numPr>
          <w:ilvl w:val="1"/>
          <w:numId w:val="135"/>
        </w:numPr>
        <w:ind w:left="1080"/>
      </w:pPr>
      <w:r>
        <w:t>Sales</w:t>
      </w:r>
    </w:p>
    <w:p w:rsidR="007B6B0A" w:rsidRPr="0062025E" w:rsidRDefault="007B6B0A" w:rsidP="00BE1554">
      <w:pPr>
        <w:pStyle w:val="ListParagraph"/>
        <w:numPr>
          <w:ilvl w:val="1"/>
          <w:numId w:val="135"/>
        </w:numPr>
        <w:ind w:left="1080"/>
      </w:pPr>
      <w:r>
        <w:t>Accounting</w:t>
      </w:r>
    </w:p>
    <w:p w:rsidR="007B6B0A" w:rsidRPr="007B6B0A" w:rsidRDefault="007B6B0A" w:rsidP="00BE1554">
      <w:pPr>
        <w:pStyle w:val="ListParagraph"/>
        <w:numPr>
          <w:ilvl w:val="1"/>
          <w:numId w:val="135"/>
        </w:numPr>
        <w:ind w:left="1080"/>
        <w:rPr>
          <w:color w:val="FF0000"/>
        </w:rPr>
      </w:pPr>
      <w:r w:rsidRPr="007B6B0A">
        <w:rPr>
          <w:color w:val="FF0000"/>
        </w:rPr>
        <w:t>Human resources</w:t>
      </w:r>
    </w:p>
    <w:p w:rsidR="007B6B0A" w:rsidRDefault="007B6B0A" w:rsidP="00BE1554">
      <w:pPr>
        <w:pStyle w:val="ListParagraph"/>
        <w:numPr>
          <w:ilvl w:val="1"/>
          <w:numId w:val="135"/>
        </w:numPr>
        <w:ind w:left="1080"/>
      </w:pPr>
      <w:r>
        <w:t>Top administration officials</w:t>
      </w:r>
    </w:p>
    <w:p w:rsidR="007B6B0A" w:rsidRDefault="007B6B0A" w:rsidP="00BE1554">
      <w:pPr>
        <w:numPr>
          <w:ilvl w:val="0"/>
          <w:numId w:val="135"/>
        </w:numPr>
        <w:ind w:left="720"/>
      </w:pPr>
      <w:r>
        <w:t>What should the team members do once they are established?</w:t>
      </w:r>
    </w:p>
    <w:p w:rsidR="007B6B0A" w:rsidRPr="007B6B0A" w:rsidRDefault="007B6B0A" w:rsidP="00BE1554">
      <w:pPr>
        <w:pStyle w:val="ListParagraph"/>
        <w:numPr>
          <w:ilvl w:val="1"/>
          <w:numId w:val="135"/>
        </w:numPr>
        <w:ind w:left="1080"/>
        <w:rPr>
          <w:color w:val="FF0000"/>
        </w:rPr>
      </w:pPr>
      <w:r w:rsidRPr="007B6B0A">
        <w:rPr>
          <w:color w:val="FF0000"/>
        </w:rPr>
        <w:t>They should each submit budgets from their areas</w:t>
      </w:r>
    </w:p>
    <w:p w:rsidR="007B6B0A" w:rsidRDefault="007B6B0A" w:rsidP="00BE1554">
      <w:pPr>
        <w:pStyle w:val="ListParagraph"/>
        <w:numPr>
          <w:ilvl w:val="1"/>
          <w:numId w:val="135"/>
        </w:numPr>
        <w:ind w:left="1080"/>
      </w:pPr>
      <w:r>
        <w:t>They should all be able to do equal assignments</w:t>
      </w:r>
    </w:p>
    <w:p w:rsidR="007B6B0A" w:rsidRDefault="007B6B0A" w:rsidP="00BE1554">
      <w:pPr>
        <w:pStyle w:val="ListParagraph"/>
        <w:numPr>
          <w:ilvl w:val="1"/>
          <w:numId w:val="135"/>
        </w:numPr>
        <w:ind w:left="1080"/>
      </w:pPr>
      <w:r>
        <w:t>They should do anything that attracts them</w:t>
      </w:r>
    </w:p>
    <w:p w:rsidR="007B6B0A" w:rsidRDefault="007B6B0A" w:rsidP="00BE1554">
      <w:pPr>
        <w:pStyle w:val="ListParagraph"/>
        <w:numPr>
          <w:ilvl w:val="1"/>
          <w:numId w:val="135"/>
        </w:numPr>
        <w:ind w:left="1080"/>
      </w:pPr>
      <w:r>
        <w:t>None of the above</w:t>
      </w:r>
    </w:p>
    <w:p w:rsidR="007B6B0A" w:rsidRDefault="007B6B0A" w:rsidP="007B6B0A">
      <w:r>
        <w:br w:type="page"/>
      </w:r>
    </w:p>
    <w:p w:rsidR="007B6B0A" w:rsidRDefault="007B6B0A" w:rsidP="00BE1554">
      <w:pPr>
        <w:numPr>
          <w:ilvl w:val="0"/>
          <w:numId w:val="135"/>
        </w:numPr>
        <w:ind w:left="720"/>
      </w:pPr>
      <w:r>
        <w:lastRenderedPageBreak/>
        <w:t>Which of the following elements is not a part of the most common form of a budget outline?</w:t>
      </w:r>
    </w:p>
    <w:p w:rsidR="007B6B0A" w:rsidRPr="0062025E" w:rsidRDefault="007B6B0A" w:rsidP="00BE1554">
      <w:pPr>
        <w:pStyle w:val="ListParagraph"/>
        <w:numPr>
          <w:ilvl w:val="1"/>
          <w:numId w:val="135"/>
        </w:numPr>
        <w:ind w:left="1080"/>
      </w:pPr>
      <w:r>
        <w:t>Categories</w:t>
      </w:r>
    </w:p>
    <w:p w:rsidR="007B6B0A" w:rsidRPr="0062025E" w:rsidRDefault="007B6B0A" w:rsidP="00BE1554">
      <w:pPr>
        <w:pStyle w:val="ListParagraph"/>
        <w:numPr>
          <w:ilvl w:val="1"/>
          <w:numId w:val="135"/>
        </w:numPr>
        <w:ind w:left="1080"/>
      </w:pPr>
      <w:r>
        <w:t>Difference</w:t>
      </w:r>
    </w:p>
    <w:p w:rsidR="007B6B0A" w:rsidRPr="0062025E" w:rsidRDefault="007B6B0A" w:rsidP="00BE1554">
      <w:pPr>
        <w:pStyle w:val="ListParagraph"/>
        <w:numPr>
          <w:ilvl w:val="1"/>
          <w:numId w:val="135"/>
        </w:numPr>
        <w:ind w:left="1080"/>
      </w:pPr>
      <w:r>
        <w:t>Actual</w:t>
      </w:r>
    </w:p>
    <w:p w:rsidR="007B6B0A" w:rsidRPr="007B6B0A" w:rsidRDefault="007B6B0A" w:rsidP="00BE1554">
      <w:pPr>
        <w:pStyle w:val="ListParagraph"/>
        <w:numPr>
          <w:ilvl w:val="1"/>
          <w:numId w:val="135"/>
        </w:numPr>
        <w:ind w:left="1080"/>
        <w:rPr>
          <w:color w:val="FF0000"/>
        </w:rPr>
      </w:pPr>
      <w:r w:rsidRPr="007B6B0A">
        <w:rPr>
          <w:color w:val="FF0000"/>
        </w:rPr>
        <w:t>Similarities</w:t>
      </w:r>
    </w:p>
    <w:p w:rsidR="007B6B0A" w:rsidRDefault="007B6B0A" w:rsidP="00BE1554">
      <w:pPr>
        <w:numPr>
          <w:ilvl w:val="0"/>
          <w:numId w:val="135"/>
        </w:numPr>
        <w:ind w:left="720"/>
      </w:pPr>
      <w:r>
        <w:t>What format is the common budget outline similar with?</w:t>
      </w:r>
    </w:p>
    <w:p w:rsidR="007B6B0A" w:rsidRPr="007B6B0A" w:rsidRDefault="007B6B0A" w:rsidP="00BE1554">
      <w:pPr>
        <w:pStyle w:val="ListParagraph"/>
        <w:numPr>
          <w:ilvl w:val="1"/>
          <w:numId w:val="135"/>
        </w:numPr>
        <w:ind w:left="1080"/>
        <w:rPr>
          <w:color w:val="FF0000"/>
        </w:rPr>
      </w:pPr>
      <w:r w:rsidRPr="007B6B0A">
        <w:rPr>
          <w:color w:val="FF0000"/>
        </w:rPr>
        <w:t>The income statement</w:t>
      </w:r>
    </w:p>
    <w:p w:rsidR="007B6B0A" w:rsidRDefault="007B6B0A" w:rsidP="00BE1554">
      <w:pPr>
        <w:pStyle w:val="ListParagraph"/>
        <w:numPr>
          <w:ilvl w:val="1"/>
          <w:numId w:val="135"/>
        </w:numPr>
        <w:ind w:left="1080"/>
      </w:pPr>
      <w:r>
        <w:t>The annual report</w:t>
      </w:r>
    </w:p>
    <w:p w:rsidR="007B6B0A" w:rsidRDefault="007B6B0A" w:rsidP="00BE1554">
      <w:pPr>
        <w:pStyle w:val="ListParagraph"/>
        <w:numPr>
          <w:ilvl w:val="1"/>
          <w:numId w:val="135"/>
        </w:numPr>
        <w:ind w:left="1080"/>
      </w:pPr>
      <w:r>
        <w:t>Balance sheet</w:t>
      </w:r>
    </w:p>
    <w:p w:rsidR="007B6B0A" w:rsidRDefault="007B6B0A" w:rsidP="00BE1554">
      <w:pPr>
        <w:pStyle w:val="ListParagraph"/>
        <w:numPr>
          <w:ilvl w:val="1"/>
          <w:numId w:val="135"/>
        </w:numPr>
        <w:ind w:left="1080"/>
      </w:pPr>
      <w:r>
        <w:t>Cash flow statement</w:t>
      </w:r>
    </w:p>
    <w:p w:rsidR="007B6B0A" w:rsidRDefault="007B6B0A" w:rsidP="000C5A27"/>
    <w:p w:rsidR="000C5A27" w:rsidRPr="006225A2" w:rsidRDefault="000C5A27" w:rsidP="00994EAB">
      <w:pPr>
        <w:pStyle w:val="Heading1"/>
      </w:pPr>
      <w:r w:rsidRPr="00344718">
        <w:br w:type="page"/>
      </w:r>
      <w:bookmarkStart w:id="61" w:name="_Toc405556970"/>
      <w:r>
        <w:rPr>
          <w:noProof/>
          <w:lang w:eastAsia="zh-TW"/>
        </w:rPr>
        <w:lastRenderedPageBreak/>
        <w:t xml:space="preserve">Module Seven: </w:t>
      </w:r>
      <w:r w:rsidR="003A2474">
        <w:rPr>
          <w:noProof/>
          <w:lang w:eastAsia="zh-TW"/>
        </w:rPr>
        <w:t>Budgeting Made Easy</w:t>
      </w:r>
      <w:bookmarkEnd w:id="61"/>
    </w:p>
    <w:p w:rsidR="000C5A27" w:rsidRDefault="00A52668" w:rsidP="000C5A27">
      <w:r>
        <w:rPr>
          <w:noProof/>
          <w:lang w:bidi="ar-SA"/>
        </w:rPr>
        <mc:AlternateContent>
          <mc:Choice Requires="wps">
            <w:drawing>
              <wp:anchor distT="91440" distB="91440" distL="114300" distR="114300" simplePos="0" relativeHeight="251637760" behindDoc="0" locked="0" layoutInCell="0" allowOverlap="1" wp14:anchorId="3F3DB190" wp14:editId="3CD1B801">
                <wp:simplePos x="0" y="0"/>
                <wp:positionH relativeFrom="page">
                  <wp:posOffset>-79375</wp:posOffset>
                </wp:positionH>
                <wp:positionV relativeFrom="page">
                  <wp:posOffset>-7620</wp:posOffset>
                </wp:positionV>
                <wp:extent cx="7875270" cy="1630045"/>
                <wp:effectExtent l="0" t="0" r="0" b="8255"/>
                <wp:wrapSquare wrapText="bothSides"/>
                <wp:docPr id="2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5270" cy="1630045"/>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About the time we can make ends meet, somebody moves the ends.</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Herbert Hoover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5" style="position:absolute;margin-left:-6.25pt;margin-top:-.6pt;width:620.1pt;height:128.35pt;z-index:2516377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About the time we can make ends meet, somebody moves the ends.</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Herbert Hoover</w:t>
                      </w:r>
                    </w:p>
                  </w:txbxContent>
                </v:textbox>
                <w10:wrap type="square" anchorx="page" anchory="page"/>
              </v:rect>
            </w:pict>
          </mc:Fallback>
        </mc:AlternateContent>
      </w:r>
      <w:r w:rsidR="005C5BC2">
        <w:rPr>
          <w:noProof/>
          <w:lang w:bidi="ar-SA"/>
        </w:rPr>
        <w:drawing>
          <wp:anchor distT="0" distB="0" distL="114300" distR="114300" simplePos="0" relativeHeight="251680768" behindDoc="0" locked="0" layoutInCell="1" allowOverlap="1" wp14:anchorId="548CDE45" wp14:editId="3B37EA16">
            <wp:simplePos x="0" y="0"/>
            <wp:positionH relativeFrom="margin">
              <wp:posOffset>34925</wp:posOffset>
            </wp:positionH>
            <wp:positionV relativeFrom="margin">
              <wp:posOffset>1414780</wp:posOffset>
            </wp:positionV>
            <wp:extent cx="1804670" cy="1836420"/>
            <wp:effectExtent l="19050" t="0" r="5080" b="0"/>
            <wp:wrapSquare wrapText="bothSides"/>
            <wp:docPr id="134" name="Picture 134" descr="MC900354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C900354281[1]"/>
                    <pic:cNvPicPr>
                      <a:picLocks noChangeAspect="1" noChangeArrowheads="1"/>
                    </pic:cNvPicPr>
                  </pic:nvPicPr>
                  <pic:blipFill>
                    <a:blip r:embed="rId50" cstate="print"/>
                    <a:srcRect/>
                    <a:stretch>
                      <a:fillRect/>
                    </a:stretch>
                  </pic:blipFill>
                  <pic:spPr bwMode="auto">
                    <a:xfrm>
                      <a:off x="0" y="0"/>
                      <a:ext cx="1804670" cy="1836420"/>
                    </a:xfrm>
                    <a:prstGeom prst="rect">
                      <a:avLst/>
                    </a:prstGeom>
                    <a:noFill/>
                    <a:ln w="9525">
                      <a:noFill/>
                      <a:miter lim="800000"/>
                      <a:headEnd/>
                      <a:tailEnd/>
                    </a:ln>
                  </pic:spPr>
                </pic:pic>
              </a:graphicData>
            </a:graphic>
          </wp:anchor>
        </w:drawing>
      </w:r>
      <w:r w:rsidR="00155C7B">
        <w:t>Budgeting does not have to be a difficult task</w:t>
      </w:r>
      <w:r w:rsidR="00610943">
        <w:t xml:space="preserve">. </w:t>
      </w:r>
      <w:r w:rsidR="00155C7B">
        <w:t>Knowing what information you should use and how to put it all together ahead of time will make budget making a painless process</w:t>
      </w:r>
      <w:r w:rsidR="00610943">
        <w:t xml:space="preserve">. </w:t>
      </w:r>
      <w:r w:rsidR="00155C7B">
        <w:t>Having a systematic approach to making a budget will reduce the time you need to spend on creating a budget.</w:t>
      </w:r>
    </w:p>
    <w:p w:rsidR="00155C7B" w:rsidRDefault="00155C7B" w:rsidP="000C5A27">
      <w:r>
        <w:t>In this module, you will learn the following techniques that will make budgeting easier:</w:t>
      </w:r>
    </w:p>
    <w:p w:rsidR="002304EF" w:rsidRDefault="002304EF" w:rsidP="000C5A27"/>
    <w:p w:rsidR="00155C7B" w:rsidRDefault="00155C7B" w:rsidP="00866CC4">
      <w:pPr>
        <w:numPr>
          <w:ilvl w:val="0"/>
          <w:numId w:val="10"/>
        </w:numPr>
      </w:pPr>
      <w:r>
        <w:t>Factoring in historical data</w:t>
      </w:r>
    </w:p>
    <w:p w:rsidR="00155C7B" w:rsidRDefault="00155C7B" w:rsidP="00866CC4">
      <w:pPr>
        <w:numPr>
          <w:ilvl w:val="0"/>
          <w:numId w:val="10"/>
        </w:numPr>
      </w:pPr>
      <w:r>
        <w:t>Gathering related information</w:t>
      </w:r>
    </w:p>
    <w:p w:rsidR="00155C7B" w:rsidRDefault="00155C7B" w:rsidP="00866CC4">
      <w:pPr>
        <w:numPr>
          <w:ilvl w:val="0"/>
          <w:numId w:val="10"/>
        </w:numPr>
      </w:pPr>
      <w:r>
        <w:t>Adjusting for special circumstances</w:t>
      </w:r>
    </w:p>
    <w:p w:rsidR="00155C7B" w:rsidRDefault="00155C7B" w:rsidP="00866CC4">
      <w:pPr>
        <w:numPr>
          <w:ilvl w:val="0"/>
          <w:numId w:val="10"/>
        </w:numPr>
      </w:pPr>
      <w:r>
        <w:t>Putting it all together</w:t>
      </w:r>
    </w:p>
    <w:p w:rsidR="00155C7B" w:rsidRDefault="00155C7B" w:rsidP="00866CC4">
      <w:pPr>
        <w:numPr>
          <w:ilvl w:val="0"/>
          <w:numId w:val="10"/>
        </w:numPr>
      </w:pPr>
      <w:r>
        <w:t>Computer based methods</w:t>
      </w:r>
    </w:p>
    <w:p w:rsidR="00155C7B" w:rsidRDefault="00155C7B" w:rsidP="00155C7B">
      <w:r>
        <w:t>Let us see how factoring in historical data makes budgeting easier.</w:t>
      </w:r>
    </w:p>
    <w:p w:rsidR="00994EAB" w:rsidRDefault="00994EAB" w:rsidP="00155C7B"/>
    <w:p w:rsidR="00775BA3" w:rsidRDefault="003A2474" w:rsidP="00775BA3">
      <w:pPr>
        <w:pStyle w:val="Heading2"/>
      </w:pPr>
      <w:bookmarkStart w:id="62" w:name="_Toc405556971"/>
      <w:r>
        <w:t>Factoring in Historical Data</w:t>
      </w:r>
      <w:bookmarkEnd w:id="62"/>
    </w:p>
    <w:p w:rsidR="00A957BD" w:rsidRDefault="00614275" w:rsidP="00775BA3">
      <w:r>
        <w:rPr>
          <w:noProof/>
          <w:lang w:bidi="ar-SA"/>
        </w:rPr>
        <w:drawing>
          <wp:anchor distT="0" distB="0" distL="114300" distR="114300" simplePos="0" relativeHeight="251681792" behindDoc="0" locked="0" layoutInCell="1" allowOverlap="1" wp14:anchorId="6B1C32D8" wp14:editId="33D7750A">
            <wp:simplePos x="0" y="0"/>
            <wp:positionH relativeFrom="margin">
              <wp:posOffset>2540</wp:posOffset>
            </wp:positionH>
            <wp:positionV relativeFrom="margin">
              <wp:posOffset>6018530</wp:posOffset>
            </wp:positionV>
            <wp:extent cx="1276985" cy="1009650"/>
            <wp:effectExtent l="19050" t="0" r="0" b="0"/>
            <wp:wrapSquare wrapText="bothSides"/>
            <wp:docPr id="135" name="Picture 135" descr="MC900198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C900198763[1]"/>
                    <pic:cNvPicPr>
                      <a:picLocks noChangeAspect="1" noChangeArrowheads="1"/>
                    </pic:cNvPicPr>
                  </pic:nvPicPr>
                  <pic:blipFill>
                    <a:blip r:embed="rId51" cstate="print"/>
                    <a:srcRect/>
                    <a:stretch>
                      <a:fillRect/>
                    </a:stretch>
                  </pic:blipFill>
                  <pic:spPr bwMode="auto">
                    <a:xfrm>
                      <a:off x="0" y="0"/>
                      <a:ext cx="1276985" cy="1009650"/>
                    </a:xfrm>
                    <a:prstGeom prst="rect">
                      <a:avLst/>
                    </a:prstGeom>
                    <a:noFill/>
                    <a:ln w="9525">
                      <a:noFill/>
                      <a:miter lim="800000"/>
                      <a:headEnd/>
                      <a:tailEnd/>
                    </a:ln>
                  </pic:spPr>
                </pic:pic>
              </a:graphicData>
            </a:graphic>
          </wp:anchor>
        </w:drawing>
      </w:r>
      <w:r w:rsidR="00A957BD">
        <w:t>When budgeting, using historical data could make the process easier</w:t>
      </w:r>
      <w:r w:rsidR="00610943">
        <w:t xml:space="preserve">. </w:t>
      </w:r>
      <w:r w:rsidR="00A957BD">
        <w:t>Using previous financial information could reveal trends that could help you determine certain budget numbers</w:t>
      </w:r>
      <w:r w:rsidR="00610943">
        <w:t xml:space="preserve">. </w:t>
      </w:r>
      <w:r w:rsidR="00A957BD">
        <w:t>For example, if sales have steadily increased by 10% over the last three years, this can be used to assume that it will happen again.</w:t>
      </w:r>
    </w:p>
    <w:p w:rsidR="00A957BD" w:rsidRDefault="00A957BD" w:rsidP="00A957BD">
      <w:r>
        <w:t>Historical data could come from other businesses</w:t>
      </w:r>
      <w:r w:rsidR="00610943">
        <w:t xml:space="preserve">. </w:t>
      </w:r>
      <w:r>
        <w:t>Reading up on journals and reviewing reports could help to give you more information on what could affect your budget numbers in the year to come.</w:t>
      </w:r>
    </w:p>
    <w:p w:rsidR="00A957BD" w:rsidRDefault="00A957BD" w:rsidP="00A957BD">
      <w:r>
        <w:t>When using historical data, make sure it is reliable and from a good source</w:t>
      </w:r>
      <w:r w:rsidR="00610943">
        <w:t xml:space="preserve">. </w:t>
      </w:r>
      <w:r>
        <w:t>You would not want to base your budget on false information</w:t>
      </w:r>
      <w:r w:rsidR="00610943">
        <w:t xml:space="preserve">. </w:t>
      </w:r>
      <w:r>
        <w:t>Th</w:t>
      </w:r>
      <w:r w:rsidR="003D05F2">
        <w:t>e results could be disastrous.</w:t>
      </w:r>
    </w:p>
    <w:p w:rsidR="00A957BD" w:rsidRDefault="00A957BD" w:rsidP="00A957BD">
      <w:r>
        <w:lastRenderedPageBreak/>
        <w:t>Finally, historical data could be incorporated right into your budget report</w:t>
      </w:r>
      <w:r w:rsidR="00610943">
        <w:t xml:space="preserve">. </w:t>
      </w:r>
      <w:r>
        <w:t xml:space="preserve">This is a good way to justify </w:t>
      </w:r>
      <w:r w:rsidR="001E087D">
        <w:t>your</w:t>
      </w:r>
      <w:r>
        <w:t xml:space="preserve"> budget</w:t>
      </w:r>
      <w:r w:rsidR="00610943">
        <w:t xml:space="preserve">. </w:t>
      </w:r>
      <w:r w:rsidR="001E087D">
        <w:t>It also helps to keep that historical information handy when doing your monthly review to make sure you are tr</w:t>
      </w:r>
      <w:r w:rsidR="003D05F2">
        <w:t>ending in the right direction.</w:t>
      </w:r>
    </w:p>
    <w:p w:rsidR="003D05F2" w:rsidRDefault="003D05F2" w:rsidP="00A957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how to use historical data in a budget.</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Historical data is useful in creating a budget because of past trends.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None</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rPr>
                <w:color w:val="000000" w:themeColor="text1"/>
              </w:rPr>
            </w:pPr>
            <w:r w:rsidRPr="00A52668">
              <w:rPr>
                <w:color w:val="000000" w:themeColor="text1"/>
              </w:rPr>
              <w:t>None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77"/>
              </w:numPr>
              <w:rPr>
                <w:color w:val="000000" w:themeColor="text1"/>
              </w:rPr>
            </w:pPr>
            <w:r w:rsidRPr="00A52668">
              <w:rPr>
                <w:color w:val="000000" w:themeColor="text1"/>
              </w:rPr>
              <w:t>Go over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Where can you get historical financial data?</w:t>
            </w:r>
          </w:p>
          <w:p w:rsidR="00994EAB" w:rsidRPr="00A52668" w:rsidRDefault="00994EAB" w:rsidP="00610943">
            <w:pPr>
              <w:numPr>
                <w:ilvl w:val="0"/>
                <w:numId w:val="78"/>
              </w:numPr>
              <w:rPr>
                <w:color w:val="000000" w:themeColor="text1"/>
              </w:rPr>
            </w:pPr>
            <w:r w:rsidRPr="00A52668">
              <w:rPr>
                <w:color w:val="000000" w:themeColor="text1"/>
              </w:rPr>
              <w:t>Previous annual reports</w:t>
            </w:r>
          </w:p>
        </w:tc>
      </w:tr>
    </w:tbl>
    <w:p w:rsidR="00994EAB" w:rsidRDefault="00994EAB" w:rsidP="00A957BD"/>
    <w:p w:rsidR="00775BA3" w:rsidRDefault="003A2474" w:rsidP="00775BA3">
      <w:pPr>
        <w:pStyle w:val="Heading2"/>
      </w:pPr>
      <w:bookmarkStart w:id="63" w:name="_Toc405556972"/>
      <w:r>
        <w:t>Gathering Related Information</w:t>
      </w:r>
      <w:bookmarkEnd w:id="63"/>
    </w:p>
    <w:p w:rsidR="001E087D" w:rsidRDefault="00614275" w:rsidP="001E087D">
      <w:r>
        <w:rPr>
          <w:noProof/>
          <w:lang w:bidi="ar-SA"/>
        </w:rPr>
        <w:drawing>
          <wp:anchor distT="0" distB="0" distL="114300" distR="114300" simplePos="0" relativeHeight="251682816" behindDoc="0" locked="0" layoutInCell="1" allowOverlap="1" wp14:anchorId="6BB1E21D" wp14:editId="223C5871">
            <wp:simplePos x="0" y="0"/>
            <wp:positionH relativeFrom="margin">
              <wp:posOffset>4630420</wp:posOffset>
            </wp:positionH>
            <wp:positionV relativeFrom="margin">
              <wp:posOffset>4364990</wp:posOffset>
            </wp:positionV>
            <wp:extent cx="1235710" cy="802640"/>
            <wp:effectExtent l="19050" t="0" r="2540" b="0"/>
            <wp:wrapSquare wrapText="bothSides"/>
            <wp:docPr id="136" name="Picture 136" descr="MC900389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C900389046[1]"/>
                    <pic:cNvPicPr>
                      <a:picLocks noChangeAspect="1" noChangeArrowheads="1"/>
                    </pic:cNvPicPr>
                  </pic:nvPicPr>
                  <pic:blipFill>
                    <a:blip r:embed="rId52" cstate="print"/>
                    <a:srcRect/>
                    <a:stretch>
                      <a:fillRect/>
                    </a:stretch>
                  </pic:blipFill>
                  <pic:spPr bwMode="auto">
                    <a:xfrm>
                      <a:off x="0" y="0"/>
                      <a:ext cx="1235710" cy="802640"/>
                    </a:xfrm>
                    <a:prstGeom prst="rect">
                      <a:avLst/>
                    </a:prstGeom>
                    <a:noFill/>
                    <a:ln w="9525">
                      <a:noFill/>
                      <a:miter lim="800000"/>
                      <a:headEnd/>
                      <a:tailEnd/>
                    </a:ln>
                  </pic:spPr>
                </pic:pic>
              </a:graphicData>
            </a:graphic>
          </wp:anchor>
        </w:drawing>
      </w:r>
      <w:r w:rsidR="000A0A93">
        <w:t>Here are four areas that may</w:t>
      </w:r>
      <w:r w:rsidR="00AB63CA">
        <w:t xml:space="preserve"> be helpful for your budget.</w:t>
      </w:r>
    </w:p>
    <w:p w:rsidR="001E087D" w:rsidRDefault="000A0A93" w:rsidP="00866CC4">
      <w:pPr>
        <w:numPr>
          <w:ilvl w:val="0"/>
          <w:numId w:val="78"/>
        </w:numPr>
      </w:pPr>
      <w:r>
        <w:t>Analyze the e</w:t>
      </w:r>
      <w:r w:rsidR="001E087D">
        <w:t>xternal environment</w:t>
      </w:r>
    </w:p>
    <w:p w:rsidR="001E087D" w:rsidRDefault="001E087D" w:rsidP="00866CC4">
      <w:pPr>
        <w:numPr>
          <w:ilvl w:val="1"/>
          <w:numId w:val="78"/>
        </w:numPr>
      </w:pPr>
      <w:r>
        <w:t>Market trends</w:t>
      </w:r>
    </w:p>
    <w:p w:rsidR="001E087D" w:rsidRDefault="001E087D" w:rsidP="00866CC4">
      <w:pPr>
        <w:numPr>
          <w:ilvl w:val="1"/>
          <w:numId w:val="78"/>
        </w:numPr>
      </w:pPr>
      <w:r>
        <w:t>Economic condition</w:t>
      </w:r>
    </w:p>
    <w:p w:rsidR="001E087D" w:rsidRDefault="001E087D" w:rsidP="00866CC4">
      <w:pPr>
        <w:numPr>
          <w:ilvl w:val="1"/>
          <w:numId w:val="78"/>
        </w:numPr>
      </w:pPr>
      <w:r>
        <w:t>Regulatory issues</w:t>
      </w:r>
    </w:p>
    <w:p w:rsidR="001E087D" w:rsidRDefault="001E087D" w:rsidP="00866CC4">
      <w:pPr>
        <w:numPr>
          <w:ilvl w:val="1"/>
          <w:numId w:val="78"/>
        </w:numPr>
      </w:pPr>
      <w:r>
        <w:t>Competition</w:t>
      </w:r>
    </w:p>
    <w:p w:rsidR="001E087D" w:rsidRDefault="000A0A93" w:rsidP="00866CC4">
      <w:pPr>
        <w:numPr>
          <w:ilvl w:val="0"/>
          <w:numId w:val="78"/>
        </w:numPr>
      </w:pPr>
      <w:r>
        <w:t>Analyze the i</w:t>
      </w:r>
      <w:r w:rsidR="001E087D">
        <w:t>nternal environment</w:t>
      </w:r>
    </w:p>
    <w:p w:rsidR="001E087D" w:rsidRDefault="001E087D" w:rsidP="00866CC4">
      <w:pPr>
        <w:numPr>
          <w:ilvl w:val="1"/>
          <w:numId w:val="78"/>
        </w:numPr>
      </w:pPr>
      <w:r>
        <w:t>New product developments</w:t>
      </w:r>
      <w:r w:rsidR="000A0A93">
        <w:t xml:space="preserve"> may increase expenses</w:t>
      </w:r>
    </w:p>
    <w:p w:rsidR="001E087D" w:rsidRDefault="001E087D" w:rsidP="00866CC4">
      <w:pPr>
        <w:numPr>
          <w:ilvl w:val="1"/>
          <w:numId w:val="78"/>
        </w:numPr>
      </w:pPr>
      <w:r>
        <w:t>Strength  and weaknesses</w:t>
      </w:r>
      <w:r w:rsidR="000A0A93">
        <w:t xml:space="preserve"> which is determined by review the financial statements of the organization </w:t>
      </w:r>
    </w:p>
    <w:p w:rsidR="000A0A93" w:rsidRDefault="000A0A93" w:rsidP="00866CC4">
      <w:pPr>
        <w:numPr>
          <w:ilvl w:val="0"/>
          <w:numId w:val="78"/>
        </w:numPr>
      </w:pPr>
      <w:r>
        <w:t>Analyze the staff requirements</w:t>
      </w:r>
    </w:p>
    <w:p w:rsidR="000A0A93" w:rsidRDefault="000A0A93" w:rsidP="00866CC4">
      <w:pPr>
        <w:numPr>
          <w:ilvl w:val="1"/>
          <w:numId w:val="78"/>
        </w:numPr>
      </w:pPr>
      <w:r>
        <w:t>Can the staff handle the new strategic goals or do you need to hire more people</w:t>
      </w:r>
    </w:p>
    <w:p w:rsidR="000A0A93" w:rsidRDefault="000A0A93" w:rsidP="00866CC4">
      <w:pPr>
        <w:numPr>
          <w:ilvl w:val="0"/>
          <w:numId w:val="78"/>
        </w:numPr>
      </w:pPr>
      <w:r>
        <w:lastRenderedPageBreak/>
        <w:t>Review existing policies</w:t>
      </w:r>
    </w:p>
    <w:p w:rsidR="000A0A93" w:rsidRDefault="000A0A93" w:rsidP="00866CC4">
      <w:pPr>
        <w:numPr>
          <w:ilvl w:val="1"/>
          <w:numId w:val="78"/>
        </w:numPr>
      </w:pPr>
      <w:r>
        <w:t>Compare the effects of existing policies on the budget</w:t>
      </w:r>
      <w:r w:rsidR="00610943">
        <w:t xml:space="preserve">. </w:t>
      </w:r>
      <w:r>
        <w:t>Could there be issues that</w:t>
      </w:r>
      <w:r w:rsidR="00850A28">
        <w:t xml:space="preserve"> could alter the budget later.</w:t>
      </w:r>
    </w:p>
    <w:p w:rsidR="000A0A93" w:rsidRDefault="000A0A93" w:rsidP="000A0A93">
      <w:r>
        <w:t>The more information you gather from other areas the easier you can determine your budgeting needs</w:t>
      </w:r>
      <w:r w:rsidR="00610943">
        <w:t xml:space="preserve">. </w:t>
      </w:r>
      <w:r w:rsidR="00E603D9">
        <w:t xml:space="preserve">Looking at these areas, you should realize that creating a budget involves time, but it </w:t>
      </w:r>
      <w:r w:rsidR="00850A28">
        <w:t>does not have to be difficult.</w:t>
      </w:r>
    </w:p>
    <w:p w:rsidR="000C5A27" w:rsidRDefault="000C5A27" w:rsidP="00F632F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what related information to gather for a budget.</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There are four areas to gather related information for you budget.</w:t>
            </w:r>
          </w:p>
          <w:p w:rsidR="00994EAB" w:rsidRPr="00A52668" w:rsidRDefault="00994EAB" w:rsidP="00610943">
            <w:pPr>
              <w:numPr>
                <w:ilvl w:val="0"/>
                <w:numId w:val="78"/>
              </w:numPr>
              <w:rPr>
                <w:color w:val="000000" w:themeColor="text1"/>
              </w:rPr>
            </w:pPr>
            <w:r w:rsidRPr="00A52668">
              <w:rPr>
                <w:color w:val="000000" w:themeColor="text1"/>
              </w:rPr>
              <w:t>External environment</w:t>
            </w:r>
          </w:p>
          <w:p w:rsidR="00994EAB" w:rsidRPr="00A52668" w:rsidRDefault="00994EAB" w:rsidP="00610943">
            <w:pPr>
              <w:numPr>
                <w:ilvl w:val="0"/>
                <w:numId w:val="78"/>
              </w:numPr>
              <w:rPr>
                <w:color w:val="000000" w:themeColor="text1"/>
              </w:rPr>
            </w:pPr>
            <w:r w:rsidRPr="00A52668">
              <w:rPr>
                <w:color w:val="000000" w:themeColor="text1"/>
              </w:rPr>
              <w:t>Internal environment</w:t>
            </w:r>
          </w:p>
          <w:p w:rsidR="00994EAB" w:rsidRPr="00A52668" w:rsidRDefault="00994EAB" w:rsidP="00610943">
            <w:pPr>
              <w:numPr>
                <w:ilvl w:val="0"/>
                <w:numId w:val="78"/>
              </w:numPr>
              <w:rPr>
                <w:color w:val="000000" w:themeColor="text1"/>
              </w:rPr>
            </w:pPr>
            <w:r w:rsidRPr="00A52668">
              <w:rPr>
                <w:color w:val="000000" w:themeColor="text1"/>
              </w:rPr>
              <w:t>Staff requirements</w:t>
            </w:r>
          </w:p>
          <w:p w:rsidR="00994EAB" w:rsidRPr="00A52668" w:rsidRDefault="00994EAB" w:rsidP="00610943">
            <w:pPr>
              <w:numPr>
                <w:ilvl w:val="0"/>
                <w:numId w:val="78"/>
              </w:numPr>
              <w:rPr>
                <w:color w:val="000000" w:themeColor="text1"/>
              </w:rPr>
            </w:pPr>
            <w:r w:rsidRPr="00A52668">
              <w:rPr>
                <w:color w:val="000000" w:themeColor="text1"/>
              </w:rPr>
              <w:t>Existing policies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Related Information Handout, sticky notes, pens</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79"/>
              </w:numPr>
              <w:rPr>
                <w:color w:val="000000" w:themeColor="text1"/>
              </w:rPr>
            </w:pPr>
            <w:r w:rsidRPr="00A52668">
              <w:rPr>
                <w:color w:val="000000" w:themeColor="text1"/>
              </w:rPr>
              <w:t>Make sure enough handouts are available for all participants</w:t>
            </w:r>
          </w:p>
          <w:p w:rsidR="00994EAB" w:rsidRPr="00A52668" w:rsidRDefault="00994EAB" w:rsidP="00610943">
            <w:pPr>
              <w:numPr>
                <w:ilvl w:val="0"/>
                <w:numId w:val="79"/>
              </w:numPr>
              <w:rPr>
                <w:color w:val="000000" w:themeColor="text1"/>
              </w:rPr>
            </w:pPr>
            <w:r w:rsidRPr="00A52668">
              <w:rPr>
                <w:color w:val="000000" w:themeColor="text1"/>
              </w:rPr>
              <w:t>Make sure tables have sticky notes and pens already</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80"/>
              </w:numPr>
              <w:rPr>
                <w:color w:val="000000" w:themeColor="text1"/>
              </w:rPr>
            </w:pPr>
            <w:r w:rsidRPr="00A52668">
              <w:rPr>
                <w:color w:val="000000" w:themeColor="text1"/>
              </w:rPr>
              <w:t>Have participants brainstorm other areas to get related information for their budget</w:t>
            </w:r>
          </w:p>
          <w:p w:rsidR="00994EAB" w:rsidRPr="00A52668" w:rsidRDefault="00994EAB" w:rsidP="00610943">
            <w:pPr>
              <w:numPr>
                <w:ilvl w:val="0"/>
                <w:numId w:val="80"/>
              </w:numPr>
              <w:rPr>
                <w:color w:val="000000" w:themeColor="text1"/>
              </w:rPr>
            </w:pPr>
            <w:r w:rsidRPr="00A52668">
              <w:rPr>
                <w:color w:val="000000" w:themeColor="text1"/>
              </w:rPr>
              <w:t>Allow 2-3 minutes</w:t>
            </w:r>
          </w:p>
          <w:p w:rsidR="00994EAB" w:rsidRPr="00A52668" w:rsidRDefault="00994EAB" w:rsidP="00610943">
            <w:pPr>
              <w:numPr>
                <w:ilvl w:val="0"/>
                <w:numId w:val="80"/>
              </w:numPr>
              <w:rPr>
                <w:color w:val="000000" w:themeColor="text1"/>
              </w:rPr>
            </w:pPr>
            <w:r w:rsidRPr="00A52668">
              <w:rPr>
                <w:color w:val="000000" w:themeColor="text1"/>
              </w:rPr>
              <w:t>Go over their answers</w:t>
            </w:r>
          </w:p>
          <w:p w:rsidR="00994EAB" w:rsidRPr="00A52668" w:rsidRDefault="00994EAB" w:rsidP="00610943">
            <w:pPr>
              <w:numPr>
                <w:ilvl w:val="0"/>
                <w:numId w:val="80"/>
              </w:numPr>
              <w:rPr>
                <w:color w:val="000000" w:themeColor="text1"/>
              </w:rPr>
            </w:pPr>
            <w:r w:rsidRPr="00A52668">
              <w:rPr>
                <w:color w:val="000000" w:themeColor="text1"/>
              </w:rPr>
              <w:t>Distribute handouts</w:t>
            </w:r>
          </w:p>
          <w:p w:rsidR="00994EAB" w:rsidRPr="00A52668" w:rsidRDefault="00994EAB" w:rsidP="00610943">
            <w:pPr>
              <w:numPr>
                <w:ilvl w:val="0"/>
                <w:numId w:val="80"/>
              </w:numPr>
              <w:rPr>
                <w:color w:val="000000" w:themeColor="text1"/>
              </w:rPr>
            </w:pPr>
            <w:r w:rsidRPr="00A52668">
              <w:rPr>
                <w:color w:val="000000" w:themeColor="text1"/>
              </w:rPr>
              <w:t>Go over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are some external factors that could affect your budget?</w:t>
            </w:r>
          </w:p>
          <w:p w:rsidR="00994EAB" w:rsidRPr="00A52668" w:rsidRDefault="00994EAB" w:rsidP="00610943">
            <w:pPr>
              <w:numPr>
                <w:ilvl w:val="0"/>
                <w:numId w:val="81"/>
              </w:numPr>
              <w:rPr>
                <w:color w:val="000000" w:themeColor="text1"/>
              </w:rPr>
            </w:pPr>
            <w:r w:rsidRPr="00A52668">
              <w:rPr>
                <w:color w:val="000000" w:themeColor="text1"/>
              </w:rPr>
              <w:t>Economy</w:t>
            </w:r>
          </w:p>
          <w:p w:rsidR="00994EAB" w:rsidRPr="00A52668" w:rsidRDefault="00994EAB" w:rsidP="00610943">
            <w:pPr>
              <w:numPr>
                <w:ilvl w:val="0"/>
                <w:numId w:val="81"/>
              </w:numPr>
              <w:rPr>
                <w:color w:val="000000" w:themeColor="text1"/>
              </w:rPr>
            </w:pPr>
            <w:r w:rsidRPr="00A52668">
              <w:rPr>
                <w:color w:val="000000" w:themeColor="text1"/>
              </w:rPr>
              <w:t>Regulations</w:t>
            </w:r>
          </w:p>
          <w:p w:rsidR="00994EAB" w:rsidRPr="00A52668" w:rsidRDefault="00994EAB" w:rsidP="005C5BC2">
            <w:pPr>
              <w:numPr>
                <w:ilvl w:val="0"/>
                <w:numId w:val="81"/>
              </w:numPr>
              <w:spacing w:after="0"/>
              <w:rPr>
                <w:color w:val="000000" w:themeColor="text1"/>
              </w:rPr>
            </w:pPr>
            <w:r w:rsidRPr="00A52668">
              <w:rPr>
                <w:color w:val="000000" w:themeColor="text1"/>
              </w:rPr>
              <w:t>Competition</w:t>
            </w:r>
          </w:p>
        </w:tc>
      </w:tr>
    </w:tbl>
    <w:p w:rsidR="00775BA3" w:rsidRDefault="003A2474" w:rsidP="00775BA3">
      <w:pPr>
        <w:pStyle w:val="Heading2"/>
      </w:pPr>
      <w:bookmarkStart w:id="64" w:name="_Toc405556973"/>
      <w:r>
        <w:lastRenderedPageBreak/>
        <w:t>Adjusting for Special Circumstances</w:t>
      </w:r>
      <w:bookmarkEnd w:id="64"/>
    </w:p>
    <w:p w:rsidR="00775BA3" w:rsidRDefault="00850A28" w:rsidP="00775BA3">
      <w:r>
        <w:rPr>
          <w:noProof/>
          <w:lang w:bidi="ar-SA"/>
        </w:rPr>
        <w:drawing>
          <wp:anchor distT="0" distB="0" distL="114300" distR="114300" simplePos="0" relativeHeight="251684864" behindDoc="0" locked="0" layoutInCell="1" allowOverlap="1" wp14:anchorId="00199BBB" wp14:editId="7177FCA5">
            <wp:simplePos x="0" y="0"/>
            <wp:positionH relativeFrom="margin">
              <wp:align>left</wp:align>
            </wp:positionH>
            <wp:positionV relativeFrom="margin">
              <wp:posOffset>357505</wp:posOffset>
            </wp:positionV>
            <wp:extent cx="1082040" cy="874395"/>
            <wp:effectExtent l="19050" t="0" r="3810" b="0"/>
            <wp:wrapSquare wrapText="bothSides"/>
            <wp:docPr id="15" name="Picture 15" descr="C:\Users\Darren\AppData\Local\Microsoft\Windows\Temporary Internet Files\Content.IE5\FTRMPN7N\MC910217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FTRMPN7N\MC910217102[1].wmf"/>
                    <pic:cNvPicPr>
                      <a:picLocks noChangeAspect="1" noChangeArrowheads="1"/>
                    </pic:cNvPicPr>
                  </pic:nvPicPr>
                  <pic:blipFill>
                    <a:blip r:embed="rId53" cstate="print"/>
                    <a:srcRect/>
                    <a:stretch>
                      <a:fillRect/>
                    </a:stretch>
                  </pic:blipFill>
                  <pic:spPr bwMode="auto">
                    <a:xfrm>
                      <a:off x="0" y="0"/>
                      <a:ext cx="1082040" cy="874395"/>
                    </a:xfrm>
                    <a:prstGeom prst="rect">
                      <a:avLst/>
                    </a:prstGeom>
                    <a:noFill/>
                    <a:ln w="9525">
                      <a:noFill/>
                      <a:miter lim="800000"/>
                      <a:headEnd/>
                      <a:tailEnd/>
                    </a:ln>
                  </pic:spPr>
                </pic:pic>
              </a:graphicData>
            </a:graphic>
          </wp:anchor>
        </w:drawing>
      </w:r>
      <w:r w:rsidR="00193E3F">
        <w:t>Many times, a special circumstance may arise which may affect the budget</w:t>
      </w:r>
      <w:r w:rsidR="00610943">
        <w:t xml:space="preserve">. </w:t>
      </w:r>
      <w:r w:rsidR="00193E3F">
        <w:t>Budgets are meant to be guides and should be regarded as flexible</w:t>
      </w:r>
      <w:r w:rsidR="00610943">
        <w:t xml:space="preserve">. </w:t>
      </w:r>
      <w:r w:rsidR="00193E3F">
        <w:t xml:space="preserve">Of course, the budget should not be changed randomly or whenever something happens.  </w:t>
      </w:r>
    </w:p>
    <w:p w:rsidR="00193E3F" w:rsidRDefault="00193E3F" w:rsidP="00775BA3">
      <w:r>
        <w:t>In order to address unforeseen circumstances, it is best to build in a cushion for risk</w:t>
      </w:r>
      <w:r w:rsidR="00610943">
        <w:t xml:space="preserve">. </w:t>
      </w:r>
      <w:r>
        <w:t>This technique is used commonly in project management budgeting</w:t>
      </w:r>
      <w:r w:rsidR="00610943">
        <w:t xml:space="preserve">. </w:t>
      </w:r>
      <w:r>
        <w:t xml:space="preserve">Project managers know that special circumstances or risks could happen any time.  </w:t>
      </w:r>
    </w:p>
    <w:p w:rsidR="00A57840" w:rsidRDefault="00A57840" w:rsidP="00775BA3">
      <w:r>
        <w:t>Here are some steps you can take to determine if you need to budget for additional special circumstances:</w:t>
      </w:r>
    </w:p>
    <w:p w:rsidR="00A57840" w:rsidRDefault="00A57840" w:rsidP="00A57840">
      <w:pPr>
        <w:numPr>
          <w:ilvl w:val="0"/>
          <w:numId w:val="84"/>
        </w:numPr>
      </w:pPr>
      <w:r w:rsidRPr="00F632F9">
        <w:rPr>
          <w:b/>
        </w:rPr>
        <w:t>Lis</w:t>
      </w:r>
      <w:r>
        <w:t>t all potential issues that could affect the budget throughout the budget period.</w:t>
      </w:r>
    </w:p>
    <w:p w:rsidR="00A57840" w:rsidRDefault="00A57840" w:rsidP="00A57840">
      <w:pPr>
        <w:numPr>
          <w:ilvl w:val="0"/>
          <w:numId w:val="84"/>
        </w:numPr>
      </w:pPr>
      <w:r w:rsidRPr="00F632F9">
        <w:rPr>
          <w:b/>
        </w:rPr>
        <w:t>Orde</w:t>
      </w:r>
      <w:r>
        <w:t>r the issues from the least likely to occur to the most likely.</w:t>
      </w:r>
    </w:p>
    <w:p w:rsidR="00A57840" w:rsidRDefault="00A57840" w:rsidP="00A57840">
      <w:pPr>
        <w:numPr>
          <w:ilvl w:val="0"/>
          <w:numId w:val="84"/>
        </w:numPr>
      </w:pPr>
      <w:r w:rsidRPr="00F632F9">
        <w:rPr>
          <w:b/>
        </w:rPr>
        <w:t>Assess</w:t>
      </w:r>
      <w:r>
        <w:t xml:space="preserve"> the cost </w:t>
      </w:r>
      <w:r w:rsidR="00A12E4A">
        <w:t xml:space="preserve">of each issue </w:t>
      </w:r>
      <w:r>
        <w:t>if this circumstance were to manifest as reality</w:t>
      </w:r>
      <w:r w:rsidR="003D05F2">
        <w:t>.</w:t>
      </w:r>
    </w:p>
    <w:p w:rsidR="00A57840" w:rsidRDefault="00A12E4A" w:rsidP="00A57840">
      <w:pPr>
        <w:numPr>
          <w:ilvl w:val="0"/>
          <w:numId w:val="84"/>
        </w:numPr>
      </w:pPr>
      <w:r w:rsidRPr="00F632F9">
        <w:rPr>
          <w:b/>
        </w:rPr>
        <w:t>Determin</w:t>
      </w:r>
      <w:r>
        <w:t>e if this cost should be factored into a contingent reserve category on your budget.</w:t>
      </w:r>
    </w:p>
    <w:p w:rsidR="00A12E4A" w:rsidRDefault="00A12E4A" w:rsidP="00A12E4A">
      <w:r>
        <w:t>The</w:t>
      </w:r>
      <w:r w:rsidRPr="003D05F2">
        <w:rPr>
          <w:b/>
        </w:rPr>
        <w:t xml:space="preserve"> LOAD</w:t>
      </w:r>
      <w:r>
        <w:t xml:space="preserve"> techniques helps organize potential situations and categorize them so you can make the decision if these costs should be factored into a reserve category on your budget.</w:t>
      </w:r>
    </w:p>
    <w:p w:rsidR="00A12E4A" w:rsidRDefault="00A12E4A" w:rsidP="00A12E4A">
      <w:r>
        <w:t>You should always seek approval before using the contingent funds</w:t>
      </w:r>
      <w:r w:rsidR="00610943">
        <w:t xml:space="preserve">. </w:t>
      </w:r>
      <w:r>
        <w:t xml:space="preserve">Furthermore, if the contingent funds are not used by the end of the budget period, it should be returned to the organization.  </w:t>
      </w:r>
    </w:p>
    <w:p w:rsidR="00F632F9" w:rsidRDefault="00F632F9" w:rsidP="00A12E4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when to adjust budget for special situations.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A budget is meant to be a guide and should allow for flexibility in case a special situation arises, using contingent reserves</w:t>
            </w:r>
            <w:r w:rsidR="00610943" w:rsidRPr="00A52668">
              <w:rPr>
                <w:color w:val="000000" w:themeColor="text1"/>
              </w:rPr>
              <w:t xml:space="preserve">. </w:t>
            </w:r>
            <w:r w:rsidRPr="00A52668">
              <w:rPr>
                <w:color w:val="000000" w:themeColor="text1"/>
              </w:rPr>
              <w:t>This LOAD technique helps determine if you need to account for reserves and stand for the following:</w:t>
            </w:r>
          </w:p>
          <w:p w:rsidR="00994EAB" w:rsidRPr="00A52668" w:rsidRDefault="00994EAB" w:rsidP="00610943">
            <w:pPr>
              <w:numPr>
                <w:ilvl w:val="0"/>
                <w:numId w:val="85"/>
              </w:numPr>
              <w:rPr>
                <w:color w:val="000000" w:themeColor="text1"/>
              </w:rPr>
            </w:pPr>
            <w:r w:rsidRPr="00A52668">
              <w:rPr>
                <w:color w:val="000000" w:themeColor="text1"/>
              </w:rPr>
              <w:t>List potential issues</w:t>
            </w:r>
          </w:p>
          <w:p w:rsidR="00994EAB" w:rsidRPr="00A52668" w:rsidRDefault="00994EAB" w:rsidP="00610943">
            <w:pPr>
              <w:numPr>
                <w:ilvl w:val="0"/>
                <w:numId w:val="85"/>
              </w:numPr>
              <w:rPr>
                <w:color w:val="000000" w:themeColor="text1"/>
              </w:rPr>
            </w:pPr>
            <w:r w:rsidRPr="00A52668">
              <w:rPr>
                <w:color w:val="000000" w:themeColor="text1"/>
              </w:rPr>
              <w:t>Order them by probability of occurrence</w:t>
            </w:r>
          </w:p>
          <w:p w:rsidR="00994EAB" w:rsidRPr="00A52668" w:rsidRDefault="00994EAB" w:rsidP="00610943">
            <w:pPr>
              <w:numPr>
                <w:ilvl w:val="0"/>
                <w:numId w:val="85"/>
              </w:numPr>
              <w:rPr>
                <w:color w:val="000000" w:themeColor="text1"/>
              </w:rPr>
            </w:pPr>
            <w:r w:rsidRPr="00A52668">
              <w:rPr>
                <w:color w:val="000000" w:themeColor="text1"/>
              </w:rPr>
              <w:t>Asses the cost of each issue</w:t>
            </w:r>
          </w:p>
          <w:p w:rsidR="00994EAB" w:rsidRPr="00A52668" w:rsidRDefault="00994EAB" w:rsidP="00610943">
            <w:pPr>
              <w:numPr>
                <w:ilvl w:val="0"/>
                <w:numId w:val="85"/>
              </w:numPr>
              <w:rPr>
                <w:color w:val="000000" w:themeColor="text1"/>
              </w:rPr>
            </w:pPr>
            <w:r w:rsidRPr="00A52668">
              <w:rPr>
                <w:color w:val="000000" w:themeColor="text1"/>
              </w:rPr>
              <w:t xml:space="preserve">Determine if this cost should be factored into a reserve </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E66253" w:rsidP="00610943">
            <w:pPr>
              <w:rPr>
                <w:color w:val="000000" w:themeColor="text1"/>
              </w:rPr>
            </w:pPr>
            <w:r w:rsidRPr="00A52668">
              <w:rPr>
                <w:color w:val="000000" w:themeColor="text1"/>
              </w:rPr>
              <w:t>LOAD</w:t>
            </w:r>
            <w:r w:rsidR="00994EAB" w:rsidRPr="00A52668">
              <w:rPr>
                <w:color w:val="000000" w:themeColor="text1"/>
              </w:rPr>
              <w:t xml:space="preserve">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Planning Checklist</w:t>
            </w:r>
          </w:p>
        </w:tc>
        <w:tc>
          <w:tcPr>
            <w:tcW w:w="7128" w:type="dxa"/>
            <w:vAlign w:val="center"/>
          </w:tcPr>
          <w:p w:rsidR="00994EAB" w:rsidRPr="00A52668" w:rsidRDefault="00994EAB" w:rsidP="00610943">
            <w:pPr>
              <w:numPr>
                <w:ilvl w:val="0"/>
                <w:numId w:val="82"/>
              </w:numPr>
              <w:rPr>
                <w:color w:val="000000" w:themeColor="text1"/>
              </w:rPr>
            </w:pPr>
            <w:r w:rsidRPr="00A52668">
              <w:rPr>
                <w:color w:val="000000" w:themeColor="text1"/>
              </w:rPr>
              <w:t>Prepare enough handouts for all participants</w:t>
            </w:r>
          </w:p>
        </w:tc>
      </w:tr>
      <w:tr w:rsidR="00994EAB" w:rsidTr="00A52668">
        <w:tc>
          <w:tcPr>
            <w:tcW w:w="2448" w:type="dxa"/>
            <w:tcBorders>
              <w:bottom w:val="single" w:sz="4" w:space="0" w:color="1F497D"/>
            </w:tcBorders>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94EAB" w:rsidRPr="00A52668" w:rsidRDefault="00994EAB" w:rsidP="00610943">
            <w:pPr>
              <w:numPr>
                <w:ilvl w:val="0"/>
                <w:numId w:val="83"/>
              </w:numPr>
              <w:rPr>
                <w:color w:val="000000" w:themeColor="text1"/>
              </w:rPr>
            </w:pPr>
            <w:r w:rsidRPr="00A52668">
              <w:rPr>
                <w:color w:val="000000" w:themeColor="text1"/>
              </w:rPr>
              <w:t>Go over the talking points first</w:t>
            </w:r>
          </w:p>
          <w:p w:rsidR="00994EAB" w:rsidRPr="00A52668" w:rsidRDefault="00994EAB" w:rsidP="00610943">
            <w:pPr>
              <w:numPr>
                <w:ilvl w:val="0"/>
                <w:numId w:val="83"/>
              </w:numPr>
              <w:rPr>
                <w:color w:val="000000" w:themeColor="text1"/>
              </w:rPr>
            </w:pPr>
            <w:r w:rsidRPr="00A52668">
              <w:rPr>
                <w:color w:val="000000" w:themeColor="text1"/>
              </w:rPr>
              <w:t>Distribute handouts</w:t>
            </w:r>
          </w:p>
          <w:p w:rsidR="00994EAB" w:rsidRPr="00A52668" w:rsidRDefault="00994EAB" w:rsidP="00610943">
            <w:pPr>
              <w:numPr>
                <w:ilvl w:val="0"/>
                <w:numId w:val="83"/>
              </w:numPr>
              <w:rPr>
                <w:color w:val="000000" w:themeColor="text1"/>
              </w:rPr>
            </w:pPr>
            <w:r w:rsidRPr="00A52668">
              <w:rPr>
                <w:color w:val="000000" w:themeColor="text1"/>
              </w:rPr>
              <w:t>Have participants work in their table group</w:t>
            </w:r>
          </w:p>
          <w:p w:rsidR="00994EAB" w:rsidRPr="00A52668" w:rsidRDefault="00994EAB" w:rsidP="00610943">
            <w:pPr>
              <w:numPr>
                <w:ilvl w:val="0"/>
                <w:numId w:val="83"/>
              </w:numPr>
              <w:rPr>
                <w:color w:val="000000" w:themeColor="text1"/>
              </w:rPr>
            </w:pPr>
            <w:r w:rsidRPr="00A52668">
              <w:rPr>
                <w:color w:val="000000" w:themeColor="text1"/>
              </w:rPr>
              <w:t>Allow 4-5 minutes</w:t>
            </w:r>
          </w:p>
          <w:p w:rsidR="00994EAB" w:rsidRPr="00A52668" w:rsidRDefault="00994EAB" w:rsidP="00610943">
            <w:pPr>
              <w:numPr>
                <w:ilvl w:val="0"/>
                <w:numId w:val="83"/>
              </w:numPr>
              <w:rPr>
                <w:color w:val="000000" w:themeColor="text1"/>
              </w:rPr>
            </w:pPr>
            <w:r w:rsidRPr="00A52668">
              <w:rPr>
                <w:color w:val="000000" w:themeColor="text1"/>
              </w:rPr>
              <w:t>Go to each team and have them share how they handled the scenario</w:t>
            </w:r>
          </w:p>
        </w:tc>
      </w:tr>
      <w:tr w:rsidR="00994EAB" w:rsidTr="003D05F2">
        <w:tc>
          <w:tcPr>
            <w:tcW w:w="2448" w:type="dxa"/>
            <w:tcBorders>
              <w:bottom w:val="single" w:sz="4" w:space="0" w:color="1F497D"/>
            </w:tcBorders>
            <w:shd w:val="clear" w:color="auto" w:fill="auto"/>
            <w:vAlign w:val="center"/>
          </w:tcPr>
          <w:p w:rsidR="00994EAB" w:rsidRPr="00A52668" w:rsidRDefault="00994EAB" w:rsidP="00610943">
            <w:pPr>
              <w:rPr>
                <w:b/>
                <w:bCs/>
                <w:color w:val="000000" w:themeColor="text1"/>
              </w:rPr>
            </w:pPr>
            <w:r w:rsidRPr="00A52668">
              <w:rPr>
                <w:b/>
                <w:bCs/>
                <w:color w:val="000000" w:themeColor="text1"/>
              </w:rPr>
              <w:t>Delivery Tips</w:t>
            </w:r>
          </w:p>
        </w:tc>
        <w:tc>
          <w:tcPr>
            <w:tcW w:w="7128" w:type="dxa"/>
            <w:tcBorders>
              <w:bottom w:val="single" w:sz="4" w:space="0" w:color="1F497D"/>
            </w:tcBorders>
            <w:shd w:val="clear" w:color="auto" w:fill="auto"/>
            <w:vAlign w:val="center"/>
          </w:tcPr>
          <w:p w:rsidR="00994EAB" w:rsidRPr="00A52668" w:rsidRDefault="00994EAB" w:rsidP="00610943">
            <w:pPr>
              <w:rPr>
                <w:color w:val="000000" w:themeColor="text1"/>
              </w:rPr>
            </w:pPr>
            <w:r w:rsidRPr="00A52668">
              <w:rPr>
                <w:color w:val="000000" w:themeColor="text1"/>
              </w:rPr>
              <w:t>In this activity, there is no right answer</w:t>
            </w:r>
            <w:r w:rsidR="00610943" w:rsidRPr="00A52668">
              <w:rPr>
                <w:color w:val="000000" w:themeColor="text1"/>
              </w:rPr>
              <w:t xml:space="preserve">. </w:t>
            </w:r>
            <w:r w:rsidRPr="00A52668">
              <w:rPr>
                <w:color w:val="000000" w:themeColor="text1"/>
              </w:rPr>
              <w:t>Instead, you are looking to see if they can come up with a solution that addresses the issue.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What would you do if you determine that a potential issue may arise and you wanted to set aside a special budget for it?</w:t>
            </w:r>
          </w:p>
          <w:p w:rsidR="00994EAB" w:rsidRPr="00A52668" w:rsidRDefault="00994EAB" w:rsidP="00610943">
            <w:pPr>
              <w:numPr>
                <w:ilvl w:val="0"/>
                <w:numId w:val="82"/>
              </w:numPr>
              <w:rPr>
                <w:color w:val="000000" w:themeColor="text1"/>
              </w:rPr>
            </w:pPr>
            <w:r w:rsidRPr="00A52668">
              <w:rPr>
                <w:color w:val="000000" w:themeColor="text1"/>
              </w:rPr>
              <w:t>Meet with all the decision makers and get consensus on this extra allotment of funds.</w:t>
            </w:r>
          </w:p>
        </w:tc>
      </w:tr>
    </w:tbl>
    <w:p w:rsidR="00994EAB" w:rsidRPr="008A03CC" w:rsidRDefault="00994EAB" w:rsidP="00A12E4A"/>
    <w:p w:rsidR="00775BA3" w:rsidRDefault="003A2474" w:rsidP="00775BA3">
      <w:pPr>
        <w:pStyle w:val="Heading2"/>
      </w:pPr>
      <w:bookmarkStart w:id="65" w:name="_Toc405556974"/>
      <w:r>
        <w:t>P</w:t>
      </w:r>
      <w:r w:rsidR="004F5C19">
        <w:t>utting I</w:t>
      </w:r>
      <w:r>
        <w:t>t All Together</w:t>
      </w:r>
      <w:bookmarkEnd w:id="65"/>
    </w:p>
    <w:p w:rsidR="00775BA3" w:rsidRDefault="00850A28" w:rsidP="00775BA3">
      <w:r>
        <w:rPr>
          <w:noProof/>
          <w:lang w:bidi="ar-SA"/>
        </w:rPr>
        <w:drawing>
          <wp:anchor distT="0" distB="0" distL="114300" distR="114300" simplePos="0" relativeHeight="251685888" behindDoc="0" locked="0" layoutInCell="1" allowOverlap="1" wp14:anchorId="23242A20" wp14:editId="3D70C932">
            <wp:simplePos x="0" y="0"/>
            <wp:positionH relativeFrom="margin">
              <wp:posOffset>4447540</wp:posOffset>
            </wp:positionH>
            <wp:positionV relativeFrom="margin">
              <wp:posOffset>4484370</wp:posOffset>
            </wp:positionV>
            <wp:extent cx="1451610" cy="1009650"/>
            <wp:effectExtent l="19050" t="0" r="0" b="0"/>
            <wp:wrapSquare wrapText="bothSides"/>
            <wp:docPr id="16" name="Picture 16" descr="C:\Users\Darren\AppData\Local\Microsoft\Windows\Temporary Internet Files\Content.IE5\OVV8IZ9R\MC9003702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OVV8IZ9R\MC900370210[1].wmf"/>
                    <pic:cNvPicPr>
                      <a:picLocks noChangeAspect="1" noChangeArrowheads="1"/>
                    </pic:cNvPicPr>
                  </pic:nvPicPr>
                  <pic:blipFill>
                    <a:blip r:embed="rId54" cstate="print"/>
                    <a:srcRect/>
                    <a:stretch>
                      <a:fillRect/>
                    </a:stretch>
                  </pic:blipFill>
                  <pic:spPr bwMode="auto">
                    <a:xfrm>
                      <a:off x="0" y="0"/>
                      <a:ext cx="1451610" cy="1009650"/>
                    </a:xfrm>
                    <a:prstGeom prst="rect">
                      <a:avLst/>
                    </a:prstGeom>
                    <a:noFill/>
                    <a:ln w="9525">
                      <a:noFill/>
                      <a:miter lim="800000"/>
                      <a:headEnd/>
                      <a:tailEnd/>
                    </a:ln>
                  </pic:spPr>
                </pic:pic>
              </a:graphicData>
            </a:graphic>
          </wp:anchor>
        </w:drawing>
      </w:r>
      <w:r w:rsidR="0005384E">
        <w:t>There are many approaches to putting a budget together</w:t>
      </w:r>
      <w:r w:rsidR="00610943">
        <w:t xml:space="preserve">. </w:t>
      </w:r>
      <w:r w:rsidR="0005384E">
        <w:t xml:space="preserve">Here are </w:t>
      </w:r>
      <w:r w:rsidR="00E95208">
        <w:t>five steps you can take to putting the budget together</w:t>
      </w:r>
      <w:r w:rsidR="00610943">
        <w:t xml:space="preserve">. </w:t>
      </w:r>
      <w:r w:rsidR="00E95208">
        <w:t>We even gave it an acronym so you can remember it later</w:t>
      </w:r>
      <w:r w:rsidR="00610943">
        <w:t xml:space="preserve">. </w:t>
      </w:r>
      <w:r w:rsidR="00E95208">
        <w:t>It is called RADAR.</w:t>
      </w:r>
    </w:p>
    <w:p w:rsidR="00E95208" w:rsidRDefault="00E95208" w:rsidP="00E95208">
      <w:pPr>
        <w:numPr>
          <w:ilvl w:val="0"/>
          <w:numId w:val="88"/>
        </w:numPr>
      </w:pPr>
      <w:r w:rsidRPr="00E95208">
        <w:rPr>
          <w:b/>
        </w:rPr>
        <w:t>Research</w:t>
      </w:r>
      <w:r>
        <w:t xml:space="preserve"> both the internal and external environments to determine the factors that may affect your budget throughout the budget period</w:t>
      </w:r>
      <w:r w:rsidR="00610943">
        <w:t xml:space="preserve">. </w:t>
      </w:r>
      <w:r>
        <w:t>Adjust your numbers according to these factors.</w:t>
      </w:r>
    </w:p>
    <w:p w:rsidR="00E95208" w:rsidRDefault="00E95208" w:rsidP="00E95208">
      <w:pPr>
        <w:numPr>
          <w:ilvl w:val="0"/>
          <w:numId w:val="88"/>
        </w:numPr>
      </w:pPr>
      <w:r w:rsidRPr="00E95208">
        <w:rPr>
          <w:b/>
        </w:rPr>
        <w:t xml:space="preserve">Acquire </w:t>
      </w:r>
      <w:r w:rsidR="00CB5E97">
        <w:t>the goals</w:t>
      </w:r>
      <w:r>
        <w:t xml:space="preserve"> of the organi</w:t>
      </w:r>
      <w:r w:rsidR="00CB5E97">
        <w:t xml:space="preserve">zation and every </w:t>
      </w:r>
      <w:r w:rsidR="00E603D9">
        <w:t>department, determine,</w:t>
      </w:r>
      <w:r w:rsidR="00CB5E97">
        <w:t xml:space="preserve"> and work with the leaders to determine what it will take financially to realize these goals. </w:t>
      </w:r>
    </w:p>
    <w:p w:rsidR="00E95208" w:rsidRDefault="00E95208" w:rsidP="00E95208">
      <w:pPr>
        <w:numPr>
          <w:ilvl w:val="0"/>
          <w:numId w:val="88"/>
        </w:numPr>
      </w:pPr>
      <w:r w:rsidRPr="00CB5E97">
        <w:rPr>
          <w:b/>
        </w:rPr>
        <w:t>Develop</w:t>
      </w:r>
      <w:r>
        <w:t xml:space="preserve"> a working budget</w:t>
      </w:r>
      <w:r w:rsidR="00610943">
        <w:t xml:space="preserve">. </w:t>
      </w:r>
      <w:r>
        <w:t>This is used by the budget team and is used for the review process, making revisions as necessary</w:t>
      </w:r>
      <w:r w:rsidR="00610943">
        <w:t xml:space="preserve">. </w:t>
      </w:r>
      <w:r>
        <w:t>At minimum, the working budget should contain the following columns:</w:t>
      </w:r>
    </w:p>
    <w:p w:rsidR="00E95208" w:rsidRDefault="00E95208" w:rsidP="00E95208">
      <w:pPr>
        <w:numPr>
          <w:ilvl w:val="1"/>
          <w:numId w:val="88"/>
        </w:numPr>
      </w:pPr>
      <w:r>
        <w:t>Categories</w:t>
      </w:r>
    </w:p>
    <w:p w:rsidR="00E95208" w:rsidRDefault="00CB5E97" w:rsidP="00E95208">
      <w:pPr>
        <w:numPr>
          <w:ilvl w:val="2"/>
          <w:numId w:val="88"/>
        </w:numPr>
      </w:pPr>
      <w:r>
        <w:t>Assets, liabilities and capital (balance sheet budget)</w:t>
      </w:r>
    </w:p>
    <w:p w:rsidR="00CB5E97" w:rsidRDefault="00CB5E97" w:rsidP="00E95208">
      <w:pPr>
        <w:numPr>
          <w:ilvl w:val="2"/>
          <w:numId w:val="88"/>
        </w:numPr>
      </w:pPr>
      <w:r>
        <w:t>Income and expenses (income statement budget)</w:t>
      </w:r>
    </w:p>
    <w:p w:rsidR="00E95208" w:rsidRDefault="00E95208" w:rsidP="00E95208">
      <w:pPr>
        <w:numPr>
          <w:ilvl w:val="1"/>
          <w:numId w:val="88"/>
        </w:numPr>
      </w:pPr>
      <w:r>
        <w:t>Actual  (current or last year’s numbers)</w:t>
      </w:r>
    </w:p>
    <w:p w:rsidR="00CB5E97" w:rsidRDefault="00E95208" w:rsidP="00CB5E97">
      <w:pPr>
        <w:numPr>
          <w:ilvl w:val="1"/>
          <w:numId w:val="88"/>
        </w:numPr>
      </w:pPr>
      <w:r>
        <w:lastRenderedPageBreak/>
        <w:t>Projected (budgeted)</w:t>
      </w:r>
    </w:p>
    <w:p w:rsidR="00CB5E97" w:rsidRDefault="00CB5E97" w:rsidP="00CB5E97">
      <w:pPr>
        <w:numPr>
          <w:ilvl w:val="0"/>
          <w:numId w:val="88"/>
        </w:numPr>
      </w:pPr>
      <w:r w:rsidRPr="00CB5E97">
        <w:rPr>
          <w:b/>
        </w:rPr>
        <w:t>Adopt</w:t>
      </w:r>
      <w:r>
        <w:t xml:space="preserve"> a final budget for final review, gain the approval by the Board of Directors, and implement</w:t>
      </w:r>
      <w:r w:rsidR="00610943">
        <w:t xml:space="preserve">. </w:t>
      </w:r>
      <w:r>
        <w:t>The final budget can look similar to the working budget but with an extra column for variances.</w:t>
      </w:r>
    </w:p>
    <w:p w:rsidR="00CB5E97" w:rsidRDefault="00CB5E97" w:rsidP="00CB5E97">
      <w:pPr>
        <w:numPr>
          <w:ilvl w:val="0"/>
          <w:numId w:val="88"/>
        </w:numPr>
      </w:pPr>
      <w:r w:rsidRPr="00CB5E97">
        <w:rPr>
          <w:b/>
        </w:rPr>
        <w:t>Report</w:t>
      </w:r>
      <w:r>
        <w:t xml:space="preserve"> results and revise the budget as necessary, showing all variances in the appropriate column.</w:t>
      </w:r>
    </w:p>
    <w:p w:rsidR="00F632F9" w:rsidRDefault="00F632F9" w:rsidP="00CB5E9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steps to putting a budget together.</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There are five steps (RADAR) to developing a budget and they are the following:</w:t>
            </w:r>
          </w:p>
          <w:p w:rsidR="00994EAB" w:rsidRPr="00A52668" w:rsidRDefault="00994EAB" w:rsidP="00610943">
            <w:pPr>
              <w:numPr>
                <w:ilvl w:val="0"/>
                <w:numId w:val="86"/>
              </w:numPr>
              <w:rPr>
                <w:color w:val="000000" w:themeColor="text1"/>
              </w:rPr>
            </w:pPr>
            <w:r w:rsidRPr="00A52668">
              <w:rPr>
                <w:color w:val="000000" w:themeColor="text1"/>
              </w:rPr>
              <w:t>Research</w:t>
            </w:r>
          </w:p>
          <w:p w:rsidR="00994EAB" w:rsidRPr="00A52668" w:rsidRDefault="00994EAB" w:rsidP="00610943">
            <w:pPr>
              <w:numPr>
                <w:ilvl w:val="0"/>
                <w:numId w:val="86"/>
              </w:numPr>
              <w:rPr>
                <w:color w:val="000000" w:themeColor="text1"/>
              </w:rPr>
            </w:pPr>
            <w:r w:rsidRPr="00A52668">
              <w:rPr>
                <w:color w:val="000000" w:themeColor="text1"/>
              </w:rPr>
              <w:t>Acquire goals</w:t>
            </w:r>
          </w:p>
          <w:p w:rsidR="00994EAB" w:rsidRPr="00A52668" w:rsidRDefault="00994EAB" w:rsidP="00610943">
            <w:pPr>
              <w:numPr>
                <w:ilvl w:val="0"/>
                <w:numId w:val="86"/>
              </w:numPr>
              <w:rPr>
                <w:color w:val="000000" w:themeColor="text1"/>
              </w:rPr>
            </w:pPr>
            <w:r w:rsidRPr="00A52668">
              <w:rPr>
                <w:color w:val="000000" w:themeColor="text1"/>
              </w:rPr>
              <w:t>Develop working budget</w:t>
            </w:r>
          </w:p>
          <w:p w:rsidR="00994EAB" w:rsidRPr="00A52668" w:rsidRDefault="00994EAB" w:rsidP="00610943">
            <w:pPr>
              <w:numPr>
                <w:ilvl w:val="0"/>
                <w:numId w:val="86"/>
              </w:numPr>
              <w:rPr>
                <w:color w:val="000000" w:themeColor="text1"/>
              </w:rPr>
            </w:pPr>
            <w:r w:rsidRPr="00A52668">
              <w:rPr>
                <w:color w:val="000000" w:themeColor="text1"/>
              </w:rPr>
              <w:t>Adopt final budget and implement</w:t>
            </w:r>
          </w:p>
          <w:p w:rsidR="00994EAB" w:rsidRPr="00A52668" w:rsidRDefault="00994EAB" w:rsidP="00610943">
            <w:pPr>
              <w:numPr>
                <w:ilvl w:val="0"/>
                <w:numId w:val="86"/>
              </w:numPr>
              <w:rPr>
                <w:color w:val="000000" w:themeColor="text1"/>
              </w:rPr>
            </w:pPr>
            <w:r w:rsidRPr="00A52668">
              <w:rPr>
                <w:color w:val="000000" w:themeColor="text1"/>
              </w:rPr>
              <w:t>Report results and revise when necessary</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RADAR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82"/>
              </w:numPr>
              <w:rPr>
                <w:color w:val="000000" w:themeColor="text1"/>
              </w:rPr>
            </w:pPr>
            <w:r w:rsidRPr="00A52668">
              <w:rPr>
                <w:color w:val="000000" w:themeColor="text1"/>
              </w:rPr>
              <w:t>Prepare enough handouts for all participants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87"/>
              </w:numPr>
              <w:rPr>
                <w:color w:val="000000" w:themeColor="text1"/>
              </w:rPr>
            </w:pPr>
            <w:r w:rsidRPr="00A52668">
              <w:rPr>
                <w:color w:val="000000" w:themeColor="text1"/>
              </w:rPr>
              <w:t>Distribute handouts</w:t>
            </w:r>
          </w:p>
          <w:p w:rsidR="00994EAB" w:rsidRPr="00A52668" w:rsidRDefault="00994EAB" w:rsidP="00610943">
            <w:pPr>
              <w:numPr>
                <w:ilvl w:val="0"/>
                <w:numId w:val="87"/>
              </w:numPr>
              <w:rPr>
                <w:color w:val="000000" w:themeColor="text1"/>
              </w:rPr>
            </w:pPr>
            <w:r w:rsidRPr="00A52668">
              <w:rPr>
                <w:color w:val="000000" w:themeColor="text1"/>
              </w:rPr>
              <w:t>Have participants discuss how they would use this information</w:t>
            </w:r>
          </w:p>
          <w:p w:rsidR="00994EAB" w:rsidRPr="00A52668" w:rsidRDefault="00994EAB" w:rsidP="00610943">
            <w:pPr>
              <w:numPr>
                <w:ilvl w:val="0"/>
                <w:numId w:val="87"/>
              </w:numPr>
              <w:rPr>
                <w:color w:val="000000" w:themeColor="text1"/>
              </w:rPr>
            </w:pPr>
            <w:r w:rsidRPr="00A52668">
              <w:rPr>
                <w:color w:val="000000" w:themeColor="text1"/>
              </w:rPr>
              <w:t>Have some at the table take notes to share</w:t>
            </w:r>
          </w:p>
          <w:p w:rsidR="00994EAB" w:rsidRPr="00A52668" w:rsidRDefault="00994EAB" w:rsidP="00610943">
            <w:pPr>
              <w:numPr>
                <w:ilvl w:val="0"/>
                <w:numId w:val="87"/>
              </w:numPr>
              <w:rPr>
                <w:color w:val="000000" w:themeColor="text1"/>
              </w:rPr>
            </w:pPr>
            <w:r w:rsidRPr="00A52668">
              <w:rPr>
                <w:color w:val="000000" w:themeColor="text1"/>
              </w:rPr>
              <w:t>Allow 2-3 minutes</w:t>
            </w:r>
          </w:p>
          <w:p w:rsidR="00994EAB" w:rsidRPr="00A52668" w:rsidRDefault="00994EAB" w:rsidP="00610943">
            <w:pPr>
              <w:numPr>
                <w:ilvl w:val="0"/>
                <w:numId w:val="87"/>
              </w:numPr>
              <w:rPr>
                <w:color w:val="000000" w:themeColor="text1"/>
              </w:rPr>
            </w:pPr>
            <w:r w:rsidRPr="00A52668">
              <w:rPr>
                <w:color w:val="000000" w:themeColor="text1"/>
              </w:rPr>
              <w:t>Have note taker share the tables thoughts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How do you feel about the RADAR technique for putting the budget together?</w:t>
            </w:r>
          </w:p>
          <w:p w:rsidR="00994EAB" w:rsidRPr="00A52668" w:rsidRDefault="00994EAB" w:rsidP="00610943">
            <w:pPr>
              <w:numPr>
                <w:ilvl w:val="0"/>
                <w:numId w:val="82"/>
              </w:numPr>
              <w:rPr>
                <w:color w:val="000000" w:themeColor="text1"/>
              </w:rPr>
            </w:pPr>
            <w:r w:rsidRPr="00A52668">
              <w:rPr>
                <w:color w:val="000000" w:themeColor="text1"/>
              </w:rPr>
              <w:t>Answers will vary.</w:t>
            </w:r>
          </w:p>
        </w:tc>
      </w:tr>
    </w:tbl>
    <w:p w:rsidR="00994EAB" w:rsidRPr="008A03CC" w:rsidRDefault="00994EAB" w:rsidP="00CB5E97"/>
    <w:p w:rsidR="00775BA3" w:rsidRDefault="003A2474" w:rsidP="00775BA3">
      <w:pPr>
        <w:pStyle w:val="Heading2"/>
      </w:pPr>
      <w:bookmarkStart w:id="66" w:name="_Toc405556975"/>
      <w:r>
        <w:lastRenderedPageBreak/>
        <w:t>Computer Based Methods</w:t>
      </w:r>
      <w:bookmarkEnd w:id="66"/>
    </w:p>
    <w:p w:rsidR="00562287" w:rsidRDefault="00850A28" w:rsidP="00344718">
      <w:r>
        <w:rPr>
          <w:noProof/>
          <w:lang w:bidi="ar-SA"/>
        </w:rPr>
        <w:drawing>
          <wp:anchor distT="0" distB="0" distL="114300" distR="114300" simplePos="0" relativeHeight="251686912" behindDoc="0" locked="0" layoutInCell="1" allowOverlap="1" wp14:anchorId="2AE34627" wp14:editId="6C07087A">
            <wp:simplePos x="0" y="0"/>
            <wp:positionH relativeFrom="margin">
              <wp:posOffset>4487545</wp:posOffset>
            </wp:positionH>
            <wp:positionV relativeFrom="margin">
              <wp:posOffset>365125</wp:posOffset>
            </wp:positionV>
            <wp:extent cx="1411605" cy="906145"/>
            <wp:effectExtent l="19050" t="0" r="0" b="0"/>
            <wp:wrapSquare wrapText="bothSides"/>
            <wp:docPr id="18" name="Picture 18" descr="C:\Users\Darren\AppData\Local\Microsoft\Windows\Temporary Internet Files\Content.IE5\9MJXCRQW\MC9004369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9MJXCRQW\MC900436998[1].wmf"/>
                    <pic:cNvPicPr>
                      <a:picLocks noChangeAspect="1" noChangeArrowheads="1"/>
                    </pic:cNvPicPr>
                  </pic:nvPicPr>
                  <pic:blipFill>
                    <a:blip r:embed="rId55" cstate="print"/>
                    <a:srcRect/>
                    <a:stretch>
                      <a:fillRect/>
                    </a:stretch>
                  </pic:blipFill>
                  <pic:spPr bwMode="auto">
                    <a:xfrm>
                      <a:off x="0" y="0"/>
                      <a:ext cx="1411605" cy="906145"/>
                    </a:xfrm>
                    <a:prstGeom prst="rect">
                      <a:avLst/>
                    </a:prstGeom>
                    <a:noFill/>
                    <a:ln w="9525">
                      <a:noFill/>
                      <a:miter lim="800000"/>
                      <a:headEnd/>
                      <a:tailEnd/>
                    </a:ln>
                  </pic:spPr>
                </pic:pic>
              </a:graphicData>
            </a:graphic>
          </wp:anchor>
        </w:drawing>
      </w:r>
      <w:r w:rsidR="00562287">
        <w:t>It is no doubt that computers make things easier</w:t>
      </w:r>
      <w:r w:rsidR="00610943">
        <w:t xml:space="preserve">. </w:t>
      </w:r>
      <w:r w:rsidR="00562287">
        <w:t>When it comes to creating a budget, computer programs can make this an efficient process</w:t>
      </w:r>
      <w:r w:rsidR="00610943">
        <w:t xml:space="preserve">. </w:t>
      </w:r>
      <w:r w:rsidR="00562287">
        <w:t>Computer programs offer these benefits when creating a budget:</w:t>
      </w:r>
    </w:p>
    <w:p w:rsidR="00562287" w:rsidRDefault="00562287" w:rsidP="00562287">
      <w:pPr>
        <w:numPr>
          <w:ilvl w:val="0"/>
          <w:numId w:val="82"/>
        </w:numPr>
      </w:pPr>
      <w:r>
        <w:t>Allow collaboration across the organization</w:t>
      </w:r>
    </w:p>
    <w:p w:rsidR="00562287" w:rsidRDefault="00562287" w:rsidP="00562287">
      <w:pPr>
        <w:numPr>
          <w:ilvl w:val="0"/>
          <w:numId w:val="82"/>
        </w:numPr>
      </w:pPr>
      <w:r>
        <w:t>Centralize the budget document and avoid duplication</w:t>
      </w:r>
    </w:p>
    <w:p w:rsidR="008B5D76" w:rsidRDefault="008B5D76" w:rsidP="00562287">
      <w:pPr>
        <w:numPr>
          <w:ilvl w:val="0"/>
          <w:numId w:val="82"/>
        </w:numPr>
      </w:pPr>
      <w:r>
        <w:t>Reduced calculation errors</w:t>
      </w:r>
    </w:p>
    <w:p w:rsidR="008B5D76" w:rsidRDefault="008B5D76" w:rsidP="00562287">
      <w:pPr>
        <w:numPr>
          <w:ilvl w:val="0"/>
          <w:numId w:val="82"/>
        </w:numPr>
      </w:pPr>
      <w:r>
        <w:t>Quick analysis</w:t>
      </w:r>
    </w:p>
    <w:p w:rsidR="008B5D76" w:rsidRDefault="008B5D76" w:rsidP="00562287">
      <w:pPr>
        <w:numPr>
          <w:ilvl w:val="0"/>
          <w:numId w:val="82"/>
        </w:numPr>
      </w:pPr>
      <w:r>
        <w:t>Reporting features</w:t>
      </w:r>
    </w:p>
    <w:p w:rsidR="008B5D76" w:rsidRDefault="008B5D76" w:rsidP="00562287">
      <w:pPr>
        <w:numPr>
          <w:ilvl w:val="0"/>
          <w:numId w:val="82"/>
        </w:numPr>
      </w:pPr>
      <w:r>
        <w:t>Graphs and visuals</w:t>
      </w:r>
    </w:p>
    <w:p w:rsidR="00AD0E14" w:rsidRDefault="008B5D76" w:rsidP="008B5D76">
      <w:r>
        <w:t xml:space="preserve">Programs like Microsoft Excel and SharePoint make creating budgets more efficient and offer features that make sharing information </w:t>
      </w:r>
      <w:r w:rsidR="00850A28">
        <w:t>easy.</w:t>
      </w:r>
    </w:p>
    <w:p w:rsidR="00994EAB" w:rsidRDefault="00994EAB" w:rsidP="008B5D7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the benefits of using computer-based methods for creating budgets.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Computer programs can make creating a budget an efficient process</w:t>
            </w:r>
            <w:r w:rsidR="00610943" w:rsidRPr="00A52668">
              <w:rPr>
                <w:color w:val="000000" w:themeColor="text1"/>
              </w:rPr>
              <w:t xml:space="preserve">. </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None</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rPr>
                <w:color w:val="000000" w:themeColor="text1"/>
              </w:rPr>
            </w:pPr>
            <w:r w:rsidRPr="00A52668">
              <w:rPr>
                <w:color w:val="000000" w:themeColor="text1"/>
              </w:rPr>
              <w:t>None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89"/>
              </w:numPr>
              <w:rPr>
                <w:color w:val="000000" w:themeColor="text1"/>
              </w:rPr>
            </w:pPr>
            <w:r w:rsidRPr="00A52668">
              <w:rPr>
                <w:color w:val="000000" w:themeColor="text1"/>
              </w:rPr>
              <w:t>Go over talking points</w:t>
            </w:r>
          </w:p>
          <w:p w:rsidR="00994EAB" w:rsidRPr="00A52668" w:rsidRDefault="00994EAB" w:rsidP="00610943">
            <w:pPr>
              <w:numPr>
                <w:ilvl w:val="0"/>
                <w:numId w:val="89"/>
              </w:numPr>
              <w:rPr>
                <w:color w:val="000000" w:themeColor="text1"/>
              </w:rPr>
            </w:pPr>
            <w:r w:rsidRPr="00A52668">
              <w:rPr>
                <w:color w:val="000000" w:themeColor="text1"/>
              </w:rPr>
              <w:t>Encourage questions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850A28" w:rsidRPr="00A52668" w:rsidRDefault="00994EAB" w:rsidP="00850A28">
            <w:pPr>
              <w:rPr>
                <w:color w:val="000000" w:themeColor="text1"/>
              </w:rPr>
            </w:pPr>
            <w:r w:rsidRPr="00A52668">
              <w:rPr>
                <w:color w:val="000000" w:themeColor="text1"/>
              </w:rPr>
              <w:t>What programs have you seen used at your company?</w:t>
            </w:r>
          </w:p>
          <w:p w:rsidR="00994EAB" w:rsidRPr="00A52668" w:rsidRDefault="00994EAB" w:rsidP="00850A28">
            <w:pPr>
              <w:rPr>
                <w:color w:val="000000" w:themeColor="text1"/>
              </w:rPr>
            </w:pPr>
            <w:r w:rsidRPr="00A52668">
              <w:rPr>
                <w:color w:val="000000" w:themeColor="text1"/>
              </w:rPr>
              <w:t>Answers will vary.</w:t>
            </w:r>
          </w:p>
        </w:tc>
      </w:tr>
    </w:tbl>
    <w:p w:rsidR="000A5AE6" w:rsidRDefault="000A5AE6" w:rsidP="005C5BC2">
      <w:pPr>
        <w:rPr>
          <w:noProof/>
          <w:lang w:eastAsia="zh-TW"/>
        </w:rPr>
      </w:pPr>
    </w:p>
    <w:p w:rsidR="000A5AE6" w:rsidRDefault="000A5AE6">
      <w:pPr>
        <w:spacing w:after="0" w:line="240" w:lineRule="auto"/>
        <w:rPr>
          <w:noProof/>
          <w:lang w:eastAsia="zh-TW"/>
        </w:rPr>
      </w:pPr>
      <w:r>
        <w:rPr>
          <w:noProof/>
          <w:lang w:eastAsia="zh-TW"/>
        </w:rPr>
        <w:br w:type="page"/>
      </w:r>
    </w:p>
    <w:p w:rsidR="000A5AE6" w:rsidRDefault="000A5AE6" w:rsidP="000A5AE6">
      <w:pPr>
        <w:pStyle w:val="Heading2"/>
      </w:pPr>
      <w:bookmarkStart w:id="67" w:name="_Toc405556976"/>
      <w:r>
        <w:lastRenderedPageBreak/>
        <w:t>Case Study</w:t>
      </w:r>
      <w:bookmarkEnd w:id="67"/>
    </w:p>
    <w:p w:rsidR="000A5AE6" w:rsidRDefault="000A5AE6" w:rsidP="000A5AE6">
      <w:r>
        <w:t xml:space="preserve">Zach had been tasked with creating a new budget for his department. The first thing he did was review past budgets and compare the projected outcomes with the actual outcomes. This helped give him an idea of the effectiveness of past budgets, and where changes would need to be made to reach current goals. Next, he systemically developed the budget. He researched internal and external environments such as market trends and the company's strengths and weaknesses in adapting to changes in the market. He consulted the managers who worked under him to get an idea of what goals needed to be met. Finally he submitted the budget to be reviewed and approved by the board of directors.  </w:t>
      </w:r>
    </w:p>
    <w:p w:rsidR="000A5AE6" w:rsidRDefault="000A5AE6" w:rsidP="005C5BC2">
      <w:pPr>
        <w:rPr>
          <w:noProof/>
          <w:lang w:eastAsia="zh-TW"/>
        </w:rPr>
      </w:pPr>
    </w:p>
    <w:p w:rsidR="007B6B0A" w:rsidRDefault="007B6B0A">
      <w:pPr>
        <w:spacing w:after="0" w:line="240" w:lineRule="auto"/>
        <w:rPr>
          <w:noProof/>
          <w:lang w:eastAsia="zh-TW"/>
        </w:rPr>
      </w:pPr>
      <w:r>
        <w:rPr>
          <w:noProof/>
          <w:lang w:eastAsia="zh-TW"/>
        </w:rPr>
        <w:br w:type="page"/>
      </w:r>
    </w:p>
    <w:p w:rsidR="007B6B0A" w:rsidRPr="0062025E" w:rsidRDefault="007B6B0A" w:rsidP="007B6B0A">
      <w:pPr>
        <w:pStyle w:val="Heading2"/>
      </w:pPr>
      <w:bookmarkStart w:id="68" w:name="_Toc405556977"/>
      <w:r>
        <w:lastRenderedPageBreak/>
        <w:t>Module Seven</w:t>
      </w:r>
      <w:r w:rsidRPr="0062025E">
        <w:t>: Review Questions</w:t>
      </w:r>
      <w:bookmarkEnd w:id="68"/>
    </w:p>
    <w:p w:rsidR="007B6B0A" w:rsidRDefault="007B6B0A" w:rsidP="00BE1554">
      <w:pPr>
        <w:numPr>
          <w:ilvl w:val="0"/>
          <w:numId w:val="136"/>
        </w:numPr>
        <w:ind w:left="720"/>
      </w:pPr>
      <w:r>
        <w:t>Which of the following reasons IS NOT a factor that makes using historical data so helpful?</w:t>
      </w:r>
    </w:p>
    <w:p w:rsidR="007B6B0A" w:rsidRPr="0062025E" w:rsidRDefault="007B6B0A" w:rsidP="00BE1554">
      <w:pPr>
        <w:pStyle w:val="ListParagraph"/>
        <w:numPr>
          <w:ilvl w:val="1"/>
          <w:numId w:val="136"/>
        </w:numPr>
        <w:ind w:left="1080"/>
      </w:pPr>
      <w:r>
        <w:t>The historical data show the past trends</w:t>
      </w:r>
    </w:p>
    <w:p w:rsidR="007B6B0A" w:rsidRPr="007B6B0A" w:rsidRDefault="007B6B0A" w:rsidP="00BE1554">
      <w:pPr>
        <w:pStyle w:val="ListParagraph"/>
        <w:numPr>
          <w:ilvl w:val="1"/>
          <w:numId w:val="136"/>
        </w:numPr>
        <w:ind w:left="1080"/>
      </w:pPr>
      <w:r w:rsidRPr="007B6B0A">
        <w:rPr>
          <w:color w:val="FF0000"/>
        </w:rPr>
        <w:t>Using historical data can halve the work and efforts</w:t>
      </w:r>
    </w:p>
    <w:p w:rsidR="007B6B0A" w:rsidRPr="0062025E" w:rsidRDefault="007B6B0A" w:rsidP="00BE1554">
      <w:pPr>
        <w:pStyle w:val="ListParagraph"/>
        <w:numPr>
          <w:ilvl w:val="1"/>
          <w:numId w:val="136"/>
        </w:numPr>
        <w:ind w:left="1080"/>
      </w:pPr>
      <w:r>
        <w:t>Historical data can be incorporated in budget report and justify the budget</w:t>
      </w:r>
    </w:p>
    <w:p w:rsidR="007B6B0A" w:rsidRDefault="007B6B0A" w:rsidP="00BE1554">
      <w:pPr>
        <w:pStyle w:val="ListParagraph"/>
        <w:numPr>
          <w:ilvl w:val="1"/>
          <w:numId w:val="136"/>
        </w:numPr>
        <w:ind w:left="1080"/>
      </w:pPr>
      <w:r>
        <w:t>Historical data can help you determine certain budget numbers</w:t>
      </w:r>
    </w:p>
    <w:p w:rsidR="007B6B0A" w:rsidRDefault="007B6B0A" w:rsidP="00BE1554">
      <w:pPr>
        <w:numPr>
          <w:ilvl w:val="0"/>
          <w:numId w:val="136"/>
        </w:numPr>
        <w:ind w:left="720"/>
      </w:pPr>
      <w:r>
        <w:t>What is the common consequence of using the historical data from unreliable sources?</w:t>
      </w:r>
    </w:p>
    <w:p w:rsidR="007B6B0A" w:rsidRPr="007B6B0A" w:rsidRDefault="007B6B0A" w:rsidP="00BE1554">
      <w:pPr>
        <w:pStyle w:val="ListParagraph"/>
        <w:numPr>
          <w:ilvl w:val="1"/>
          <w:numId w:val="136"/>
        </w:numPr>
        <w:ind w:left="1080"/>
        <w:rPr>
          <w:color w:val="FF0000"/>
        </w:rPr>
      </w:pPr>
      <w:r w:rsidRPr="007B6B0A">
        <w:rPr>
          <w:color w:val="FF0000"/>
        </w:rPr>
        <w:t>Bad and even disastrous results</w:t>
      </w:r>
    </w:p>
    <w:p w:rsidR="007B6B0A" w:rsidRDefault="007B6B0A" w:rsidP="00BE1554">
      <w:pPr>
        <w:pStyle w:val="ListParagraph"/>
        <w:numPr>
          <w:ilvl w:val="1"/>
          <w:numId w:val="136"/>
        </w:numPr>
        <w:ind w:left="1080"/>
      </w:pPr>
      <w:r>
        <w:t>It can cause some minor problems</w:t>
      </w:r>
    </w:p>
    <w:p w:rsidR="007B6B0A" w:rsidRDefault="007B6B0A" w:rsidP="00BE1554">
      <w:pPr>
        <w:pStyle w:val="ListParagraph"/>
        <w:numPr>
          <w:ilvl w:val="1"/>
          <w:numId w:val="136"/>
        </w:numPr>
        <w:ind w:left="1080"/>
      </w:pPr>
      <w:r>
        <w:t>There are no consequences, since the historical data do not have significant influence</w:t>
      </w:r>
    </w:p>
    <w:p w:rsidR="007B6B0A" w:rsidRDefault="007B6B0A" w:rsidP="00BE1554">
      <w:pPr>
        <w:pStyle w:val="ListParagraph"/>
        <w:numPr>
          <w:ilvl w:val="1"/>
          <w:numId w:val="136"/>
        </w:numPr>
        <w:ind w:left="1080"/>
      </w:pPr>
      <w:r>
        <w:t>None of the above</w:t>
      </w:r>
    </w:p>
    <w:p w:rsidR="007B6B0A" w:rsidRDefault="007B6B0A" w:rsidP="00BE1554">
      <w:pPr>
        <w:numPr>
          <w:ilvl w:val="0"/>
          <w:numId w:val="136"/>
        </w:numPr>
        <w:ind w:left="720"/>
      </w:pPr>
      <w:r>
        <w:t>Which of the following IS NOT a subject of analyzing the external environment?</w:t>
      </w:r>
    </w:p>
    <w:p w:rsidR="007B6B0A" w:rsidRPr="0062025E" w:rsidRDefault="007B6B0A" w:rsidP="00BE1554">
      <w:pPr>
        <w:pStyle w:val="ListParagraph"/>
        <w:numPr>
          <w:ilvl w:val="1"/>
          <w:numId w:val="136"/>
        </w:numPr>
        <w:ind w:left="1080"/>
      </w:pPr>
      <w:r>
        <w:t>Market trends</w:t>
      </w:r>
    </w:p>
    <w:p w:rsidR="007B6B0A" w:rsidRPr="0062025E" w:rsidRDefault="007B6B0A" w:rsidP="00BE1554">
      <w:pPr>
        <w:pStyle w:val="ListParagraph"/>
        <w:numPr>
          <w:ilvl w:val="1"/>
          <w:numId w:val="136"/>
        </w:numPr>
        <w:ind w:left="1080"/>
      </w:pPr>
      <w:r>
        <w:t>Competition</w:t>
      </w:r>
    </w:p>
    <w:p w:rsidR="007B6B0A" w:rsidRPr="0062025E" w:rsidRDefault="007B6B0A" w:rsidP="00BE1554">
      <w:pPr>
        <w:pStyle w:val="ListParagraph"/>
        <w:numPr>
          <w:ilvl w:val="1"/>
          <w:numId w:val="136"/>
        </w:numPr>
        <w:ind w:left="1080"/>
      </w:pPr>
      <w:r>
        <w:t>Regulatory issues</w:t>
      </w:r>
    </w:p>
    <w:p w:rsidR="007B6B0A" w:rsidRPr="007B6B0A" w:rsidRDefault="007B6B0A" w:rsidP="00BE1554">
      <w:pPr>
        <w:pStyle w:val="ListParagraph"/>
        <w:numPr>
          <w:ilvl w:val="1"/>
          <w:numId w:val="136"/>
        </w:numPr>
        <w:ind w:left="1080"/>
        <w:rPr>
          <w:color w:val="FF0000"/>
        </w:rPr>
      </w:pPr>
      <w:r w:rsidRPr="007B6B0A">
        <w:rPr>
          <w:color w:val="FF0000"/>
        </w:rPr>
        <w:t>Strength  and weaknesses which is determined by review the financial statements of the organization</w:t>
      </w:r>
    </w:p>
    <w:p w:rsidR="007B6B0A" w:rsidRDefault="007B6B0A" w:rsidP="00BE1554">
      <w:pPr>
        <w:numPr>
          <w:ilvl w:val="0"/>
          <w:numId w:val="136"/>
        </w:numPr>
        <w:ind w:left="720"/>
      </w:pPr>
      <w:r>
        <w:t>Which of the following areas IS NOT related to the gathering of budget information?</w:t>
      </w:r>
    </w:p>
    <w:p w:rsidR="007B6B0A" w:rsidRDefault="007B6B0A" w:rsidP="00BE1554">
      <w:pPr>
        <w:pStyle w:val="ListParagraph"/>
        <w:numPr>
          <w:ilvl w:val="1"/>
          <w:numId w:val="136"/>
        </w:numPr>
        <w:ind w:left="1080"/>
      </w:pPr>
      <w:r>
        <w:t>Internal environment</w:t>
      </w:r>
    </w:p>
    <w:p w:rsidR="007B6B0A" w:rsidRDefault="007B6B0A" w:rsidP="00BE1554">
      <w:pPr>
        <w:pStyle w:val="ListParagraph"/>
        <w:numPr>
          <w:ilvl w:val="1"/>
          <w:numId w:val="136"/>
        </w:numPr>
        <w:ind w:left="1080"/>
      </w:pPr>
      <w:r>
        <w:t>Existing policies</w:t>
      </w:r>
    </w:p>
    <w:p w:rsidR="007B6B0A" w:rsidRPr="007B6B0A" w:rsidRDefault="007B6B0A" w:rsidP="00BE1554">
      <w:pPr>
        <w:pStyle w:val="ListParagraph"/>
        <w:numPr>
          <w:ilvl w:val="1"/>
          <w:numId w:val="136"/>
        </w:numPr>
        <w:ind w:left="1080"/>
        <w:rPr>
          <w:color w:val="FF0000"/>
        </w:rPr>
      </w:pPr>
      <w:r w:rsidRPr="007B6B0A">
        <w:rPr>
          <w:color w:val="FF0000"/>
        </w:rPr>
        <w:t>Accounting</w:t>
      </w:r>
    </w:p>
    <w:p w:rsidR="007B6B0A" w:rsidRDefault="007B6B0A" w:rsidP="00BE1554">
      <w:pPr>
        <w:pStyle w:val="ListParagraph"/>
        <w:numPr>
          <w:ilvl w:val="1"/>
          <w:numId w:val="136"/>
        </w:numPr>
        <w:ind w:left="1080"/>
      </w:pPr>
      <w:r>
        <w:t>Staff requirements</w:t>
      </w:r>
    </w:p>
    <w:p w:rsidR="007B6B0A" w:rsidRDefault="007B6B0A" w:rsidP="00BE1554">
      <w:pPr>
        <w:numPr>
          <w:ilvl w:val="0"/>
          <w:numId w:val="136"/>
        </w:numPr>
        <w:ind w:left="720"/>
      </w:pPr>
      <w:r>
        <w:t>What steps does the LOAD technique for determining the budget for special circumstances imply?</w:t>
      </w:r>
    </w:p>
    <w:p w:rsidR="007B6B0A" w:rsidRPr="007B6B0A" w:rsidRDefault="007B6B0A" w:rsidP="00BE1554">
      <w:pPr>
        <w:pStyle w:val="ListParagraph"/>
        <w:numPr>
          <w:ilvl w:val="1"/>
          <w:numId w:val="136"/>
        </w:numPr>
        <w:ind w:left="1080"/>
        <w:rPr>
          <w:color w:val="FF0000"/>
        </w:rPr>
      </w:pPr>
      <w:r w:rsidRPr="007B6B0A">
        <w:rPr>
          <w:color w:val="FF0000"/>
        </w:rPr>
        <w:t>List, Order, Assess, Determine</w:t>
      </w:r>
    </w:p>
    <w:p w:rsidR="007B6B0A" w:rsidRPr="0062025E" w:rsidRDefault="007B6B0A" w:rsidP="00BE1554">
      <w:pPr>
        <w:pStyle w:val="ListParagraph"/>
        <w:numPr>
          <w:ilvl w:val="1"/>
          <w:numId w:val="136"/>
        </w:numPr>
        <w:ind w:left="1080"/>
      </w:pPr>
      <w:r>
        <w:t>List, Obtain, Address, Determine</w:t>
      </w:r>
    </w:p>
    <w:p w:rsidR="007B6B0A" w:rsidRPr="0062025E" w:rsidRDefault="007B6B0A" w:rsidP="00BE1554">
      <w:pPr>
        <w:pStyle w:val="ListParagraph"/>
        <w:numPr>
          <w:ilvl w:val="1"/>
          <w:numId w:val="136"/>
        </w:numPr>
        <w:ind w:left="1080"/>
      </w:pPr>
      <w:r>
        <w:t>Label, Order, Assess, Determine</w:t>
      </w:r>
    </w:p>
    <w:p w:rsidR="007B6B0A" w:rsidRDefault="007B6B0A" w:rsidP="00BE1554">
      <w:pPr>
        <w:pStyle w:val="ListParagraph"/>
        <w:numPr>
          <w:ilvl w:val="1"/>
          <w:numId w:val="136"/>
        </w:numPr>
        <w:ind w:left="1080"/>
      </w:pPr>
      <w:r>
        <w:t>Label, Obtain, Address, Determine</w:t>
      </w:r>
    </w:p>
    <w:p w:rsidR="007B6B0A" w:rsidRDefault="007B6B0A">
      <w:pPr>
        <w:spacing w:after="0" w:line="240" w:lineRule="auto"/>
      </w:pPr>
      <w:r>
        <w:br w:type="page"/>
      </w:r>
    </w:p>
    <w:p w:rsidR="007B6B0A" w:rsidRDefault="007B6B0A" w:rsidP="00BE1554">
      <w:pPr>
        <w:numPr>
          <w:ilvl w:val="0"/>
          <w:numId w:val="136"/>
        </w:numPr>
        <w:ind w:left="720"/>
      </w:pPr>
      <w:r>
        <w:lastRenderedPageBreak/>
        <w:t>Which of the following statements IS NOT true?</w:t>
      </w:r>
    </w:p>
    <w:p w:rsidR="007B6B0A" w:rsidRDefault="007B6B0A" w:rsidP="00BE1554">
      <w:pPr>
        <w:pStyle w:val="ListParagraph"/>
        <w:numPr>
          <w:ilvl w:val="1"/>
          <w:numId w:val="136"/>
        </w:numPr>
        <w:ind w:left="1080"/>
      </w:pPr>
      <w:r>
        <w:t>The budget is a guide and should be regarded as flexible</w:t>
      </w:r>
    </w:p>
    <w:p w:rsidR="007B6B0A" w:rsidRPr="007B6B0A" w:rsidRDefault="007B6B0A" w:rsidP="00BE1554">
      <w:pPr>
        <w:pStyle w:val="ListParagraph"/>
        <w:numPr>
          <w:ilvl w:val="1"/>
          <w:numId w:val="136"/>
        </w:numPr>
        <w:ind w:left="1080"/>
        <w:rPr>
          <w:color w:val="FF0000"/>
        </w:rPr>
      </w:pPr>
      <w:r w:rsidRPr="007B6B0A">
        <w:rPr>
          <w:color w:val="FF0000"/>
        </w:rPr>
        <w:t>The budgets are unstable and some special circumstances always occur</w:t>
      </w:r>
    </w:p>
    <w:p w:rsidR="007B6B0A" w:rsidRDefault="007B6B0A" w:rsidP="00BE1554">
      <w:pPr>
        <w:pStyle w:val="ListParagraph"/>
        <w:numPr>
          <w:ilvl w:val="1"/>
          <w:numId w:val="136"/>
        </w:numPr>
        <w:ind w:left="1080"/>
      </w:pPr>
      <w:r>
        <w:t>The budget should not be changed randomly or whenever something happens</w:t>
      </w:r>
    </w:p>
    <w:p w:rsidR="007B6B0A" w:rsidRDefault="007B6B0A" w:rsidP="00BE1554">
      <w:pPr>
        <w:pStyle w:val="ListParagraph"/>
        <w:numPr>
          <w:ilvl w:val="1"/>
          <w:numId w:val="136"/>
        </w:numPr>
        <w:ind w:left="1080"/>
      </w:pPr>
      <w:r>
        <w:t>If the contingent funds are not used by the end of the budget period, it should be returned to the organization</w:t>
      </w:r>
    </w:p>
    <w:p w:rsidR="007B6B0A" w:rsidRDefault="007B6B0A" w:rsidP="00BE1554">
      <w:pPr>
        <w:numPr>
          <w:ilvl w:val="0"/>
          <w:numId w:val="136"/>
        </w:numPr>
        <w:ind w:left="720"/>
      </w:pPr>
      <w:r>
        <w:t>What steps does the RADAR technique for putting the budget together imply?</w:t>
      </w:r>
    </w:p>
    <w:p w:rsidR="007B6B0A" w:rsidRPr="0062025E" w:rsidRDefault="007B6B0A" w:rsidP="00BE1554">
      <w:pPr>
        <w:pStyle w:val="ListParagraph"/>
        <w:numPr>
          <w:ilvl w:val="1"/>
          <w:numId w:val="136"/>
        </w:numPr>
        <w:ind w:left="1080"/>
      </w:pPr>
      <w:r>
        <w:t>Rationalize, Acquire, Develop, Assess, Report</w:t>
      </w:r>
    </w:p>
    <w:p w:rsidR="007B6B0A" w:rsidRPr="0062025E" w:rsidRDefault="007B6B0A" w:rsidP="00BE1554">
      <w:pPr>
        <w:pStyle w:val="ListParagraph"/>
        <w:numPr>
          <w:ilvl w:val="1"/>
          <w:numId w:val="136"/>
        </w:numPr>
        <w:ind w:left="1080"/>
      </w:pPr>
      <w:r>
        <w:t>Research, Assess, Debate, Acquire, Report</w:t>
      </w:r>
    </w:p>
    <w:p w:rsidR="007B6B0A" w:rsidRPr="0062025E" w:rsidRDefault="007B6B0A" w:rsidP="00BE1554">
      <w:pPr>
        <w:pStyle w:val="ListParagraph"/>
        <w:numPr>
          <w:ilvl w:val="1"/>
          <w:numId w:val="136"/>
        </w:numPr>
        <w:ind w:left="1080"/>
      </w:pPr>
      <w:r>
        <w:t>Reach, Affirm, Develop, Adopt, Reaffirm</w:t>
      </w:r>
    </w:p>
    <w:p w:rsidR="007B6B0A" w:rsidRPr="007B6B0A" w:rsidRDefault="007B6B0A" w:rsidP="00BE1554">
      <w:pPr>
        <w:pStyle w:val="ListParagraph"/>
        <w:numPr>
          <w:ilvl w:val="1"/>
          <w:numId w:val="136"/>
        </w:numPr>
        <w:ind w:left="1080"/>
        <w:rPr>
          <w:color w:val="FF0000"/>
        </w:rPr>
      </w:pPr>
      <w:r w:rsidRPr="007B6B0A">
        <w:rPr>
          <w:color w:val="FF0000"/>
        </w:rPr>
        <w:t>Research, Acquire, Develop, Adopt, Report</w:t>
      </w:r>
    </w:p>
    <w:p w:rsidR="007B6B0A" w:rsidRDefault="007B6B0A" w:rsidP="00BE1554">
      <w:pPr>
        <w:numPr>
          <w:ilvl w:val="0"/>
          <w:numId w:val="136"/>
        </w:numPr>
        <w:ind w:left="720"/>
      </w:pPr>
      <w:r>
        <w:t>Who gives the approval of the final budget?</w:t>
      </w:r>
    </w:p>
    <w:p w:rsidR="007B6B0A" w:rsidRDefault="007B6B0A" w:rsidP="00BE1554">
      <w:pPr>
        <w:pStyle w:val="ListParagraph"/>
        <w:numPr>
          <w:ilvl w:val="1"/>
          <w:numId w:val="136"/>
        </w:numPr>
        <w:ind w:left="1080"/>
      </w:pPr>
      <w:r>
        <w:t>CEO</w:t>
      </w:r>
    </w:p>
    <w:p w:rsidR="007B6B0A" w:rsidRPr="007B6B0A" w:rsidRDefault="007B6B0A" w:rsidP="00BE1554">
      <w:pPr>
        <w:pStyle w:val="ListParagraph"/>
        <w:numPr>
          <w:ilvl w:val="1"/>
          <w:numId w:val="136"/>
        </w:numPr>
        <w:ind w:left="1080"/>
        <w:rPr>
          <w:color w:val="FF0000"/>
        </w:rPr>
      </w:pPr>
      <w:r w:rsidRPr="007B6B0A">
        <w:rPr>
          <w:color w:val="FF0000"/>
        </w:rPr>
        <w:t>Board of Directors</w:t>
      </w:r>
    </w:p>
    <w:p w:rsidR="007B6B0A" w:rsidRDefault="007B6B0A" w:rsidP="00BE1554">
      <w:pPr>
        <w:pStyle w:val="ListParagraph"/>
        <w:numPr>
          <w:ilvl w:val="1"/>
          <w:numId w:val="136"/>
        </w:numPr>
        <w:ind w:left="1080"/>
      </w:pPr>
      <w:r>
        <w:t>CFO</w:t>
      </w:r>
    </w:p>
    <w:p w:rsidR="007B6B0A" w:rsidRDefault="007B6B0A" w:rsidP="00BE1554">
      <w:pPr>
        <w:pStyle w:val="ListParagraph"/>
        <w:numPr>
          <w:ilvl w:val="1"/>
          <w:numId w:val="136"/>
        </w:numPr>
        <w:ind w:left="1080"/>
      </w:pPr>
      <w:r>
        <w:t>The manager</w:t>
      </w:r>
    </w:p>
    <w:p w:rsidR="007B6B0A" w:rsidRDefault="007B6B0A" w:rsidP="00BE1554">
      <w:pPr>
        <w:numPr>
          <w:ilvl w:val="0"/>
          <w:numId w:val="136"/>
        </w:numPr>
        <w:ind w:left="720"/>
      </w:pPr>
      <w:r>
        <w:t xml:space="preserve">When it comes to computer programs, they usually: </w:t>
      </w:r>
    </w:p>
    <w:p w:rsidR="007B6B0A" w:rsidRPr="0062025E" w:rsidRDefault="007B6B0A" w:rsidP="00BE1554">
      <w:pPr>
        <w:pStyle w:val="ListParagraph"/>
        <w:numPr>
          <w:ilvl w:val="1"/>
          <w:numId w:val="136"/>
        </w:numPr>
        <w:ind w:left="1080"/>
      </w:pPr>
      <w:r>
        <w:t>Make things more complicated</w:t>
      </w:r>
    </w:p>
    <w:p w:rsidR="007B6B0A" w:rsidRPr="0062025E" w:rsidRDefault="007B6B0A" w:rsidP="00BE1554">
      <w:pPr>
        <w:pStyle w:val="ListParagraph"/>
        <w:numPr>
          <w:ilvl w:val="1"/>
          <w:numId w:val="136"/>
        </w:numPr>
        <w:ind w:left="1080"/>
      </w:pPr>
      <w:r>
        <w:t>Mix up the data</w:t>
      </w:r>
    </w:p>
    <w:p w:rsidR="007B6B0A" w:rsidRPr="007B6B0A" w:rsidRDefault="007B6B0A" w:rsidP="00BE1554">
      <w:pPr>
        <w:pStyle w:val="ListParagraph"/>
        <w:numPr>
          <w:ilvl w:val="1"/>
          <w:numId w:val="136"/>
        </w:numPr>
        <w:ind w:left="1080"/>
        <w:rPr>
          <w:color w:val="FF0000"/>
        </w:rPr>
      </w:pPr>
      <w:r w:rsidRPr="007B6B0A">
        <w:rPr>
          <w:color w:val="FF0000"/>
        </w:rPr>
        <w:t>Make things easier and more efficient</w:t>
      </w:r>
    </w:p>
    <w:p w:rsidR="007B6B0A" w:rsidRDefault="007B6B0A" w:rsidP="00BE1554">
      <w:pPr>
        <w:pStyle w:val="ListParagraph"/>
        <w:numPr>
          <w:ilvl w:val="1"/>
          <w:numId w:val="136"/>
        </w:numPr>
        <w:ind w:left="1080"/>
      </w:pPr>
      <w:r>
        <w:t>Do the half of the work automatically</w:t>
      </w:r>
    </w:p>
    <w:p w:rsidR="007B6B0A" w:rsidRDefault="007B6B0A" w:rsidP="00BE1554">
      <w:pPr>
        <w:numPr>
          <w:ilvl w:val="0"/>
          <w:numId w:val="136"/>
        </w:numPr>
        <w:ind w:left="720"/>
      </w:pPr>
      <w:r>
        <w:t>Which of the following is not listed as a benefit of computer programs?</w:t>
      </w:r>
    </w:p>
    <w:p w:rsidR="007B6B0A" w:rsidRDefault="007B6B0A" w:rsidP="00BE1554">
      <w:pPr>
        <w:pStyle w:val="ListParagraph"/>
        <w:numPr>
          <w:ilvl w:val="1"/>
          <w:numId w:val="136"/>
        </w:numPr>
        <w:ind w:left="1080"/>
      </w:pPr>
      <w:r>
        <w:t>Reduced calculation errors</w:t>
      </w:r>
    </w:p>
    <w:p w:rsidR="007B6B0A" w:rsidRDefault="007B6B0A" w:rsidP="00BE1554">
      <w:pPr>
        <w:pStyle w:val="ListParagraph"/>
        <w:numPr>
          <w:ilvl w:val="1"/>
          <w:numId w:val="136"/>
        </w:numPr>
        <w:ind w:left="1080"/>
      </w:pPr>
      <w:r>
        <w:t>Graphs and visuals</w:t>
      </w:r>
    </w:p>
    <w:p w:rsidR="007B6B0A" w:rsidRPr="007B6B0A" w:rsidRDefault="007B6B0A" w:rsidP="00BE1554">
      <w:pPr>
        <w:pStyle w:val="ListParagraph"/>
        <w:numPr>
          <w:ilvl w:val="1"/>
          <w:numId w:val="136"/>
        </w:numPr>
        <w:ind w:left="1080"/>
      </w:pPr>
      <w:r w:rsidRPr="007B6B0A">
        <w:rPr>
          <w:color w:val="FF0000"/>
        </w:rPr>
        <w:t>Automatic creating of budget</w:t>
      </w:r>
    </w:p>
    <w:p w:rsidR="007B6B0A" w:rsidRDefault="007B6B0A" w:rsidP="00BE1554">
      <w:pPr>
        <w:pStyle w:val="ListParagraph"/>
        <w:numPr>
          <w:ilvl w:val="1"/>
          <w:numId w:val="136"/>
        </w:numPr>
        <w:ind w:left="1080"/>
      </w:pPr>
      <w:r>
        <w:t>Reporting features</w:t>
      </w:r>
    </w:p>
    <w:p w:rsidR="005C5BC2" w:rsidRDefault="005C5BC2" w:rsidP="005C5BC2">
      <w:pPr>
        <w:rPr>
          <w:rFonts w:ascii="Cambria" w:hAnsi="Cambria"/>
          <w:noProof/>
          <w:color w:val="365F91"/>
          <w:sz w:val="28"/>
          <w:szCs w:val="28"/>
          <w:lang w:eastAsia="zh-TW"/>
        </w:rPr>
      </w:pPr>
      <w:r>
        <w:rPr>
          <w:noProof/>
          <w:lang w:eastAsia="zh-TW"/>
        </w:rPr>
        <w:br w:type="page"/>
      </w:r>
    </w:p>
    <w:p w:rsidR="000C5A27" w:rsidRPr="006225A2" w:rsidRDefault="00A52668" w:rsidP="00994EAB">
      <w:pPr>
        <w:pStyle w:val="Heading1"/>
      </w:pPr>
      <w:bookmarkStart w:id="69" w:name="_Toc405556978"/>
      <w:r>
        <w:rPr>
          <w:noProof/>
          <w:lang w:bidi="ar-SA"/>
        </w:rPr>
        <w:lastRenderedPageBreak/>
        <mc:AlternateContent>
          <mc:Choice Requires="wps">
            <w:drawing>
              <wp:anchor distT="91440" distB="91440" distL="114300" distR="114300" simplePos="0" relativeHeight="251638784" behindDoc="0" locked="0" layoutInCell="0" allowOverlap="1" wp14:anchorId="76005866" wp14:editId="064C3B6B">
                <wp:simplePos x="0" y="0"/>
                <wp:positionH relativeFrom="page">
                  <wp:posOffset>-40005</wp:posOffset>
                </wp:positionH>
                <wp:positionV relativeFrom="page">
                  <wp:posOffset>0</wp:posOffset>
                </wp:positionV>
                <wp:extent cx="7875270" cy="1375410"/>
                <wp:effectExtent l="0" t="0" r="0" b="0"/>
                <wp:wrapSquare wrapText="bothSides"/>
                <wp:docPr id="2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5270" cy="1375410"/>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 have to forecast, forecast often.</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Edgar R. Fiedler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6" style="position:absolute;margin-left:-3.15pt;margin-top:0;width:620.1pt;height:108.3pt;z-index:2516387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If you have to forecast, forecast often.</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Edgar R. Fiedler</w:t>
                      </w:r>
                    </w:p>
                  </w:txbxContent>
                </v:textbox>
                <w10:wrap type="square" anchorx="page" anchory="page"/>
              </v:rect>
            </w:pict>
          </mc:Fallback>
        </mc:AlternateContent>
      </w:r>
      <w:r w:rsidR="000C5A27">
        <w:rPr>
          <w:noProof/>
          <w:lang w:eastAsia="zh-TW"/>
        </w:rPr>
        <w:t xml:space="preserve">Module Eight: </w:t>
      </w:r>
      <w:r w:rsidR="003A2474">
        <w:rPr>
          <w:noProof/>
          <w:lang w:eastAsia="zh-TW"/>
        </w:rPr>
        <w:t>Advanced Forecasting Techniques</w:t>
      </w:r>
      <w:bookmarkEnd w:id="69"/>
    </w:p>
    <w:p w:rsidR="000C5A27" w:rsidRDefault="005C5BC2" w:rsidP="000C5A27">
      <w:r>
        <w:rPr>
          <w:noProof/>
          <w:lang w:bidi="ar-SA"/>
        </w:rPr>
        <w:drawing>
          <wp:anchor distT="0" distB="0" distL="114300" distR="114300" simplePos="0" relativeHeight="251687936" behindDoc="0" locked="0" layoutInCell="1" allowOverlap="1" wp14:anchorId="35901CD0" wp14:editId="74AE2017">
            <wp:simplePos x="0" y="0"/>
            <wp:positionH relativeFrom="margin">
              <wp:posOffset>-5080</wp:posOffset>
            </wp:positionH>
            <wp:positionV relativeFrom="margin">
              <wp:posOffset>1160780</wp:posOffset>
            </wp:positionV>
            <wp:extent cx="1737995" cy="1738630"/>
            <wp:effectExtent l="19050" t="0" r="0" b="0"/>
            <wp:wrapSquare wrapText="bothSides"/>
            <wp:docPr id="25" name="Picture 25" descr="C:\Users\Darren\AppData\Local\Microsoft\Windows\Temporary Internet Files\Content.IE5\9PDUOZYV\MC9003678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9PDUOZYV\MC900367816[1].wmf"/>
                    <pic:cNvPicPr>
                      <a:picLocks noChangeAspect="1" noChangeArrowheads="1"/>
                    </pic:cNvPicPr>
                  </pic:nvPicPr>
                  <pic:blipFill>
                    <a:blip r:embed="rId56" cstate="print"/>
                    <a:srcRect/>
                    <a:stretch>
                      <a:fillRect/>
                    </a:stretch>
                  </pic:blipFill>
                  <pic:spPr bwMode="auto">
                    <a:xfrm>
                      <a:off x="0" y="0"/>
                      <a:ext cx="1737995" cy="1738630"/>
                    </a:xfrm>
                    <a:prstGeom prst="rect">
                      <a:avLst/>
                    </a:prstGeom>
                    <a:noFill/>
                    <a:ln w="9525">
                      <a:noFill/>
                      <a:miter lim="800000"/>
                      <a:headEnd/>
                      <a:tailEnd/>
                    </a:ln>
                  </pic:spPr>
                </pic:pic>
              </a:graphicData>
            </a:graphic>
          </wp:anchor>
        </w:drawing>
      </w:r>
      <w:r w:rsidR="006C345B">
        <w:t>Forecasting is essential to assessing how much the budget should be</w:t>
      </w:r>
      <w:r w:rsidR="00610943">
        <w:t xml:space="preserve">. </w:t>
      </w:r>
      <w:r w:rsidR="006C345B">
        <w:t>Various techniques and tools can be used to help forecast costs</w:t>
      </w:r>
      <w:r w:rsidR="00610943">
        <w:t xml:space="preserve">. </w:t>
      </w:r>
      <w:r w:rsidR="006C345B">
        <w:t>While no technique is a guarantee, using a standard tool will help you be more consistent in forecasting.</w:t>
      </w:r>
    </w:p>
    <w:p w:rsidR="005C5BC2" w:rsidRDefault="005C5BC2" w:rsidP="000C5A27"/>
    <w:p w:rsidR="005C5BC2" w:rsidRDefault="005C5BC2" w:rsidP="000C5A27"/>
    <w:p w:rsidR="005C5BC2" w:rsidRDefault="005C5BC2" w:rsidP="000C5A27"/>
    <w:p w:rsidR="006C345B" w:rsidRDefault="006C345B" w:rsidP="000C5A27">
      <w:r>
        <w:t>In this module, the following forecasting techniques will be discussed:</w:t>
      </w:r>
    </w:p>
    <w:p w:rsidR="006C345B" w:rsidRDefault="006C345B" w:rsidP="00866CC4">
      <w:pPr>
        <w:numPr>
          <w:ilvl w:val="0"/>
          <w:numId w:val="11"/>
        </w:numPr>
      </w:pPr>
      <w:r>
        <w:t>Using the average</w:t>
      </w:r>
    </w:p>
    <w:p w:rsidR="006C345B" w:rsidRDefault="006C345B" w:rsidP="00866CC4">
      <w:pPr>
        <w:numPr>
          <w:ilvl w:val="0"/>
          <w:numId w:val="11"/>
        </w:numPr>
      </w:pPr>
      <w:r>
        <w:t>Regression analysis</w:t>
      </w:r>
    </w:p>
    <w:p w:rsidR="006C345B" w:rsidRDefault="006C345B" w:rsidP="00866CC4">
      <w:pPr>
        <w:numPr>
          <w:ilvl w:val="0"/>
          <w:numId w:val="11"/>
        </w:numPr>
      </w:pPr>
      <w:r>
        <w:t>Extrapolation</w:t>
      </w:r>
    </w:p>
    <w:p w:rsidR="006C345B" w:rsidRDefault="006C345B" w:rsidP="00866CC4">
      <w:pPr>
        <w:numPr>
          <w:ilvl w:val="0"/>
          <w:numId w:val="11"/>
        </w:numPr>
      </w:pPr>
      <w:r>
        <w:t>Forma financial models</w:t>
      </w:r>
    </w:p>
    <w:p w:rsidR="006C345B" w:rsidRDefault="006C345B" w:rsidP="006C345B">
      <w:r>
        <w:t>Using averages helps in forecasting</w:t>
      </w:r>
      <w:r w:rsidR="00610943">
        <w:t xml:space="preserve">. </w:t>
      </w:r>
      <w:r>
        <w:t xml:space="preserve">That is our next topic.  </w:t>
      </w:r>
    </w:p>
    <w:p w:rsidR="00994EAB" w:rsidRDefault="00994EAB" w:rsidP="006C345B"/>
    <w:p w:rsidR="00775BA3" w:rsidRDefault="003A2474" w:rsidP="00775BA3">
      <w:pPr>
        <w:pStyle w:val="Heading2"/>
      </w:pPr>
      <w:bookmarkStart w:id="70" w:name="_Toc405556979"/>
      <w:r>
        <w:t>Using the Average</w:t>
      </w:r>
      <w:bookmarkEnd w:id="70"/>
    </w:p>
    <w:p w:rsidR="00A904E5" w:rsidRDefault="008A1705" w:rsidP="00775BA3">
      <w:r>
        <w:rPr>
          <w:noProof/>
          <w:lang w:bidi="ar-SA"/>
        </w:rPr>
        <w:drawing>
          <wp:anchor distT="0" distB="0" distL="114300" distR="114300" simplePos="0" relativeHeight="251688960" behindDoc="0" locked="0" layoutInCell="1" allowOverlap="1" wp14:anchorId="57120BF7" wp14:editId="6A61D513">
            <wp:simplePos x="0" y="0"/>
            <wp:positionH relativeFrom="margin">
              <wp:align>left</wp:align>
            </wp:positionH>
            <wp:positionV relativeFrom="margin">
              <wp:posOffset>5629275</wp:posOffset>
            </wp:positionV>
            <wp:extent cx="1191895" cy="1089025"/>
            <wp:effectExtent l="19050" t="0" r="8255" b="0"/>
            <wp:wrapSquare wrapText="bothSides"/>
            <wp:docPr id="28" name="Picture 28" descr="C:\Users\Darren\AppData\Local\Microsoft\Windows\Temporary Internet Files\Content.IE5\ZKNEI80I\MC9002833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ZKNEI80I\MC900283351[1].wmf"/>
                    <pic:cNvPicPr>
                      <a:picLocks noChangeAspect="1" noChangeArrowheads="1"/>
                    </pic:cNvPicPr>
                  </pic:nvPicPr>
                  <pic:blipFill>
                    <a:blip r:embed="rId57" cstate="print"/>
                    <a:srcRect/>
                    <a:stretch>
                      <a:fillRect/>
                    </a:stretch>
                  </pic:blipFill>
                  <pic:spPr bwMode="auto">
                    <a:xfrm>
                      <a:off x="0" y="0"/>
                      <a:ext cx="1191895" cy="1089025"/>
                    </a:xfrm>
                    <a:prstGeom prst="rect">
                      <a:avLst/>
                    </a:prstGeom>
                    <a:noFill/>
                    <a:ln w="9525">
                      <a:noFill/>
                      <a:miter lim="800000"/>
                      <a:headEnd/>
                      <a:tailEnd/>
                    </a:ln>
                  </pic:spPr>
                </pic:pic>
              </a:graphicData>
            </a:graphic>
          </wp:anchor>
        </w:drawing>
      </w:r>
      <w:r w:rsidR="00A904E5">
        <w:t>Taking the average of actual yearly numbers can help to forecast what the next budget could be</w:t>
      </w:r>
      <w:r w:rsidR="00F632F9">
        <w:t xml:space="preserve">. </w:t>
      </w:r>
      <w:r w:rsidR="00A904E5">
        <w:t>Of course, you may need to factor in economical data like inflation or increases in taxes</w:t>
      </w:r>
      <w:r w:rsidR="00F632F9">
        <w:t xml:space="preserve">. </w:t>
      </w:r>
      <w:r w:rsidR="00A904E5">
        <w:t>Averaging the numbers is an easy process when using a spreadsheet program.</w:t>
      </w:r>
    </w:p>
    <w:p w:rsidR="00A904E5" w:rsidRDefault="00A904E5" w:rsidP="00775BA3">
      <w:r>
        <w:t>You can use information from the past five years and average them</w:t>
      </w:r>
      <w:r w:rsidR="00610943">
        <w:t xml:space="preserve">. </w:t>
      </w:r>
      <w:r>
        <w:t>You can also average the percent change between the years to determine how much to increase th</w:t>
      </w:r>
      <w:r w:rsidR="00F632F9">
        <w:t>e new budget for the new term.</w:t>
      </w:r>
    </w:p>
    <w:p w:rsidR="000C5A27" w:rsidRPr="0071471A" w:rsidRDefault="000C5A27" w:rsidP="0071471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use averaging to forecast costs for a budget.</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Topic Summary</w:t>
            </w:r>
          </w:p>
        </w:tc>
        <w:tc>
          <w:tcPr>
            <w:tcW w:w="7128" w:type="dxa"/>
            <w:vAlign w:val="center"/>
          </w:tcPr>
          <w:p w:rsidR="00994EAB" w:rsidRPr="00A52668" w:rsidRDefault="00994EAB" w:rsidP="00610943">
            <w:pPr>
              <w:rPr>
                <w:color w:val="000000" w:themeColor="text1"/>
              </w:rPr>
            </w:pPr>
            <w:r w:rsidRPr="00A52668">
              <w:rPr>
                <w:color w:val="000000" w:themeColor="text1"/>
              </w:rPr>
              <w:t>Averaging the actual historical data is a quick way of forecasting the next budget.</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Average Budget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90"/>
              </w:numPr>
              <w:rPr>
                <w:color w:val="000000" w:themeColor="text1"/>
              </w:rPr>
            </w:pPr>
            <w:r w:rsidRPr="00A52668">
              <w:rPr>
                <w:color w:val="000000" w:themeColor="text1"/>
              </w:rPr>
              <w:t>Prepare enough handouts for all participants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91"/>
              </w:numPr>
              <w:rPr>
                <w:color w:val="000000" w:themeColor="text1"/>
              </w:rPr>
            </w:pPr>
            <w:r w:rsidRPr="00A52668">
              <w:rPr>
                <w:color w:val="000000" w:themeColor="text1"/>
              </w:rPr>
              <w:t>Distribute handouts</w:t>
            </w:r>
          </w:p>
          <w:p w:rsidR="00994EAB" w:rsidRPr="00A52668" w:rsidRDefault="00994EAB" w:rsidP="00610943">
            <w:pPr>
              <w:numPr>
                <w:ilvl w:val="0"/>
                <w:numId w:val="91"/>
              </w:numPr>
              <w:rPr>
                <w:color w:val="000000" w:themeColor="text1"/>
              </w:rPr>
            </w:pPr>
            <w:r w:rsidRPr="00A52668">
              <w:rPr>
                <w:color w:val="000000" w:themeColor="text1"/>
              </w:rPr>
              <w:t>Allow 1-2 minutes for review</w:t>
            </w:r>
          </w:p>
          <w:p w:rsidR="00994EAB" w:rsidRPr="00A52668" w:rsidRDefault="00994EAB" w:rsidP="00610943">
            <w:pPr>
              <w:numPr>
                <w:ilvl w:val="0"/>
                <w:numId w:val="91"/>
              </w:numPr>
              <w:rPr>
                <w:color w:val="000000" w:themeColor="text1"/>
              </w:rPr>
            </w:pPr>
            <w:r w:rsidRPr="00A52668">
              <w:rPr>
                <w:color w:val="000000" w:themeColor="text1"/>
              </w:rPr>
              <w:t>Go over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When would using the average not be a good technique?</w:t>
            </w:r>
          </w:p>
          <w:p w:rsidR="00994EAB" w:rsidRPr="00A52668" w:rsidRDefault="00994EAB" w:rsidP="00610943">
            <w:pPr>
              <w:numPr>
                <w:ilvl w:val="0"/>
                <w:numId w:val="90"/>
              </w:numPr>
              <w:rPr>
                <w:color w:val="000000" w:themeColor="text1"/>
              </w:rPr>
            </w:pPr>
            <w:r w:rsidRPr="00A52668">
              <w:rPr>
                <w:color w:val="000000" w:themeColor="text1"/>
              </w:rPr>
              <w:t xml:space="preserve">When there is limited information </w:t>
            </w:r>
          </w:p>
          <w:p w:rsidR="00994EAB" w:rsidRPr="00A52668" w:rsidRDefault="00994EAB" w:rsidP="00610943">
            <w:pPr>
              <w:numPr>
                <w:ilvl w:val="0"/>
                <w:numId w:val="90"/>
              </w:numPr>
              <w:rPr>
                <w:color w:val="000000" w:themeColor="text1"/>
              </w:rPr>
            </w:pPr>
            <w:r w:rsidRPr="00A52668">
              <w:rPr>
                <w:color w:val="000000" w:themeColor="text1"/>
              </w:rPr>
              <w:t>When the company is new</w:t>
            </w:r>
          </w:p>
          <w:p w:rsidR="00994EAB" w:rsidRPr="00A52668" w:rsidRDefault="00994EAB" w:rsidP="00610943">
            <w:pPr>
              <w:numPr>
                <w:ilvl w:val="0"/>
                <w:numId w:val="90"/>
              </w:numPr>
              <w:rPr>
                <w:color w:val="000000" w:themeColor="text1"/>
              </w:rPr>
            </w:pPr>
            <w:r w:rsidRPr="00A52668">
              <w:rPr>
                <w:color w:val="000000" w:themeColor="text1"/>
              </w:rPr>
              <w:t>If something extraordinary happened in the past</w:t>
            </w:r>
          </w:p>
        </w:tc>
      </w:tr>
    </w:tbl>
    <w:p w:rsidR="000C5A27" w:rsidRDefault="000C5A27" w:rsidP="000C5A27"/>
    <w:p w:rsidR="00775BA3" w:rsidRDefault="00A312BC" w:rsidP="00775BA3">
      <w:pPr>
        <w:pStyle w:val="Heading2"/>
      </w:pPr>
      <w:bookmarkStart w:id="71" w:name="_Toc405556980"/>
      <w:r>
        <w:rPr>
          <w:noProof/>
          <w:lang w:bidi="ar-SA"/>
        </w:rPr>
        <w:drawing>
          <wp:anchor distT="0" distB="0" distL="114300" distR="114300" simplePos="0" relativeHeight="251689984" behindDoc="0" locked="0" layoutInCell="1" allowOverlap="1" wp14:anchorId="46382BA5" wp14:editId="73EF2870">
            <wp:simplePos x="0" y="0"/>
            <wp:positionH relativeFrom="margin">
              <wp:posOffset>-80010</wp:posOffset>
            </wp:positionH>
            <wp:positionV relativeFrom="margin">
              <wp:posOffset>4157980</wp:posOffset>
            </wp:positionV>
            <wp:extent cx="914400" cy="914400"/>
            <wp:effectExtent l="0" t="0" r="0" b="0"/>
            <wp:wrapSquare wrapText="bothSides"/>
            <wp:docPr id="31" name="Picture 31" descr="C:\Users\Darren\AppData\Local\Microsoft\Windows\Temporary Internet Files\Content.IE5\9PDUOZYV\MC9004326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9PDUOZYV\MC900432667[1].png"/>
                    <pic:cNvPicPr>
                      <a:picLocks noChangeAspect="1" noChangeArrowheads="1"/>
                    </pic:cNvPicPr>
                  </pic:nvPicPr>
                  <pic:blipFill>
                    <a:blip r:embed="rId58"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3A2474">
        <w:t>Regression Analysis</w:t>
      </w:r>
      <w:bookmarkEnd w:id="71"/>
    </w:p>
    <w:p w:rsidR="00A16CF7" w:rsidRDefault="0062779A" w:rsidP="000C5A27">
      <w:r>
        <w:t>Regression analysis is a statistical tool used to find the relationships between variables</w:t>
      </w:r>
      <w:r w:rsidR="00610943">
        <w:t xml:space="preserve">. </w:t>
      </w:r>
      <w:r>
        <w:t>This tool is used to predict future values</w:t>
      </w:r>
      <w:r w:rsidR="00610943">
        <w:t xml:space="preserve">. </w:t>
      </w:r>
      <w:r w:rsidR="00A16CF7">
        <w:t>Using this tool as a method of forecasting requires knowledge in statistics</w:t>
      </w:r>
      <w:r w:rsidR="00610943">
        <w:t xml:space="preserve">. </w:t>
      </w:r>
      <w:r w:rsidR="00A16CF7">
        <w:t xml:space="preserve">You may not use this tool yourself, but understanding that this is a forecasting tool could help you find resources and experts when need to make forecasts.  </w:t>
      </w:r>
    </w:p>
    <w:p w:rsidR="00994EAB" w:rsidRDefault="00994EAB"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the meaning and use of regression analysis in forecasting.</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Regression analysis is a statistical tool used to find the relationships between variables, predicting future values</w:t>
            </w:r>
            <w:r w:rsidR="00610943" w:rsidRPr="00A52668">
              <w:rPr>
                <w:color w:val="000000" w:themeColor="text1"/>
              </w:rPr>
              <w:t xml:space="preserve">. </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Forecasting Tools &amp; Financial Models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92"/>
              </w:numPr>
              <w:rPr>
                <w:color w:val="000000" w:themeColor="text1"/>
              </w:rPr>
            </w:pPr>
            <w:r w:rsidRPr="00A52668">
              <w:rPr>
                <w:color w:val="000000" w:themeColor="text1"/>
              </w:rPr>
              <w:t>Prepare enough handouts for all participants</w:t>
            </w:r>
          </w:p>
        </w:tc>
      </w:tr>
      <w:tr w:rsidR="00994EAB" w:rsidTr="00A52668">
        <w:tc>
          <w:tcPr>
            <w:tcW w:w="2448" w:type="dxa"/>
            <w:tcBorders>
              <w:bottom w:val="single" w:sz="4" w:space="0" w:color="1F497D"/>
            </w:tcBorders>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994EAB" w:rsidRPr="00A52668" w:rsidRDefault="00994EAB" w:rsidP="00610943">
            <w:pPr>
              <w:numPr>
                <w:ilvl w:val="0"/>
                <w:numId w:val="93"/>
              </w:numPr>
              <w:rPr>
                <w:color w:val="000000" w:themeColor="text1"/>
              </w:rPr>
            </w:pPr>
            <w:r w:rsidRPr="00A52668">
              <w:rPr>
                <w:color w:val="000000" w:themeColor="text1"/>
              </w:rPr>
              <w:t>Distribute handouts</w:t>
            </w:r>
          </w:p>
          <w:p w:rsidR="00994EAB" w:rsidRPr="00A52668" w:rsidRDefault="00994EAB" w:rsidP="00610943">
            <w:pPr>
              <w:numPr>
                <w:ilvl w:val="0"/>
                <w:numId w:val="93"/>
              </w:numPr>
              <w:rPr>
                <w:color w:val="000000" w:themeColor="text1"/>
              </w:rPr>
            </w:pPr>
            <w:r w:rsidRPr="00A52668">
              <w:rPr>
                <w:color w:val="000000" w:themeColor="text1"/>
              </w:rPr>
              <w:lastRenderedPageBreak/>
              <w:t xml:space="preserve">Allow 1-2 minutes for participants to review </w:t>
            </w:r>
          </w:p>
          <w:p w:rsidR="00994EAB" w:rsidRPr="00A52668" w:rsidRDefault="00994EAB" w:rsidP="00610943">
            <w:pPr>
              <w:numPr>
                <w:ilvl w:val="0"/>
                <w:numId w:val="93"/>
              </w:numPr>
              <w:rPr>
                <w:color w:val="000000" w:themeColor="text1"/>
              </w:rPr>
            </w:pPr>
            <w:r w:rsidRPr="00A52668">
              <w:rPr>
                <w:color w:val="000000" w:themeColor="text1"/>
              </w:rPr>
              <w:t>Go over talking points</w:t>
            </w:r>
          </w:p>
        </w:tc>
      </w:tr>
      <w:tr w:rsidR="00994EAB" w:rsidTr="00A47A10">
        <w:tc>
          <w:tcPr>
            <w:tcW w:w="2448" w:type="dxa"/>
            <w:tcBorders>
              <w:bottom w:val="single" w:sz="4" w:space="0" w:color="1F497D"/>
            </w:tcBorders>
            <w:shd w:val="clear" w:color="auto" w:fill="auto"/>
            <w:vAlign w:val="center"/>
          </w:tcPr>
          <w:p w:rsidR="00994EAB" w:rsidRPr="00A52668" w:rsidRDefault="00994EAB" w:rsidP="00610943">
            <w:pPr>
              <w:rPr>
                <w:b/>
                <w:bCs/>
                <w:color w:val="000000" w:themeColor="text1"/>
              </w:rPr>
            </w:pPr>
            <w:r w:rsidRPr="00A52668">
              <w:rPr>
                <w:b/>
                <w:bCs/>
                <w:color w:val="000000" w:themeColor="text1"/>
              </w:rPr>
              <w:lastRenderedPageBreak/>
              <w:t>Delivery Tips</w:t>
            </w:r>
          </w:p>
        </w:tc>
        <w:tc>
          <w:tcPr>
            <w:tcW w:w="7128" w:type="dxa"/>
            <w:tcBorders>
              <w:bottom w:val="single" w:sz="4" w:space="0" w:color="1F497D"/>
            </w:tcBorders>
            <w:shd w:val="clear" w:color="auto" w:fill="auto"/>
            <w:vAlign w:val="center"/>
          </w:tcPr>
          <w:p w:rsidR="00994EAB" w:rsidRPr="00A52668" w:rsidRDefault="00994EAB" w:rsidP="00610943">
            <w:pPr>
              <w:rPr>
                <w:color w:val="000000" w:themeColor="text1"/>
              </w:rPr>
            </w:pPr>
            <w:r w:rsidRPr="00A52668">
              <w:rPr>
                <w:color w:val="000000" w:themeColor="text1"/>
              </w:rPr>
              <w:t>The purpose here is to make the participants aware of this tool</w:t>
            </w:r>
            <w:r w:rsidR="00610943" w:rsidRPr="00A52668">
              <w:rPr>
                <w:color w:val="000000" w:themeColor="text1"/>
              </w:rPr>
              <w:t xml:space="preserve">. </w:t>
            </w:r>
            <w:r w:rsidRPr="00A52668">
              <w:rPr>
                <w:color w:val="000000" w:themeColor="text1"/>
              </w:rPr>
              <w:t>Understanding how to use this tool is out of scope for this workshop.</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What questions do you have for me?</w:t>
            </w:r>
          </w:p>
          <w:p w:rsidR="00994EAB" w:rsidRPr="00A52668" w:rsidRDefault="00994EAB" w:rsidP="00610943">
            <w:pPr>
              <w:numPr>
                <w:ilvl w:val="0"/>
                <w:numId w:val="92"/>
              </w:numPr>
              <w:rPr>
                <w:color w:val="000000" w:themeColor="text1"/>
              </w:rPr>
            </w:pPr>
            <w:r w:rsidRPr="00A52668">
              <w:rPr>
                <w:color w:val="000000" w:themeColor="text1"/>
              </w:rPr>
              <w:t>Answers will vary.</w:t>
            </w:r>
          </w:p>
        </w:tc>
      </w:tr>
    </w:tbl>
    <w:p w:rsidR="0062779A" w:rsidRDefault="0062779A" w:rsidP="000C5A27"/>
    <w:p w:rsidR="00775BA3" w:rsidRDefault="003A2474" w:rsidP="00775BA3">
      <w:pPr>
        <w:pStyle w:val="Heading2"/>
      </w:pPr>
      <w:bookmarkStart w:id="72" w:name="_Toc405556981"/>
      <w:r>
        <w:t>Extrapolation</w:t>
      </w:r>
      <w:bookmarkEnd w:id="72"/>
    </w:p>
    <w:p w:rsidR="001365F6" w:rsidRDefault="00A312BC" w:rsidP="001365F6">
      <w:r>
        <w:rPr>
          <w:noProof/>
          <w:lang w:bidi="ar-SA"/>
        </w:rPr>
        <w:drawing>
          <wp:anchor distT="0" distB="0" distL="114300" distR="114300" simplePos="0" relativeHeight="251691008" behindDoc="0" locked="0" layoutInCell="1" allowOverlap="1" wp14:anchorId="38EF462D" wp14:editId="4E63FEFE">
            <wp:simplePos x="0" y="0"/>
            <wp:positionH relativeFrom="margin">
              <wp:align>left</wp:align>
            </wp:positionH>
            <wp:positionV relativeFrom="margin">
              <wp:posOffset>2527935</wp:posOffset>
            </wp:positionV>
            <wp:extent cx="1284605" cy="842645"/>
            <wp:effectExtent l="19050" t="0" r="0" b="0"/>
            <wp:wrapSquare wrapText="bothSides"/>
            <wp:docPr id="33" name="Picture 33" descr="C:\Users\Darren\AppData\Local\Microsoft\Windows\Temporary Internet Files\Content.IE5\FTRMPN7N\MC910217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FTRMPN7N\MC910217213[1].wmf"/>
                    <pic:cNvPicPr>
                      <a:picLocks noChangeAspect="1" noChangeArrowheads="1"/>
                    </pic:cNvPicPr>
                  </pic:nvPicPr>
                  <pic:blipFill>
                    <a:blip r:embed="rId59" cstate="print"/>
                    <a:srcRect/>
                    <a:stretch>
                      <a:fillRect/>
                    </a:stretch>
                  </pic:blipFill>
                  <pic:spPr bwMode="auto">
                    <a:xfrm>
                      <a:off x="0" y="0"/>
                      <a:ext cx="1284605" cy="842645"/>
                    </a:xfrm>
                    <a:prstGeom prst="rect">
                      <a:avLst/>
                    </a:prstGeom>
                    <a:noFill/>
                    <a:ln w="9525">
                      <a:noFill/>
                      <a:miter lim="800000"/>
                      <a:headEnd/>
                      <a:tailEnd/>
                    </a:ln>
                  </pic:spPr>
                </pic:pic>
              </a:graphicData>
            </a:graphic>
          </wp:anchor>
        </w:drawing>
      </w:r>
      <w:r w:rsidR="001365F6">
        <w:t xml:space="preserve">Extrapolation is a mathematical tool using historical </w:t>
      </w:r>
      <w:r w:rsidR="00DE1DA8">
        <w:t>data to determine what will happen in the future</w:t>
      </w:r>
      <w:r w:rsidR="00610943">
        <w:t xml:space="preserve">. </w:t>
      </w:r>
      <w:r w:rsidR="001365F6">
        <w:t xml:space="preserve">Using this tool as a method of forecasting requires </w:t>
      </w:r>
      <w:r w:rsidR="00DE1DA8">
        <w:t>knowledge in advance mathematics</w:t>
      </w:r>
      <w:r w:rsidR="00610943">
        <w:t xml:space="preserve">. </w:t>
      </w:r>
      <w:r w:rsidR="001365F6">
        <w:t xml:space="preserve">You may not use this tool yourself, but understanding that this is a forecasting tool could help you find resources and experts when need to make forecasts.  </w:t>
      </w:r>
    </w:p>
    <w:p w:rsidR="00F632F9" w:rsidRDefault="00F632F9" w:rsidP="001365F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the meaning and use of extrapolation in forecasting.</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Extrapolation uses historical data to determine what will happen in the future.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Forecasting Tools &amp; Financial Models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rPr>
                <w:color w:val="000000" w:themeColor="text1"/>
              </w:rPr>
            </w:pPr>
            <w:r w:rsidRPr="00A52668">
              <w:rPr>
                <w:color w:val="000000" w:themeColor="text1"/>
              </w:rPr>
              <w:t>None</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94"/>
              </w:numPr>
              <w:rPr>
                <w:color w:val="000000" w:themeColor="text1"/>
              </w:rPr>
            </w:pPr>
            <w:r w:rsidRPr="00A52668">
              <w:rPr>
                <w:color w:val="000000" w:themeColor="text1"/>
              </w:rPr>
              <w:t>Use the handout from the previous activity</w:t>
            </w:r>
          </w:p>
          <w:p w:rsidR="00994EAB" w:rsidRPr="00A52668" w:rsidRDefault="00994EAB" w:rsidP="00610943">
            <w:pPr>
              <w:numPr>
                <w:ilvl w:val="0"/>
                <w:numId w:val="94"/>
              </w:numPr>
              <w:rPr>
                <w:color w:val="000000" w:themeColor="text1"/>
              </w:rPr>
            </w:pPr>
            <w:r w:rsidRPr="00A52668">
              <w:rPr>
                <w:color w:val="000000" w:themeColor="text1"/>
              </w:rPr>
              <w:t xml:space="preserve">Allow 1-2 minutes for participants to review </w:t>
            </w:r>
          </w:p>
          <w:p w:rsidR="00994EAB" w:rsidRPr="00A52668" w:rsidRDefault="00994EAB" w:rsidP="00610943">
            <w:pPr>
              <w:numPr>
                <w:ilvl w:val="0"/>
                <w:numId w:val="94"/>
              </w:numPr>
              <w:rPr>
                <w:color w:val="000000" w:themeColor="text1"/>
              </w:rPr>
            </w:pPr>
            <w:r w:rsidRPr="00A52668">
              <w:rPr>
                <w:color w:val="000000" w:themeColor="text1"/>
              </w:rPr>
              <w:t>Go over talking points</w:t>
            </w:r>
          </w:p>
        </w:tc>
      </w:tr>
      <w:tr w:rsidR="00994EAB" w:rsidTr="00610943">
        <w:tc>
          <w:tcPr>
            <w:tcW w:w="2448" w:type="dxa"/>
            <w:vAlign w:val="center"/>
          </w:tcPr>
          <w:p w:rsidR="00994EAB" w:rsidRPr="00A52668" w:rsidRDefault="00A47A10" w:rsidP="00610943">
            <w:pPr>
              <w:rPr>
                <w:b/>
                <w:bCs/>
                <w:color w:val="000000" w:themeColor="text1"/>
              </w:rPr>
            </w:pPr>
            <w:r w:rsidRPr="00A52668">
              <w:rPr>
                <w:b/>
                <w:bCs/>
                <w:color w:val="000000" w:themeColor="text1"/>
              </w:rPr>
              <w:t>Delivery Tips</w:t>
            </w:r>
          </w:p>
        </w:tc>
        <w:tc>
          <w:tcPr>
            <w:tcW w:w="7128" w:type="dxa"/>
            <w:vAlign w:val="center"/>
          </w:tcPr>
          <w:p w:rsidR="00994EAB" w:rsidRPr="00A52668" w:rsidRDefault="00A47A10" w:rsidP="00610943">
            <w:pPr>
              <w:rPr>
                <w:color w:val="000000" w:themeColor="text1"/>
              </w:rPr>
            </w:pPr>
            <w:r w:rsidRPr="00A52668">
              <w:rPr>
                <w:color w:val="000000" w:themeColor="text1"/>
              </w:rPr>
              <w:t>The purpose here is to make the participants aware of this tool. Understanding how to use this tool is out of scope for this workshop.</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What questions do you have for me?</w:t>
            </w:r>
          </w:p>
          <w:p w:rsidR="00994EAB" w:rsidRPr="00A52668" w:rsidRDefault="00994EAB" w:rsidP="00610943">
            <w:pPr>
              <w:numPr>
                <w:ilvl w:val="0"/>
                <w:numId w:val="92"/>
              </w:numPr>
              <w:rPr>
                <w:color w:val="000000" w:themeColor="text1"/>
              </w:rPr>
            </w:pPr>
            <w:r w:rsidRPr="00A52668">
              <w:rPr>
                <w:color w:val="000000" w:themeColor="text1"/>
              </w:rPr>
              <w:t>Answers will vary.</w:t>
            </w:r>
          </w:p>
        </w:tc>
      </w:tr>
    </w:tbl>
    <w:p w:rsidR="00775BA3" w:rsidRDefault="003A2474" w:rsidP="00775BA3">
      <w:pPr>
        <w:pStyle w:val="Heading2"/>
      </w:pPr>
      <w:bookmarkStart w:id="73" w:name="_Toc405556982"/>
      <w:r>
        <w:lastRenderedPageBreak/>
        <w:t>Formal Financial Models</w:t>
      </w:r>
      <w:bookmarkEnd w:id="73"/>
    </w:p>
    <w:p w:rsidR="000C5A27" w:rsidRDefault="00A312BC" w:rsidP="000C5A27">
      <w:r>
        <w:rPr>
          <w:noProof/>
          <w:lang w:bidi="ar-SA"/>
        </w:rPr>
        <w:drawing>
          <wp:anchor distT="0" distB="0" distL="114300" distR="114300" simplePos="0" relativeHeight="251692032" behindDoc="0" locked="0" layoutInCell="1" allowOverlap="1" wp14:anchorId="6D3A3D86" wp14:editId="6E57230E">
            <wp:simplePos x="0" y="0"/>
            <wp:positionH relativeFrom="margin">
              <wp:posOffset>19050</wp:posOffset>
            </wp:positionH>
            <wp:positionV relativeFrom="margin">
              <wp:posOffset>317500</wp:posOffset>
            </wp:positionV>
            <wp:extent cx="951865" cy="1017270"/>
            <wp:effectExtent l="19050" t="0" r="635" b="0"/>
            <wp:wrapSquare wrapText="bothSides"/>
            <wp:docPr id="34" name="Picture 34" descr="C:\Users\Darren\AppData\Local\Microsoft\Windows\Temporary Internet Files\Content.IE5\31B2RP17\MC9004460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31B2RP17\MC900446008[1].wmf"/>
                    <pic:cNvPicPr>
                      <a:picLocks noChangeAspect="1" noChangeArrowheads="1"/>
                    </pic:cNvPicPr>
                  </pic:nvPicPr>
                  <pic:blipFill>
                    <a:blip r:embed="rId60" cstate="print"/>
                    <a:srcRect/>
                    <a:stretch>
                      <a:fillRect/>
                    </a:stretch>
                  </pic:blipFill>
                  <pic:spPr bwMode="auto">
                    <a:xfrm>
                      <a:off x="0" y="0"/>
                      <a:ext cx="951865" cy="1017270"/>
                    </a:xfrm>
                    <a:prstGeom prst="rect">
                      <a:avLst/>
                    </a:prstGeom>
                    <a:noFill/>
                    <a:ln w="9525">
                      <a:noFill/>
                      <a:miter lim="800000"/>
                      <a:headEnd/>
                      <a:tailEnd/>
                    </a:ln>
                  </pic:spPr>
                </pic:pic>
              </a:graphicData>
            </a:graphic>
          </wp:anchor>
        </w:drawing>
      </w:r>
      <w:r w:rsidR="00D75972">
        <w:t>When determining capital budgets, there are formal financial models used by accounting to determine certain numbers</w:t>
      </w:r>
      <w:r w:rsidR="00610943">
        <w:t xml:space="preserve">. </w:t>
      </w:r>
      <w:r w:rsidR="00D75972">
        <w:t>Having a basic understanding of what is calculated and how they are determined, will give you the ability to hold meaningful discussions with employees and managers that deal with this on a regular basis.</w:t>
      </w:r>
    </w:p>
    <w:p w:rsidR="00D75972" w:rsidRPr="00D75972" w:rsidRDefault="00D75972" w:rsidP="00D75972">
      <w:r w:rsidRPr="00D75972">
        <w:t>The following are some formal models:</w:t>
      </w:r>
    </w:p>
    <w:p w:rsidR="00D75972" w:rsidRPr="00D75972" w:rsidRDefault="00D75972" w:rsidP="00D75972">
      <w:pPr>
        <w:numPr>
          <w:ilvl w:val="0"/>
          <w:numId w:val="92"/>
        </w:numPr>
      </w:pPr>
      <w:r w:rsidRPr="00D75972">
        <w:t>Accounting rate of return</w:t>
      </w:r>
    </w:p>
    <w:p w:rsidR="00D75972" w:rsidRPr="00D75972" w:rsidRDefault="00D75972" w:rsidP="00D75972">
      <w:pPr>
        <w:numPr>
          <w:ilvl w:val="0"/>
          <w:numId w:val="92"/>
        </w:numPr>
      </w:pPr>
      <w:r w:rsidRPr="00D75972">
        <w:t>Net present value</w:t>
      </w:r>
    </w:p>
    <w:p w:rsidR="00D75972" w:rsidRPr="00D75972" w:rsidRDefault="00D75972" w:rsidP="00D75972">
      <w:pPr>
        <w:numPr>
          <w:ilvl w:val="0"/>
          <w:numId w:val="92"/>
        </w:numPr>
      </w:pPr>
      <w:r w:rsidRPr="00D75972">
        <w:t>Profitability index</w:t>
      </w:r>
    </w:p>
    <w:p w:rsidR="00D75972" w:rsidRPr="00D75972" w:rsidRDefault="00D75972" w:rsidP="00D75972">
      <w:pPr>
        <w:numPr>
          <w:ilvl w:val="0"/>
          <w:numId w:val="92"/>
        </w:numPr>
      </w:pPr>
      <w:r w:rsidRPr="00D75972">
        <w:t>Internal rate of return</w:t>
      </w:r>
    </w:p>
    <w:p w:rsidR="00D75972" w:rsidRPr="00D75972" w:rsidRDefault="00D75972" w:rsidP="00D75972">
      <w:pPr>
        <w:numPr>
          <w:ilvl w:val="0"/>
          <w:numId w:val="92"/>
        </w:numPr>
      </w:pPr>
      <w:r w:rsidRPr="00D75972">
        <w:t>Modified internal rate of return</w:t>
      </w:r>
    </w:p>
    <w:p w:rsidR="00D75972" w:rsidRPr="00D75972" w:rsidRDefault="00D75972" w:rsidP="00D75972">
      <w:pPr>
        <w:numPr>
          <w:ilvl w:val="0"/>
          <w:numId w:val="92"/>
        </w:numPr>
      </w:pPr>
      <w:r w:rsidRPr="00D75972">
        <w:t>Equivalent annuity</w:t>
      </w:r>
    </w:p>
    <w:p w:rsidR="00F632F9" w:rsidRDefault="00F632F9"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5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identify formal financial models for budgeting.</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There are formal financial models used in budgeting major capital investments or expenditures</w:t>
            </w:r>
            <w:r w:rsidR="00610943" w:rsidRPr="00A52668">
              <w:rPr>
                <w:color w:val="000000" w:themeColor="text1"/>
              </w:rPr>
              <w:t xml:space="preserve">. </w:t>
            </w:r>
            <w:r w:rsidRPr="00A52668">
              <w:rPr>
                <w:color w:val="000000" w:themeColor="text1"/>
              </w:rPr>
              <w:t>The following are some formal models:</w:t>
            </w:r>
          </w:p>
          <w:p w:rsidR="00994EAB" w:rsidRPr="00A52668" w:rsidRDefault="00994EAB" w:rsidP="00610943">
            <w:pPr>
              <w:numPr>
                <w:ilvl w:val="0"/>
                <w:numId w:val="92"/>
              </w:numPr>
              <w:rPr>
                <w:color w:val="000000" w:themeColor="text1"/>
              </w:rPr>
            </w:pPr>
            <w:r w:rsidRPr="00A52668">
              <w:rPr>
                <w:color w:val="000000" w:themeColor="text1"/>
              </w:rPr>
              <w:t>Accounting rate of return</w:t>
            </w:r>
          </w:p>
          <w:p w:rsidR="00994EAB" w:rsidRPr="00A52668" w:rsidRDefault="00994EAB" w:rsidP="00610943">
            <w:pPr>
              <w:numPr>
                <w:ilvl w:val="0"/>
                <w:numId w:val="92"/>
              </w:numPr>
              <w:rPr>
                <w:color w:val="000000" w:themeColor="text1"/>
              </w:rPr>
            </w:pPr>
            <w:r w:rsidRPr="00A52668">
              <w:rPr>
                <w:color w:val="000000" w:themeColor="text1"/>
              </w:rPr>
              <w:t>Net present value</w:t>
            </w:r>
          </w:p>
          <w:p w:rsidR="00994EAB" w:rsidRPr="00A52668" w:rsidRDefault="00994EAB" w:rsidP="00610943">
            <w:pPr>
              <w:numPr>
                <w:ilvl w:val="0"/>
                <w:numId w:val="92"/>
              </w:numPr>
              <w:rPr>
                <w:color w:val="000000" w:themeColor="text1"/>
              </w:rPr>
            </w:pPr>
            <w:r w:rsidRPr="00A52668">
              <w:rPr>
                <w:color w:val="000000" w:themeColor="text1"/>
              </w:rPr>
              <w:t>Profitability index</w:t>
            </w:r>
          </w:p>
          <w:p w:rsidR="00994EAB" w:rsidRPr="00A52668" w:rsidRDefault="00994EAB" w:rsidP="00610943">
            <w:pPr>
              <w:numPr>
                <w:ilvl w:val="0"/>
                <w:numId w:val="92"/>
              </w:numPr>
              <w:rPr>
                <w:color w:val="000000" w:themeColor="text1"/>
              </w:rPr>
            </w:pPr>
            <w:r w:rsidRPr="00A52668">
              <w:rPr>
                <w:color w:val="000000" w:themeColor="text1"/>
              </w:rPr>
              <w:t>Internal rate of return</w:t>
            </w:r>
          </w:p>
          <w:p w:rsidR="00994EAB" w:rsidRPr="00A52668" w:rsidRDefault="00994EAB" w:rsidP="00610943">
            <w:pPr>
              <w:numPr>
                <w:ilvl w:val="0"/>
                <w:numId w:val="92"/>
              </w:numPr>
              <w:rPr>
                <w:color w:val="000000" w:themeColor="text1"/>
              </w:rPr>
            </w:pPr>
            <w:r w:rsidRPr="00A52668">
              <w:rPr>
                <w:color w:val="000000" w:themeColor="text1"/>
              </w:rPr>
              <w:t>Modified internal rate of return</w:t>
            </w:r>
          </w:p>
          <w:p w:rsidR="00994EAB" w:rsidRPr="00A52668" w:rsidRDefault="00994EAB" w:rsidP="00610943">
            <w:pPr>
              <w:numPr>
                <w:ilvl w:val="0"/>
                <w:numId w:val="92"/>
              </w:numPr>
              <w:rPr>
                <w:color w:val="000000" w:themeColor="text1"/>
              </w:rPr>
            </w:pPr>
            <w:r w:rsidRPr="00A52668">
              <w:rPr>
                <w:color w:val="000000" w:themeColor="text1"/>
              </w:rPr>
              <w:t>Equivalent annuity</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Forecasting Tool &amp; Financial Models handouts</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96"/>
              </w:numPr>
              <w:rPr>
                <w:color w:val="000000" w:themeColor="text1"/>
              </w:rPr>
            </w:pPr>
            <w:r w:rsidRPr="00A52668">
              <w:rPr>
                <w:color w:val="000000" w:themeColor="text1"/>
              </w:rPr>
              <w:t>Prepare enough handouts for all participants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95"/>
              </w:numPr>
              <w:rPr>
                <w:color w:val="000000" w:themeColor="text1"/>
              </w:rPr>
            </w:pPr>
            <w:r w:rsidRPr="00A52668">
              <w:rPr>
                <w:color w:val="000000" w:themeColor="text1"/>
              </w:rPr>
              <w:t>Distribute handouts</w:t>
            </w:r>
          </w:p>
          <w:p w:rsidR="00994EAB" w:rsidRPr="00A52668" w:rsidRDefault="00994EAB" w:rsidP="00610943">
            <w:pPr>
              <w:numPr>
                <w:ilvl w:val="0"/>
                <w:numId w:val="95"/>
              </w:numPr>
              <w:rPr>
                <w:color w:val="000000" w:themeColor="text1"/>
              </w:rPr>
            </w:pPr>
            <w:r w:rsidRPr="00A52668">
              <w:rPr>
                <w:color w:val="000000" w:themeColor="text1"/>
              </w:rPr>
              <w:lastRenderedPageBreak/>
              <w:t xml:space="preserve">Allow 1-2 minutes for participants to review </w:t>
            </w:r>
          </w:p>
          <w:p w:rsidR="00994EAB" w:rsidRPr="00A52668" w:rsidRDefault="00994EAB" w:rsidP="00610943">
            <w:pPr>
              <w:numPr>
                <w:ilvl w:val="0"/>
                <w:numId w:val="95"/>
              </w:numPr>
              <w:rPr>
                <w:color w:val="000000" w:themeColor="text1"/>
              </w:rPr>
            </w:pPr>
            <w:r w:rsidRPr="00A52668">
              <w:rPr>
                <w:color w:val="000000" w:themeColor="text1"/>
              </w:rPr>
              <w:t>Go over talking points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lastRenderedPageBreak/>
              <w:t>Stories to Share</w:t>
            </w:r>
          </w:p>
        </w:tc>
        <w:tc>
          <w:tcPr>
            <w:tcW w:w="7128" w:type="dxa"/>
            <w:vAlign w:val="center"/>
          </w:tcPr>
          <w:p w:rsidR="00994EAB" w:rsidRPr="00A52668" w:rsidRDefault="00994EAB" w:rsidP="00610943">
            <w:pPr>
              <w:rPr>
                <w:color w:val="000000" w:themeColor="text1"/>
              </w:rPr>
            </w:pP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Delivery Tips</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The purpose here is to make the participants aware of other financial models</w:t>
            </w:r>
            <w:r w:rsidR="00610943" w:rsidRPr="00A52668">
              <w:rPr>
                <w:color w:val="000000" w:themeColor="text1"/>
              </w:rPr>
              <w:t xml:space="preserve">. </w:t>
            </w:r>
            <w:r w:rsidRPr="00A52668">
              <w:rPr>
                <w:color w:val="000000" w:themeColor="text1"/>
              </w:rPr>
              <w:t>Understanding how to use each of these tools is out of scope for this workshop.</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What questions do you have for me?</w:t>
            </w:r>
          </w:p>
          <w:p w:rsidR="00994EAB" w:rsidRPr="00A52668" w:rsidRDefault="00994EAB" w:rsidP="00610943">
            <w:pPr>
              <w:numPr>
                <w:ilvl w:val="0"/>
                <w:numId w:val="96"/>
              </w:numPr>
              <w:rPr>
                <w:color w:val="000000" w:themeColor="text1"/>
              </w:rPr>
            </w:pPr>
            <w:r w:rsidRPr="00A52668">
              <w:rPr>
                <w:color w:val="000000" w:themeColor="text1"/>
              </w:rPr>
              <w:t>Answers will vary.</w:t>
            </w:r>
          </w:p>
        </w:tc>
      </w:tr>
    </w:tbl>
    <w:p w:rsidR="007B6B0A" w:rsidRDefault="007B6B0A" w:rsidP="007B6B0A"/>
    <w:p w:rsidR="000A5AE6" w:rsidRDefault="000A5AE6" w:rsidP="000A5AE6">
      <w:pPr>
        <w:pStyle w:val="Heading2"/>
      </w:pPr>
      <w:bookmarkStart w:id="74" w:name="_Toc405556983"/>
      <w:r>
        <w:t>Case Study</w:t>
      </w:r>
      <w:bookmarkEnd w:id="74"/>
    </w:p>
    <w:p w:rsidR="000A5AE6" w:rsidRDefault="000A5AE6" w:rsidP="000A5AE6">
      <w:r>
        <w:t>Karen had gathered the data and information needed to create a budget, but when it came to forecasting how much the budget should be, she needed some assistance. She asked a colleague explain what methods could be used to create a budget. The first method was to use an average. This was simply taking past budgets and averaging out the figures to create the new budget. Karen knew that wouldn't work very well, as the old budgets were ineffective. The next method was regression analysis. Again, this method relied on previous values, so Karen decided not to use it. The same problem applied to extrapolation. In the end, Karen decided that the best method for her needs would be to gather the budget team and create Formal Financial models. This process would create a dialogue that could be used to determine relevant values based on actual needs. Karen used this method and created an effective budget.</w:t>
      </w:r>
    </w:p>
    <w:p w:rsidR="000A5AE6" w:rsidRDefault="000A5AE6" w:rsidP="007B6B0A"/>
    <w:p w:rsidR="007B6B0A" w:rsidRDefault="007B6B0A">
      <w:pPr>
        <w:spacing w:after="0" w:line="240" w:lineRule="auto"/>
        <w:rPr>
          <w:rFonts w:ascii="Cambria" w:hAnsi="Cambria"/>
          <w:b/>
          <w:bCs/>
          <w:color w:val="000000" w:themeColor="text1"/>
          <w:sz w:val="26"/>
          <w:szCs w:val="26"/>
        </w:rPr>
      </w:pPr>
      <w:r>
        <w:br w:type="page"/>
      </w:r>
    </w:p>
    <w:p w:rsidR="007B6B0A" w:rsidRPr="0062025E" w:rsidRDefault="007B6B0A" w:rsidP="007B6B0A">
      <w:pPr>
        <w:pStyle w:val="Heading2"/>
      </w:pPr>
      <w:bookmarkStart w:id="75" w:name="_Toc405556984"/>
      <w:r>
        <w:lastRenderedPageBreak/>
        <w:t>Module Eight</w:t>
      </w:r>
      <w:r w:rsidRPr="0062025E">
        <w:t>: Review Questions</w:t>
      </w:r>
      <w:bookmarkEnd w:id="75"/>
    </w:p>
    <w:p w:rsidR="007B6B0A" w:rsidRDefault="007B6B0A" w:rsidP="00BE1554">
      <w:pPr>
        <w:numPr>
          <w:ilvl w:val="0"/>
          <w:numId w:val="137"/>
        </w:numPr>
        <w:tabs>
          <w:tab w:val="left" w:pos="720"/>
        </w:tabs>
        <w:ind w:left="720"/>
      </w:pPr>
      <w:r>
        <w:t>Which of the following statements is true?</w:t>
      </w:r>
    </w:p>
    <w:p w:rsidR="007B6B0A" w:rsidRPr="0062025E" w:rsidRDefault="007B6B0A" w:rsidP="00BE1554">
      <w:pPr>
        <w:pStyle w:val="ListParagraph"/>
        <w:numPr>
          <w:ilvl w:val="1"/>
          <w:numId w:val="137"/>
        </w:numPr>
        <w:ind w:left="1080"/>
      </w:pPr>
      <w:r>
        <w:t>Any kind of forecasting technique is a guarantee for success</w:t>
      </w:r>
    </w:p>
    <w:p w:rsidR="007B6B0A" w:rsidRPr="0062025E" w:rsidRDefault="007B6B0A" w:rsidP="00BE1554">
      <w:pPr>
        <w:pStyle w:val="ListParagraph"/>
        <w:numPr>
          <w:ilvl w:val="1"/>
          <w:numId w:val="137"/>
        </w:numPr>
        <w:ind w:left="1080"/>
      </w:pPr>
      <w:r>
        <w:t>Some of the forecasting techniques are a guarantee for success</w:t>
      </w:r>
    </w:p>
    <w:p w:rsidR="007B6B0A" w:rsidRPr="007B6B0A" w:rsidRDefault="007B6B0A" w:rsidP="00BE1554">
      <w:pPr>
        <w:pStyle w:val="ListParagraph"/>
        <w:numPr>
          <w:ilvl w:val="1"/>
          <w:numId w:val="137"/>
        </w:numPr>
        <w:ind w:left="1080"/>
        <w:rPr>
          <w:color w:val="FF0000"/>
        </w:rPr>
      </w:pPr>
      <w:r w:rsidRPr="007B6B0A">
        <w:rPr>
          <w:color w:val="FF0000"/>
        </w:rPr>
        <w:t>No technique is a guarantee,  but using a standard tool is helpful</w:t>
      </w:r>
    </w:p>
    <w:p w:rsidR="007B6B0A" w:rsidRDefault="007B6B0A" w:rsidP="00BE1554">
      <w:pPr>
        <w:pStyle w:val="ListParagraph"/>
        <w:numPr>
          <w:ilvl w:val="1"/>
          <w:numId w:val="137"/>
        </w:numPr>
        <w:ind w:left="1080"/>
      </w:pPr>
      <w:r>
        <w:t>None of the above</w:t>
      </w:r>
    </w:p>
    <w:p w:rsidR="007B6B0A" w:rsidRDefault="007B6B0A" w:rsidP="00BE1554">
      <w:pPr>
        <w:numPr>
          <w:ilvl w:val="0"/>
          <w:numId w:val="137"/>
        </w:numPr>
        <w:ind w:left="720"/>
      </w:pPr>
      <w:r>
        <w:t>When you do the averaging of historical data, it is suggested to use the data from:</w:t>
      </w:r>
    </w:p>
    <w:p w:rsidR="007B6B0A" w:rsidRPr="007B6B0A" w:rsidRDefault="007B6B0A" w:rsidP="00BE1554">
      <w:pPr>
        <w:pStyle w:val="ListParagraph"/>
        <w:numPr>
          <w:ilvl w:val="1"/>
          <w:numId w:val="137"/>
        </w:numPr>
        <w:ind w:left="1080"/>
        <w:rPr>
          <w:color w:val="FF0000"/>
        </w:rPr>
      </w:pPr>
      <w:r w:rsidRPr="007B6B0A">
        <w:rPr>
          <w:color w:val="FF0000"/>
        </w:rPr>
        <w:t>Past five years</w:t>
      </w:r>
    </w:p>
    <w:p w:rsidR="007B6B0A" w:rsidRDefault="007B6B0A" w:rsidP="00BE1554">
      <w:pPr>
        <w:pStyle w:val="ListParagraph"/>
        <w:numPr>
          <w:ilvl w:val="1"/>
          <w:numId w:val="137"/>
        </w:numPr>
        <w:ind w:left="1080"/>
      </w:pPr>
      <w:r>
        <w:t>Past year</w:t>
      </w:r>
    </w:p>
    <w:p w:rsidR="007B6B0A" w:rsidRDefault="007B6B0A" w:rsidP="00BE1554">
      <w:pPr>
        <w:pStyle w:val="ListParagraph"/>
        <w:numPr>
          <w:ilvl w:val="1"/>
          <w:numId w:val="137"/>
        </w:numPr>
        <w:ind w:left="1080"/>
      </w:pPr>
      <w:r>
        <w:t>Past ten years</w:t>
      </w:r>
    </w:p>
    <w:p w:rsidR="007B6B0A" w:rsidRDefault="007B6B0A" w:rsidP="00BE1554">
      <w:pPr>
        <w:pStyle w:val="ListParagraph"/>
        <w:numPr>
          <w:ilvl w:val="1"/>
          <w:numId w:val="137"/>
        </w:numPr>
        <w:ind w:left="1080"/>
      </w:pPr>
      <w:r>
        <w:t>Past seven years</w:t>
      </w:r>
    </w:p>
    <w:p w:rsidR="007B6B0A" w:rsidRDefault="007B6B0A" w:rsidP="00BE1554">
      <w:pPr>
        <w:numPr>
          <w:ilvl w:val="0"/>
          <w:numId w:val="137"/>
        </w:numPr>
        <w:ind w:left="720"/>
      </w:pPr>
      <w:r>
        <w:t>Why do we use the regression analysis tool?</w:t>
      </w:r>
    </w:p>
    <w:p w:rsidR="007B6B0A" w:rsidRPr="007B6B0A" w:rsidRDefault="007B6B0A" w:rsidP="00BE1554">
      <w:pPr>
        <w:pStyle w:val="ListParagraph"/>
        <w:numPr>
          <w:ilvl w:val="1"/>
          <w:numId w:val="137"/>
        </w:numPr>
        <w:ind w:left="1080"/>
        <w:rPr>
          <w:color w:val="FF0000"/>
        </w:rPr>
      </w:pPr>
      <w:r w:rsidRPr="007B6B0A">
        <w:rPr>
          <w:color w:val="FF0000"/>
        </w:rPr>
        <w:t>We use it for predicting the future values</w:t>
      </w:r>
    </w:p>
    <w:p w:rsidR="007B6B0A" w:rsidRPr="0062025E" w:rsidRDefault="007B6B0A" w:rsidP="00BE1554">
      <w:pPr>
        <w:pStyle w:val="ListParagraph"/>
        <w:numPr>
          <w:ilvl w:val="1"/>
          <w:numId w:val="137"/>
        </w:numPr>
        <w:ind w:left="1080"/>
      </w:pPr>
      <w:r>
        <w:t>We use it for sorting the past values</w:t>
      </w:r>
    </w:p>
    <w:p w:rsidR="007B6B0A" w:rsidRPr="0062025E" w:rsidRDefault="007B6B0A" w:rsidP="00BE1554">
      <w:pPr>
        <w:pStyle w:val="ListParagraph"/>
        <w:numPr>
          <w:ilvl w:val="1"/>
          <w:numId w:val="137"/>
        </w:numPr>
        <w:ind w:left="1080"/>
      </w:pPr>
      <w:r>
        <w:t xml:space="preserve">For </w:t>
      </w:r>
      <w:r w:rsidRPr="00971D22">
        <w:t>ascertainment</w:t>
      </w:r>
      <w:r>
        <w:t xml:space="preserve"> of current values</w:t>
      </w:r>
    </w:p>
    <w:p w:rsidR="007B6B0A" w:rsidRDefault="007B6B0A" w:rsidP="00BE1554">
      <w:pPr>
        <w:pStyle w:val="ListParagraph"/>
        <w:numPr>
          <w:ilvl w:val="1"/>
          <w:numId w:val="137"/>
        </w:numPr>
        <w:ind w:left="1080"/>
      </w:pPr>
      <w:r>
        <w:t>None of the above</w:t>
      </w:r>
    </w:p>
    <w:p w:rsidR="007B6B0A" w:rsidRDefault="007B6B0A" w:rsidP="00BE1554">
      <w:pPr>
        <w:numPr>
          <w:ilvl w:val="0"/>
          <w:numId w:val="137"/>
        </w:numPr>
        <w:ind w:left="720"/>
      </w:pPr>
      <w:r>
        <w:t>What kind of a tool is the regression analysis tool?</w:t>
      </w:r>
    </w:p>
    <w:p w:rsidR="007B6B0A" w:rsidRDefault="007B6B0A" w:rsidP="00BE1554">
      <w:pPr>
        <w:pStyle w:val="ListParagraph"/>
        <w:numPr>
          <w:ilvl w:val="1"/>
          <w:numId w:val="137"/>
        </w:numPr>
        <w:ind w:left="1080"/>
      </w:pPr>
      <w:r>
        <w:t>Practical</w:t>
      </w:r>
    </w:p>
    <w:p w:rsidR="007B6B0A" w:rsidRDefault="007B6B0A" w:rsidP="00BE1554">
      <w:pPr>
        <w:pStyle w:val="ListParagraph"/>
        <w:numPr>
          <w:ilvl w:val="1"/>
          <w:numId w:val="137"/>
        </w:numPr>
        <w:ind w:left="1080"/>
      </w:pPr>
      <w:r>
        <w:t>Theoretical</w:t>
      </w:r>
    </w:p>
    <w:p w:rsidR="007B6B0A" w:rsidRPr="007B6B0A" w:rsidRDefault="007B6B0A" w:rsidP="00BE1554">
      <w:pPr>
        <w:pStyle w:val="ListParagraph"/>
        <w:numPr>
          <w:ilvl w:val="1"/>
          <w:numId w:val="137"/>
        </w:numPr>
        <w:ind w:left="1080"/>
        <w:rPr>
          <w:color w:val="FF0000"/>
        </w:rPr>
      </w:pPr>
      <w:r w:rsidRPr="007B6B0A">
        <w:rPr>
          <w:color w:val="FF0000"/>
        </w:rPr>
        <w:t>Statistical</w:t>
      </w:r>
    </w:p>
    <w:p w:rsidR="007B6B0A" w:rsidRDefault="007B6B0A" w:rsidP="00BE1554">
      <w:pPr>
        <w:pStyle w:val="ListParagraph"/>
        <w:numPr>
          <w:ilvl w:val="1"/>
          <w:numId w:val="137"/>
        </w:numPr>
        <w:ind w:left="1080"/>
      </w:pPr>
      <w:r>
        <w:t>Combined</w:t>
      </w:r>
    </w:p>
    <w:p w:rsidR="007B6B0A" w:rsidRDefault="007B6B0A" w:rsidP="00BE1554">
      <w:pPr>
        <w:numPr>
          <w:ilvl w:val="0"/>
          <w:numId w:val="137"/>
        </w:numPr>
        <w:ind w:left="720"/>
      </w:pPr>
      <w:r>
        <w:t>What kind of tool is the extrapolation tool?</w:t>
      </w:r>
    </w:p>
    <w:p w:rsidR="007B6B0A" w:rsidRPr="0062025E" w:rsidRDefault="007B6B0A" w:rsidP="00BE1554">
      <w:pPr>
        <w:pStyle w:val="ListParagraph"/>
        <w:numPr>
          <w:ilvl w:val="1"/>
          <w:numId w:val="137"/>
        </w:numPr>
        <w:ind w:left="1080"/>
      </w:pPr>
      <w:r>
        <w:t>Statistical</w:t>
      </w:r>
    </w:p>
    <w:p w:rsidR="007B6B0A" w:rsidRPr="007B6B0A" w:rsidRDefault="007B6B0A" w:rsidP="00BE1554">
      <w:pPr>
        <w:pStyle w:val="ListParagraph"/>
        <w:numPr>
          <w:ilvl w:val="1"/>
          <w:numId w:val="137"/>
        </w:numPr>
        <w:ind w:left="1080"/>
        <w:rPr>
          <w:color w:val="FF0000"/>
        </w:rPr>
      </w:pPr>
      <w:r w:rsidRPr="007B6B0A">
        <w:rPr>
          <w:color w:val="FF0000"/>
        </w:rPr>
        <w:t>Mathematical</w:t>
      </w:r>
    </w:p>
    <w:p w:rsidR="007B6B0A" w:rsidRPr="0062025E" w:rsidRDefault="007B6B0A" w:rsidP="00BE1554">
      <w:pPr>
        <w:pStyle w:val="ListParagraph"/>
        <w:numPr>
          <w:ilvl w:val="1"/>
          <w:numId w:val="137"/>
        </w:numPr>
        <w:ind w:left="1080"/>
      </w:pPr>
      <w:r>
        <w:t>Logical</w:t>
      </w:r>
    </w:p>
    <w:p w:rsidR="007B6B0A" w:rsidRDefault="007B6B0A" w:rsidP="00BE1554">
      <w:pPr>
        <w:pStyle w:val="ListParagraph"/>
        <w:numPr>
          <w:ilvl w:val="1"/>
          <w:numId w:val="137"/>
        </w:numPr>
        <w:ind w:left="1080"/>
      </w:pPr>
      <w:r>
        <w:t>Theoretical</w:t>
      </w:r>
    </w:p>
    <w:p w:rsidR="007B6B0A" w:rsidRDefault="007B6B0A" w:rsidP="00BE1554">
      <w:pPr>
        <w:numPr>
          <w:ilvl w:val="0"/>
          <w:numId w:val="137"/>
        </w:numPr>
        <w:ind w:left="720"/>
      </w:pPr>
      <w:r>
        <w:t>What kind of data does the extrapolation tool use?</w:t>
      </w:r>
    </w:p>
    <w:p w:rsidR="007B6B0A" w:rsidRPr="00C067D3" w:rsidRDefault="007B6B0A" w:rsidP="00BE1554">
      <w:pPr>
        <w:pStyle w:val="ListParagraph"/>
        <w:numPr>
          <w:ilvl w:val="1"/>
          <w:numId w:val="137"/>
        </w:numPr>
        <w:ind w:left="1080"/>
        <w:rPr>
          <w:color w:val="FF0000"/>
        </w:rPr>
      </w:pPr>
      <w:r w:rsidRPr="00C067D3">
        <w:rPr>
          <w:color w:val="FF0000"/>
        </w:rPr>
        <w:t>Historical data</w:t>
      </w:r>
    </w:p>
    <w:p w:rsidR="007B6B0A" w:rsidRDefault="007B6B0A" w:rsidP="00BE1554">
      <w:pPr>
        <w:pStyle w:val="ListParagraph"/>
        <w:numPr>
          <w:ilvl w:val="1"/>
          <w:numId w:val="137"/>
        </w:numPr>
        <w:ind w:left="1080"/>
      </w:pPr>
      <w:r>
        <w:t>Current data</w:t>
      </w:r>
    </w:p>
    <w:p w:rsidR="007B6B0A" w:rsidRDefault="007B6B0A" w:rsidP="00BE1554">
      <w:pPr>
        <w:pStyle w:val="ListParagraph"/>
        <w:numPr>
          <w:ilvl w:val="1"/>
          <w:numId w:val="137"/>
        </w:numPr>
        <w:ind w:left="1080"/>
      </w:pPr>
      <w:r>
        <w:t>Assumed future data</w:t>
      </w:r>
    </w:p>
    <w:p w:rsidR="007B6B0A" w:rsidRDefault="007B6B0A" w:rsidP="00BE1554">
      <w:pPr>
        <w:pStyle w:val="ListParagraph"/>
        <w:numPr>
          <w:ilvl w:val="1"/>
          <w:numId w:val="137"/>
        </w:numPr>
        <w:ind w:left="1080"/>
      </w:pPr>
      <w:r>
        <w:t>Combined data</w:t>
      </w:r>
    </w:p>
    <w:p w:rsidR="007B6B0A" w:rsidRDefault="007B6B0A" w:rsidP="007B6B0A">
      <w:r>
        <w:br w:type="page"/>
      </w:r>
    </w:p>
    <w:p w:rsidR="007B6B0A" w:rsidRDefault="007B6B0A" w:rsidP="00BE1554">
      <w:pPr>
        <w:numPr>
          <w:ilvl w:val="0"/>
          <w:numId w:val="137"/>
        </w:numPr>
        <w:ind w:left="720"/>
      </w:pPr>
      <w:r>
        <w:lastRenderedPageBreak/>
        <w:t>Who uses the formal financial models?</w:t>
      </w:r>
    </w:p>
    <w:p w:rsidR="007B6B0A" w:rsidRPr="0062025E" w:rsidRDefault="007B6B0A" w:rsidP="00BE1554">
      <w:pPr>
        <w:pStyle w:val="ListParagraph"/>
        <w:numPr>
          <w:ilvl w:val="1"/>
          <w:numId w:val="137"/>
        </w:numPr>
        <w:ind w:left="1080"/>
      </w:pPr>
      <w:r>
        <w:t>Anyone</w:t>
      </w:r>
    </w:p>
    <w:p w:rsidR="007B6B0A" w:rsidRPr="0062025E" w:rsidRDefault="007B6B0A" w:rsidP="00BE1554">
      <w:pPr>
        <w:pStyle w:val="ListParagraph"/>
        <w:numPr>
          <w:ilvl w:val="1"/>
          <w:numId w:val="137"/>
        </w:numPr>
        <w:ind w:left="1080"/>
      </w:pPr>
      <w:r>
        <w:t>Investors</w:t>
      </w:r>
    </w:p>
    <w:p w:rsidR="007B6B0A" w:rsidRPr="0062025E" w:rsidRDefault="007B6B0A" w:rsidP="00BE1554">
      <w:pPr>
        <w:pStyle w:val="ListParagraph"/>
        <w:numPr>
          <w:ilvl w:val="1"/>
          <w:numId w:val="137"/>
        </w:numPr>
        <w:ind w:left="1080"/>
      </w:pPr>
      <w:r>
        <w:t>Managers</w:t>
      </w:r>
    </w:p>
    <w:p w:rsidR="007B6B0A" w:rsidRPr="007B6B0A" w:rsidRDefault="007B6B0A" w:rsidP="00BE1554">
      <w:pPr>
        <w:pStyle w:val="ListParagraph"/>
        <w:numPr>
          <w:ilvl w:val="1"/>
          <w:numId w:val="137"/>
        </w:numPr>
        <w:ind w:left="1080"/>
        <w:rPr>
          <w:color w:val="FF0000"/>
        </w:rPr>
      </w:pPr>
      <w:r w:rsidRPr="007B6B0A">
        <w:rPr>
          <w:color w:val="FF0000"/>
        </w:rPr>
        <w:t>The accounting</w:t>
      </w:r>
    </w:p>
    <w:p w:rsidR="007B6B0A" w:rsidRDefault="007B6B0A" w:rsidP="00BE1554">
      <w:pPr>
        <w:numPr>
          <w:ilvl w:val="0"/>
          <w:numId w:val="137"/>
        </w:numPr>
        <w:ind w:left="720"/>
      </w:pPr>
      <w:r>
        <w:t>Which of the following is not a formal financial model?</w:t>
      </w:r>
    </w:p>
    <w:p w:rsidR="007B6B0A" w:rsidRDefault="007B6B0A" w:rsidP="00BE1554">
      <w:pPr>
        <w:pStyle w:val="ListParagraph"/>
        <w:numPr>
          <w:ilvl w:val="1"/>
          <w:numId w:val="137"/>
        </w:numPr>
        <w:ind w:left="1080"/>
      </w:pPr>
      <w:r w:rsidRPr="00D75972">
        <w:t>Profitability inde</w:t>
      </w:r>
      <w:r>
        <w:t>x</w:t>
      </w:r>
    </w:p>
    <w:p w:rsidR="007B6B0A" w:rsidRDefault="007B6B0A" w:rsidP="00BE1554">
      <w:pPr>
        <w:pStyle w:val="ListParagraph"/>
        <w:numPr>
          <w:ilvl w:val="1"/>
          <w:numId w:val="137"/>
        </w:numPr>
        <w:ind w:left="1080"/>
      </w:pPr>
      <w:r w:rsidRPr="00D75972">
        <w:t>Equivalent annuit</w:t>
      </w:r>
      <w:r>
        <w:t>y</w:t>
      </w:r>
    </w:p>
    <w:p w:rsidR="007B6B0A" w:rsidRPr="007B6B0A" w:rsidRDefault="007B6B0A" w:rsidP="00BE1554">
      <w:pPr>
        <w:pStyle w:val="ListParagraph"/>
        <w:numPr>
          <w:ilvl w:val="1"/>
          <w:numId w:val="137"/>
        </w:numPr>
        <w:ind w:left="1080"/>
        <w:rPr>
          <w:color w:val="FF0000"/>
        </w:rPr>
      </w:pPr>
      <w:r w:rsidRPr="007B6B0A">
        <w:rPr>
          <w:color w:val="FF0000"/>
        </w:rPr>
        <w:t>External rate of return</w:t>
      </w:r>
    </w:p>
    <w:p w:rsidR="007B6B0A" w:rsidRDefault="007B6B0A" w:rsidP="00BE1554">
      <w:pPr>
        <w:pStyle w:val="ListParagraph"/>
        <w:numPr>
          <w:ilvl w:val="1"/>
          <w:numId w:val="137"/>
        </w:numPr>
        <w:ind w:left="1080"/>
      </w:pPr>
      <w:r>
        <w:t>Internal rate of return</w:t>
      </w:r>
    </w:p>
    <w:p w:rsidR="007B6B0A" w:rsidRDefault="007B6B0A" w:rsidP="007B6B0A"/>
    <w:p w:rsidR="000C5A27" w:rsidRPr="006225A2" w:rsidRDefault="000C5A27" w:rsidP="00994EAB">
      <w:pPr>
        <w:pStyle w:val="Heading1"/>
      </w:pPr>
      <w:r w:rsidRPr="00344718">
        <w:br w:type="page"/>
      </w:r>
      <w:bookmarkStart w:id="76" w:name="_Toc405556985"/>
      <w:r>
        <w:rPr>
          <w:noProof/>
          <w:lang w:eastAsia="zh-TW"/>
        </w:rPr>
        <w:lastRenderedPageBreak/>
        <w:t xml:space="preserve">Module Nine: </w:t>
      </w:r>
      <w:r w:rsidR="00BA7564">
        <w:rPr>
          <w:noProof/>
          <w:lang w:eastAsia="zh-TW"/>
        </w:rPr>
        <w:t>Managing the Budget</w:t>
      </w:r>
      <w:bookmarkEnd w:id="76"/>
    </w:p>
    <w:p w:rsidR="000C5A27" w:rsidRDefault="00A52668" w:rsidP="000C5A27">
      <w:r>
        <w:rPr>
          <w:noProof/>
          <w:lang w:bidi="ar-SA"/>
        </w:rPr>
        <mc:AlternateContent>
          <mc:Choice Requires="wps">
            <w:drawing>
              <wp:anchor distT="91440" distB="91440" distL="114300" distR="114300" simplePos="0" relativeHeight="251639808" behindDoc="0" locked="0" layoutInCell="0" allowOverlap="1" wp14:anchorId="5D8258EE" wp14:editId="6C9A8956">
                <wp:simplePos x="0" y="0"/>
                <wp:positionH relativeFrom="page">
                  <wp:posOffset>-40005</wp:posOffset>
                </wp:positionH>
                <wp:positionV relativeFrom="page">
                  <wp:posOffset>-8255</wp:posOffset>
                </wp:positionV>
                <wp:extent cx="7867650" cy="1630045"/>
                <wp:effectExtent l="0" t="0" r="0" b="8255"/>
                <wp:wrapSquare wrapText="bothSides"/>
                <wp:docPr id="2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1630045"/>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Business, that’s easily defined—it’s other people’s money.</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Peter Drucker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7" style="position:absolute;margin-left:-3.15pt;margin-top:-.65pt;width:619.5pt;height:128.35pt;z-index:2516398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Business, that’s easily defined—it’s other people’s money.</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Peter Drucker</w:t>
                      </w:r>
                    </w:p>
                  </w:txbxContent>
                </v:textbox>
                <w10:wrap type="square" anchorx="page" anchory="page"/>
              </v:rect>
            </w:pict>
          </mc:Fallback>
        </mc:AlternateContent>
      </w:r>
      <w:r w:rsidR="00A312BC">
        <w:rPr>
          <w:noProof/>
          <w:lang w:bidi="ar-SA"/>
        </w:rPr>
        <w:drawing>
          <wp:anchor distT="0" distB="0" distL="114300" distR="114300" simplePos="0" relativeHeight="251693056" behindDoc="0" locked="0" layoutInCell="1" allowOverlap="1" wp14:anchorId="7F939123" wp14:editId="5B33F74E">
            <wp:simplePos x="0" y="0"/>
            <wp:positionH relativeFrom="margin">
              <wp:posOffset>26670</wp:posOffset>
            </wp:positionH>
            <wp:positionV relativeFrom="margin">
              <wp:posOffset>1526540</wp:posOffset>
            </wp:positionV>
            <wp:extent cx="2135505" cy="1558290"/>
            <wp:effectExtent l="19050" t="0" r="0" b="0"/>
            <wp:wrapSquare wrapText="bothSides"/>
            <wp:docPr id="35" name="Picture 35" descr="C:\Users\Darren\AppData\Local\Microsoft\Windows\Temporary Internet Files\Content.IE5\ZKNEI80I\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ZKNEI80I\MC900090563[1].wmf"/>
                    <pic:cNvPicPr>
                      <a:picLocks noChangeAspect="1" noChangeArrowheads="1"/>
                    </pic:cNvPicPr>
                  </pic:nvPicPr>
                  <pic:blipFill>
                    <a:blip r:embed="rId61" cstate="print"/>
                    <a:srcRect/>
                    <a:stretch>
                      <a:fillRect/>
                    </a:stretch>
                  </pic:blipFill>
                  <pic:spPr bwMode="auto">
                    <a:xfrm>
                      <a:off x="0" y="0"/>
                      <a:ext cx="2135505" cy="1558290"/>
                    </a:xfrm>
                    <a:prstGeom prst="rect">
                      <a:avLst/>
                    </a:prstGeom>
                    <a:noFill/>
                    <a:ln w="9525">
                      <a:noFill/>
                      <a:miter lim="800000"/>
                      <a:headEnd/>
                      <a:tailEnd/>
                    </a:ln>
                  </pic:spPr>
                </pic:pic>
              </a:graphicData>
            </a:graphic>
          </wp:anchor>
        </w:drawing>
      </w:r>
      <w:r w:rsidR="00E603D9">
        <w:t>Once the budget is determined, it is essential to manage it to ensure that the organization or department is adhering to the allotted costs</w:t>
      </w:r>
      <w:r w:rsidR="00610943">
        <w:t xml:space="preserve">. </w:t>
      </w:r>
      <w:r w:rsidR="00AF4626">
        <w:t>Sometimes things may happen that could cause necessary changes to the budget</w:t>
      </w:r>
      <w:r w:rsidR="00610943">
        <w:t xml:space="preserve">. </w:t>
      </w:r>
      <w:r w:rsidR="00AF4626">
        <w:t>In any case, knowing how to monitor the budget and make approved changes is essential in managing the budget.</w:t>
      </w:r>
    </w:p>
    <w:p w:rsidR="00A312BC" w:rsidRDefault="00A312BC" w:rsidP="000C5A27"/>
    <w:p w:rsidR="00AF4626" w:rsidRDefault="00AF4626" w:rsidP="000C5A27">
      <w:r>
        <w:t>This module will discuss the following:</w:t>
      </w:r>
    </w:p>
    <w:p w:rsidR="00AF4626" w:rsidRDefault="00AF4626" w:rsidP="00866CC4">
      <w:pPr>
        <w:numPr>
          <w:ilvl w:val="0"/>
          <w:numId w:val="12"/>
        </w:numPr>
      </w:pPr>
      <w:r>
        <w:t>How to tell if you’re on track</w:t>
      </w:r>
    </w:p>
    <w:p w:rsidR="00AF4626" w:rsidRDefault="00AF4626" w:rsidP="00866CC4">
      <w:pPr>
        <w:numPr>
          <w:ilvl w:val="0"/>
          <w:numId w:val="12"/>
        </w:numPr>
      </w:pPr>
      <w:r>
        <w:t>Should your budget be updated</w:t>
      </w:r>
    </w:p>
    <w:p w:rsidR="00AF4626" w:rsidRDefault="00AF4626" w:rsidP="00866CC4">
      <w:pPr>
        <w:numPr>
          <w:ilvl w:val="0"/>
          <w:numId w:val="12"/>
        </w:numPr>
      </w:pPr>
      <w:r>
        <w:t>Keeping a diary of lessons learned</w:t>
      </w:r>
    </w:p>
    <w:p w:rsidR="00AF4626" w:rsidRDefault="00AF4626" w:rsidP="00866CC4">
      <w:pPr>
        <w:numPr>
          <w:ilvl w:val="0"/>
          <w:numId w:val="12"/>
        </w:numPr>
      </w:pPr>
      <w:r>
        <w:t>When to panic</w:t>
      </w:r>
    </w:p>
    <w:p w:rsidR="00C57DD5" w:rsidRDefault="00C57DD5" w:rsidP="00C57DD5">
      <w:r>
        <w:t xml:space="preserve">Let see how to tell if you’re on track.  </w:t>
      </w:r>
    </w:p>
    <w:p w:rsidR="00994EAB" w:rsidRDefault="00994EAB" w:rsidP="00C57DD5"/>
    <w:p w:rsidR="00775BA3" w:rsidRDefault="00BA7564" w:rsidP="00775BA3">
      <w:pPr>
        <w:pStyle w:val="Heading2"/>
      </w:pPr>
      <w:bookmarkStart w:id="77" w:name="_Toc405556986"/>
      <w:r>
        <w:t>H</w:t>
      </w:r>
      <w:r w:rsidR="004F5C19">
        <w:t>ow to Tell I</w:t>
      </w:r>
      <w:r>
        <w:t xml:space="preserve">f You’re </w:t>
      </w:r>
      <w:r w:rsidR="004F5C19">
        <w:t>on</w:t>
      </w:r>
      <w:r>
        <w:t xml:space="preserve"> Track</w:t>
      </w:r>
      <w:bookmarkEnd w:id="77"/>
    </w:p>
    <w:p w:rsidR="0092757B" w:rsidRDefault="00DA1074" w:rsidP="00775BA3">
      <w:r>
        <w:rPr>
          <w:noProof/>
          <w:lang w:bidi="ar-SA"/>
        </w:rPr>
        <w:drawing>
          <wp:anchor distT="0" distB="0" distL="114300" distR="114300" simplePos="0" relativeHeight="251694080" behindDoc="0" locked="0" layoutInCell="1" allowOverlap="1" wp14:anchorId="73A35475" wp14:editId="5BEC06A3">
            <wp:simplePos x="0" y="0"/>
            <wp:positionH relativeFrom="margin">
              <wp:posOffset>4885055</wp:posOffset>
            </wp:positionH>
            <wp:positionV relativeFrom="margin">
              <wp:posOffset>5740400</wp:posOffset>
            </wp:positionV>
            <wp:extent cx="1014095" cy="1057275"/>
            <wp:effectExtent l="19050" t="0" r="0" b="0"/>
            <wp:wrapSquare wrapText="bothSides"/>
            <wp:docPr id="43" name="Picture 43" descr="C:\Users\Darren\AppData\Local\Microsoft\Windows\Temporary Internet Files\Content.IE5\31B2RP17\MC9000603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31B2RP17\MC900060386[1].wmf"/>
                    <pic:cNvPicPr>
                      <a:picLocks noChangeAspect="1" noChangeArrowheads="1"/>
                    </pic:cNvPicPr>
                  </pic:nvPicPr>
                  <pic:blipFill>
                    <a:blip r:embed="rId62" cstate="print"/>
                    <a:srcRect/>
                    <a:stretch>
                      <a:fillRect/>
                    </a:stretch>
                  </pic:blipFill>
                  <pic:spPr bwMode="auto">
                    <a:xfrm>
                      <a:off x="0" y="0"/>
                      <a:ext cx="1014095" cy="1057275"/>
                    </a:xfrm>
                    <a:prstGeom prst="rect">
                      <a:avLst/>
                    </a:prstGeom>
                    <a:noFill/>
                    <a:ln w="9525">
                      <a:noFill/>
                      <a:miter lim="800000"/>
                      <a:headEnd/>
                      <a:tailEnd/>
                    </a:ln>
                  </pic:spPr>
                </pic:pic>
              </a:graphicData>
            </a:graphic>
          </wp:anchor>
        </w:drawing>
      </w:r>
      <w:r>
        <w:t xml:space="preserve"> </w:t>
      </w:r>
      <w:r w:rsidR="0092757B">
        <w:t>There are specific steps you should take to determine if your budget is on track</w:t>
      </w:r>
      <w:r w:rsidR="00610943">
        <w:t xml:space="preserve">. </w:t>
      </w:r>
      <w:r w:rsidR="0092757B">
        <w:t>Here are a couple of tips to making sure your budget is set up for success:</w:t>
      </w:r>
    </w:p>
    <w:p w:rsidR="0092757B" w:rsidRDefault="0092757B" w:rsidP="00C266B6">
      <w:pPr>
        <w:numPr>
          <w:ilvl w:val="0"/>
          <w:numId w:val="100"/>
        </w:numPr>
      </w:pPr>
      <w:r>
        <w:t>Give other individuals responsibility over certain areas of the budget (ex</w:t>
      </w:r>
      <w:r w:rsidR="00610943">
        <w:t xml:space="preserve">. </w:t>
      </w:r>
      <w:r>
        <w:t>By department, business unit, project, etc)</w:t>
      </w:r>
    </w:p>
    <w:p w:rsidR="0092757B" w:rsidRDefault="0092757B" w:rsidP="00C266B6">
      <w:pPr>
        <w:numPr>
          <w:ilvl w:val="0"/>
          <w:numId w:val="100"/>
        </w:numPr>
      </w:pPr>
      <w:r>
        <w:t>Schedule regular budget review meetings</w:t>
      </w:r>
    </w:p>
    <w:p w:rsidR="0092757B" w:rsidRPr="0092757B" w:rsidRDefault="0092757B" w:rsidP="0092757B">
      <w:r w:rsidRPr="0092757B">
        <w:t>Next, here are a few quick steps to help you tell if your budget is on track:</w:t>
      </w:r>
    </w:p>
    <w:p w:rsidR="0092757B" w:rsidRPr="0092757B" w:rsidRDefault="0092757B" w:rsidP="00C266B6">
      <w:pPr>
        <w:numPr>
          <w:ilvl w:val="0"/>
          <w:numId w:val="98"/>
        </w:numPr>
      </w:pPr>
      <w:r w:rsidRPr="0092757B">
        <w:t>Collect figures as they become available</w:t>
      </w:r>
    </w:p>
    <w:p w:rsidR="0092757B" w:rsidRPr="0092757B" w:rsidRDefault="0092757B" w:rsidP="00C266B6">
      <w:pPr>
        <w:numPr>
          <w:ilvl w:val="0"/>
          <w:numId w:val="98"/>
        </w:numPr>
      </w:pPr>
      <w:r w:rsidRPr="0092757B">
        <w:t>Compare actual number with budgeted</w:t>
      </w:r>
      <w:r>
        <w:t xml:space="preserve"> amounts</w:t>
      </w:r>
    </w:p>
    <w:p w:rsidR="0092757B" w:rsidRDefault="0092757B" w:rsidP="00C266B6">
      <w:pPr>
        <w:numPr>
          <w:ilvl w:val="0"/>
          <w:numId w:val="98"/>
        </w:numPr>
      </w:pPr>
      <w:r w:rsidRPr="0092757B">
        <w:t>Cite reasons for positive or negative variances</w:t>
      </w:r>
    </w:p>
    <w:p w:rsidR="0092757B" w:rsidRDefault="0092757B" w:rsidP="00C266B6">
      <w:pPr>
        <w:numPr>
          <w:ilvl w:val="0"/>
          <w:numId w:val="98"/>
        </w:numPr>
      </w:pPr>
      <w:r w:rsidRPr="0092757B">
        <w:lastRenderedPageBreak/>
        <w:t>Classify reason as a trend or unique incident</w:t>
      </w:r>
    </w:p>
    <w:p w:rsidR="0092757B" w:rsidRDefault="0092757B" w:rsidP="0092757B">
      <w:r>
        <w:t>Here are some signs you are on track:</w:t>
      </w:r>
    </w:p>
    <w:p w:rsidR="0092757B" w:rsidRDefault="0092757B" w:rsidP="00C266B6">
      <w:pPr>
        <w:numPr>
          <w:ilvl w:val="0"/>
          <w:numId w:val="101"/>
        </w:numPr>
      </w:pPr>
      <w:r>
        <w:t>Your variances are minor</w:t>
      </w:r>
    </w:p>
    <w:p w:rsidR="0092757B" w:rsidRDefault="0092757B" w:rsidP="00C266B6">
      <w:pPr>
        <w:numPr>
          <w:ilvl w:val="0"/>
          <w:numId w:val="101"/>
        </w:numPr>
      </w:pPr>
      <w:r>
        <w:t>The reasons for any variances are already known and predicted</w:t>
      </w:r>
    </w:p>
    <w:p w:rsidR="0092757B" w:rsidRPr="0092757B" w:rsidRDefault="0092757B" w:rsidP="00C266B6">
      <w:pPr>
        <w:numPr>
          <w:ilvl w:val="0"/>
          <w:numId w:val="101"/>
        </w:numPr>
      </w:pPr>
      <w:r>
        <w:t>Reason for a negative variance is due to a unique incident and not a trend.</w:t>
      </w:r>
    </w:p>
    <w:p w:rsidR="000C5A27"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 xml:space="preserve">Estimated Time </w:t>
            </w:r>
          </w:p>
        </w:tc>
        <w:tc>
          <w:tcPr>
            <w:tcW w:w="7128" w:type="dxa"/>
            <w:vAlign w:val="center"/>
          </w:tcPr>
          <w:p w:rsidR="00994EAB" w:rsidRPr="00A52668" w:rsidRDefault="00994EAB" w:rsidP="00610943">
            <w:pPr>
              <w:rPr>
                <w:bCs/>
                <w:color w:val="000000" w:themeColor="text1"/>
              </w:rPr>
            </w:pPr>
            <w:r w:rsidRPr="00A52668">
              <w:rPr>
                <w:bCs/>
                <w:color w:val="000000" w:themeColor="text1"/>
              </w:rPr>
              <w:t>10 Minutes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Participants will understand how to determine if their budget is on track.</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Topic Summary</w:t>
            </w:r>
          </w:p>
        </w:tc>
        <w:tc>
          <w:tcPr>
            <w:tcW w:w="7128" w:type="dxa"/>
            <w:vAlign w:val="center"/>
          </w:tcPr>
          <w:p w:rsidR="00994EAB" w:rsidRPr="00A52668" w:rsidRDefault="00994EAB" w:rsidP="00610943">
            <w:pPr>
              <w:rPr>
                <w:color w:val="000000" w:themeColor="text1"/>
              </w:rPr>
            </w:pPr>
            <w:r w:rsidRPr="00A52668">
              <w:rPr>
                <w:color w:val="000000" w:themeColor="text1"/>
              </w:rPr>
              <w:t>Here are a few quick steps to help you tell if your budget is on track:</w:t>
            </w:r>
          </w:p>
          <w:p w:rsidR="00994EAB" w:rsidRPr="00A52668" w:rsidRDefault="00994EAB" w:rsidP="00610943">
            <w:pPr>
              <w:numPr>
                <w:ilvl w:val="0"/>
                <w:numId w:val="98"/>
              </w:numPr>
              <w:rPr>
                <w:color w:val="000000" w:themeColor="text1"/>
              </w:rPr>
            </w:pPr>
            <w:r w:rsidRPr="00A52668">
              <w:rPr>
                <w:color w:val="000000" w:themeColor="text1"/>
              </w:rPr>
              <w:t>Collect figures as they become available</w:t>
            </w:r>
          </w:p>
          <w:p w:rsidR="00994EAB" w:rsidRPr="00A52668" w:rsidRDefault="00994EAB" w:rsidP="00610943">
            <w:pPr>
              <w:numPr>
                <w:ilvl w:val="0"/>
                <w:numId w:val="98"/>
              </w:numPr>
              <w:rPr>
                <w:color w:val="000000" w:themeColor="text1"/>
              </w:rPr>
            </w:pPr>
            <w:r w:rsidRPr="00A52668">
              <w:rPr>
                <w:color w:val="000000" w:themeColor="text1"/>
              </w:rPr>
              <w:t>Compare actual number with budgeted</w:t>
            </w:r>
          </w:p>
          <w:p w:rsidR="00994EAB" w:rsidRPr="00A52668" w:rsidRDefault="00994EAB" w:rsidP="00610943">
            <w:pPr>
              <w:numPr>
                <w:ilvl w:val="0"/>
                <w:numId w:val="98"/>
              </w:numPr>
              <w:rPr>
                <w:color w:val="000000" w:themeColor="text1"/>
              </w:rPr>
            </w:pPr>
            <w:r w:rsidRPr="00A52668">
              <w:rPr>
                <w:color w:val="000000" w:themeColor="text1"/>
              </w:rPr>
              <w:t>Cite reasons for positive or negative variances</w:t>
            </w:r>
          </w:p>
          <w:p w:rsidR="00994EAB" w:rsidRPr="00A52668" w:rsidRDefault="00994EAB" w:rsidP="00610943">
            <w:pPr>
              <w:numPr>
                <w:ilvl w:val="0"/>
                <w:numId w:val="98"/>
              </w:numPr>
              <w:rPr>
                <w:color w:val="000000" w:themeColor="text1"/>
              </w:rPr>
            </w:pPr>
            <w:r w:rsidRPr="00A52668">
              <w:rPr>
                <w:color w:val="000000" w:themeColor="text1"/>
              </w:rPr>
              <w:t>Classify reason as a trend or unique incident</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994EAB" w:rsidRPr="00A52668" w:rsidRDefault="00994EAB" w:rsidP="00610943">
            <w:pPr>
              <w:rPr>
                <w:color w:val="000000" w:themeColor="text1"/>
              </w:rPr>
            </w:pPr>
            <w:r w:rsidRPr="00A52668">
              <w:rPr>
                <w:color w:val="000000" w:themeColor="text1"/>
              </w:rPr>
              <w:t>Controlling Budget worksheet and Budget Sample handout</w:t>
            </w:r>
          </w:p>
        </w:tc>
      </w:tr>
      <w:tr w:rsidR="00994EAB" w:rsidTr="00610943">
        <w:trPr>
          <w:trHeight w:val="440"/>
        </w:trPr>
        <w:tc>
          <w:tcPr>
            <w:tcW w:w="2448" w:type="dxa"/>
            <w:vAlign w:val="center"/>
          </w:tcPr>
          <w:p w:rsidR="00994EAB" w:rsidRPr="00A52668" w:rsidRDefault="00994EAB" w:rsidP="00610943">
            <w:pPr>
              <w:rPr>
                <w:b/>
                <w:bCs/>
                <w:color w:val="000000" w:themeColor="text1"/>
              </w:rPr>
            </w:pPr>
            <w:r w:rsidRPr="00A52668">
              <w:rPr>
                <w:b/>
                <w:bCs/>
                <w:color w:val="000000" w:themeColor="text1"/>
              </w:rPr>
              <w:t>Planning Checklist</w:t>
            </w:r>
          </w:p>
        </w:tc>
        <w:tc>
          <w:tcPr>
            <w:tcW w:w="7128" w:type="dxa"/>
            <w:vAlign w:val="center"/>
          </w:tcPr>
          <w:p w:rsidR="00994EAB" w:rsidRPr="00A52668" w:rsidRDefault="00994EAB" w:rsidP="00610943">
            <w:pPr>
              <w:numPr>
                <w:ilvl w:val="0"/>
                <w:numId w:val="97"/>
              </w:numPr>
              <w:rPr>
                <w:color w:val="000000" w:themeColor="text1"/>
              </w:rPr>
            </w:pPr>
            <w:r w:rsidRPr="00A52668">
              <w:rPr>
                <w:color w:val="000000" w:themeColor="text1"/>
              </w:rPr>
              <w:t>Prepare enough worksheets for all participants</w:t>
            </w:r>
          </w:p>
        </w:tc>
      </w:tr>
      <w:tr w:rsidR="00994EAB" w:rsidTr="00A52668">
        <w:tc>
          <w:tcPr>
            <w:tcW w:w="2448" w:type="dxa"/>
            <w:shd w:val="clear" w:color="auto" w:fill="D9D9D9" w:themeFill="background1" w:themeFillShade="D9"/>
            <w:vAlign w:val="center"/>
          </w:tcPr>
          <w:p w:rsidR="00994EAB" w:rsidRPr="00A52668" w:rsidRDefault="00994EAB"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994EAB" w:rsidRPr="00A52668" w:rsidRDefault="00994EAB" w:rsidP="00610943">
            <w:pPr>
              <w:numPr>
                <w:ilvl w:val="0"/>
                <w:numId w:val="99"/>
              </w:numPr>
              <w:rPr>
                <w:color w:val="000000" w:themeColor="text1"/>
              </w:rPr>
            </w:pPr>
            <w:r w:rsidRPr="00A52668">
              <w:rPr>
                <w:color w:val="000000" w:themeColor="text1"/>
              </w:rPr>
              <w:t>Distribute handouts to participants</w:t>
            </w:r>
          </w:p>
          <w:p w:rsidR="00994EAB" w:rsidRPr="00A52668" w:rsidRDefault="00994EAB" w:rsidP="00610943">
            <w:pPr>
              <w:numPr>
                <w:ilvl w:val="0"/>
                <w:numId w:val="99"/>
              </w:numPr>
              <w:rPr>
                <w:color w:val="000000" w:themeColor="text1"/>
              </w:rPr>
            </w:pPr>
            <w:r w:rsidRPr="00A52668">
              <w:rPr>
                <w:color w:val="000000" w:themeColor="text1"/>
              </w:rPr>
              <w:t>Have them work in pairs</w:t>
            </w:r>
          </w:p>
          <w:p w:rsidR="00994EAB" w:rsidRPr="00A52668" w:rsidRDefault="00994EAB" w:rsidP="00610943">
            <w:pPr>
              <w:numPr>
                <w:ilvl w:val="0"/>
                <w:numId w:val="99"/>
              </w:numPr>
              <w:rPr>
                <w:color w:val="000000" w:themeColor="text1"/>
              </w:rPr>
            </w:pPr>
            <w:r w:rsidRPr="00A52668">
              <w:rPr>
                <w:color w:val="000000" w:themeColor="text1"/>
              </w:rPr>
              <w:t>Instruct them to follow the instructions on the budget worksheet</w:t>
            </w:r>
          </w:p>
          <w:p w:rsidR="00994EAB" w:rsidRPr="00A52668" w:rsidRDefault="00994EAB" w:rsidP="00610943">
            <w:pPr>
              <w:numPr>
                <w:ilvl w:val="0"/>
                <w:numId w:val="99"/>
              </w:numPr>
              <w:rPr>
                <w:color w:val="000000" w:themeColor="text1"/>
              </w:rPr>
            </w:pPr>
            <w:r w:rsidRPr="00A52668">
              <w:rPr>
                <w:color w:val="000000" w:themeColor="text1"/>
              </w:rPr>
              <w:t>Allow 5-6 minutes</w:t>
            </w:r>
          </w:p>
          <w:p w:rsidR="00994EAB" w:rsidRPr="00A52668" w:rsidRDefault="00994EAB" w:rsidP="00610943">
            <w:pPr>
              <w:numPr>
                <w:ilvl w:val="0"/>
                <w:numId w:val="99"/>
              </w:numPr>
              <w:rPr>
                <w:color w:val="000000" w:themeColor="text1"/>
              </w:rPr>
            </w:pPr>
            <w:r w:rsidRPr="00A52668">
              <w:rPr>
                <w:color w:val="000000" w:themeColor="text1"/>
              </w:rPr>
              <w:t>Have several pairs share their answers</w:t>
            </w:r>
          </w:p>
        </w:tc>
      </w:tr>
      <w:tr w:rsidR="00994EAB" w:rsidTr="00610943">
        <w:tc>
          <w:tcPr>
            <w:tcW w:w="2448" w:type="dxa"/>
            <w:vAlign w:val="center"/>
          </w:tcPr>
          <w:p w:rsidR="00994EAB" w:rsidRPr="00A52668" w:rsidRDefault="00994EAB" w:rsidP="00610943">
            <w:pPr>
              <w:rPr>
                <w:b/>
                <w:bCs/>
                <w:color w:val="000000" w:themeColor="text1"/>
              </w:rPr>
            </w:pPr>
            <w:r w:rsidRPr="00A52668">
              <w:rPr>
                <w:b/>
                <w:bCs/>
                <w:color w:val="000000" w:themeColor="text1"/>
              </w:rPr>
              <w:t>Review Questions</w:t>
            </w:r>
          </w:p>
        </w:tc>
        <w:tc>
          <w:tcPr>
            <w:tcW w:w="7128" w:type="dxa"/>
            <w:vAlign w:val="center"/>
          </w:tcPr>
          <w:p w:rsidR="00994EAB" w:rsidRPr="00A52668" w:rsidRDefault="00994EAB" w:rsidP="00610943">
            <w:pPr>
              <w:rPr>
                <w:color w:val="000000" w:themeColor="text1"/>
              </w:rPr>
            </w:pPr>
            <w:r w:rsidRPr="00A52668">
              <w:rPr>
                <w:color w:val="000000" w:themeColor="text1"/>
              </w:rPr>
              <w:t>How could you tell if something is a trend or not?</w:t>
            </w:r>
          </w:p>
          <w:p w:rsidR="00994EAB" w:rsidRPr="00A52668" w:rsidRDefault="00994EAB" w:rsidP="00610943">
            <w:pPr>
              <w:numPr>
                <w:ilvl w:val="0"/>
                <w:numId w:val="97"/>
              </w:numPr>
              <w:rPr>
                <w:color w:val="000000" w:themeColor="text1"/>
              </w:rPr>
            </w:pPr>
            <w:r w:rsidRPr="00A52668">
              <w:rPr>
                <w:color w:val="000000" w:themeColor="text1"/>
              </w:rPr>
              <w:t>Consider the cause of the variance</w:t>
            </w:r>
          </w:p>
          <w:p w:rsidR="00994EAB" w:rsidRPr="00A52668" w:rsidRDefault="00994EAB" w:rsidP="00610943">
            <w:pPr>
              <w:numPr>
                <w:ilvl w:val="0"/>
                <w:numId w:val="97"/>
              </w:numPr>
              <w:rPr>
                <w:color w:val="000000" w:themeColor="text1"/>
              </w:rPr>
            </w:pPr>
            <w:r w:rsidRPr="00A52668">
              <w:rPr>
                <w:color w:val="000000" w:themeColor="text1"/>
              </w:rPr>
              <w:t>Consider how many times this has happened over the last few weeks or months</w:t>
            </w:r>
          </w:p>
        </w:tc>
      </w:tr>
    </w:tbl>
    <w:p w:rsidR="00775BA3" w:rsidRDefault="00DA1074" w:rsidP="00775BA3">
      <w:pPr>
        <w:pStyle w:val="Heading2"/>
      </w:pPr>
      <w:bookmarkStart w:id="78" w:name="_Toc405556987"/>
      <w:r>
        <w:rPr>
          <w:noProof/>
          <w:lang w:bidi="ar-SA"/>
        </w:rPr>
        <w:lastRenderedPageBreak/>
        <w:drawing>
          <wp:anchor distT="0" distB="0" distL="114300" distR="114300" simplePos="0" relativeHeight="251695104" behindDoc="0" locked="0" layoutInCell="1" allowOverlap="1" wp14:anchorId="08C7780E" wp14:editId="67556695">
            <wp:simplePos x="0" y="0"/>
            <wp:positionH relativeFrom="margin">
              <wp:posOffset>4725670</wp:posOffset>
            </wp:positionH>
            <wp:positionV relativeFrom="margin">
              <wp:posOffset>269875</wp:posOffset>
            </wp:positionV>
            <wp:extent cx="1125855" cy="1136650"/>
            <wp:effectExtent l="19050" t="0" r="0" b="0"/>
            <wp:wrapSquare wrapText="bothSides"/>
            <wp:docPr id="49" name="Picture 49" descr="C:\Users\Darren\AppData\Local\Microsoft\Windows\Temporary Internet Files\Content.IE5\OVV8IZ9R\MC9002509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OVV8IZ9R\MC900250922[1].wmf"/>
                    <pic:cNvPicPr>
                      <a:picLocks noChangeAspect="1" noChangeArrowheads="1"/>
                    </pic:cNvPicPr>
                  </pic:nvPicPr>
                  <pic:blipFill>
                    <a:blip r:embed="rId63" cstate="print"/>
                    <a:srcRect/>
                    <a:stretch>
                      <a:fillRect/>
                    </a:stretch>
                  </pic:blipFill>
                  <pic:spPr bwMode="auto">
                    <a:xfrm>
                      <a:off x="0" y="0"/>
                      <a:ext cx="1125855" cy="1136650"/>
                    </a:xfrm>
                    <a:prstGeom prst="rect">
                      <a:avLst/>
                    </a:prstGeom>
                    <a:noFill/>
                    <a:ln w="9525">
                      <a:noFill/>
                      <a:miter lim="800000"/>
                      <a:headEnd/>
                      <a:tailEnd/>
                    </a:ln>
                  </pic:spPr>
                </pic:pic>
              </a:graphicData>
            </a:graphic>
          </wp:anchor>
        </w:drawing>
      </w:r>
      <w:r w:rsidR="00BA7564">
        <w:t>Should Your Budget be Updated</w:t>
      </w:r>
      <w:bookmarkEnd w:id="78"/>
    </w:p>
    <w:p w:rsidR="00775BA3" w:rsidRDefault="005F0481" w:rsidP="00775BA3">
      <w:r>
        <w:t>Updating the budget requires a collaborative effort</w:t>
      </w:r>
      <w:r w:rsidR="00610943">
        <w:t xml:space="preserve">. </w:t>
      </w:r>
      <w:r>
        <w:t>You should seek the right people and discuss options and solutions if the budget is beginning to get off track</w:t>
      </w:r>
      <w:r w:rsidR="00610943">
        <w:t xml:space="preserve">. </w:t>
      </w:r>
      <w:r>
        <w:t>The TAKE process helps you approach changes to the budget systematically</w:t>
      </w:r>
      <w:r w:rsidR="00610943">
        <w:t xml:space="preserve">. </w:t>
      </w:r>
      <w:r>
        <w:t>Here are the steps for TAKE:</w:t>
      </w:r>
    </w:p>
    <w:p w:rsidR="005F0481" w:rsidRDefault="005F0481" w:rsidP="005F0481">
      <w:pPr>
        <w:numPr>
          <w:ilvl w:val="0"/>
          <w:numId w:val="103"/>
        </w:numPr>
      </w:pPr>
      <w:r w:rsidRPr="005F0481">
        <w:rPr>
          <w:b/>
        </w:rPr>
        <w:t xml:space="preserve">Tell </w:t>
      </w:r>
      <w:r>
        <w:t>the right people about the budget problems</w:t>
      </w:r>
      <w:r w:rsidR="00610943">
        <w:t xml:space="preserve">. </w:t>
      </w:r>
      <w:r>
        <w:t>Go to the right people for information on how to handle the situation</w:t>
      </w:r>
      <w:r w:rsidR="00610943">
        <w:t xml:space="preserve">. </w:t>
      </w:r>
      <w:r>
        <w:t>They may be able to give you some advice on how to handle the situation or provide a solution</w:t>
      </w:r>
      <w:r w:rsidR="00610943">
        <w:t xml:space="preserve">. </w:t>
      </w:r>
      <w:r>
        <w:t xml:space="preserve">Nonetheless, telling others about your budget problem will begin dialogue that will provide more opportunities for </w:t>
      </w:r>
      <w:r w:rsidR="00BF15FF">
        <w:t>ideas that you can act on</w:t>
      </w:r>
      <w:r w:rsidR="00610943">
        <w:t xml:space="preserve">. </w:t>
      </w:r>
      <w:r>
        <w:t>Here are some people you can contact for help:</w:t>
      </w:r>
    </w:p>
    <w:p w:rsidR="005F0481" w:rsidRDefault="005F0481" w:rsidP="005F0481">
      <w:pPr>
        <w:numPr>
          <w:ilvl w:val="1"/>
          <w:numId w:val="103"/>
        </w:numPr>
      </w:pPr>
      <w:r>
        <w:t>Your direct supervisor or manager</w:t>
      </w:r>
    </w:p>
    <w:p w:rsidR="005F0481" w:rsidRDefault="005F0481" w:rsidP="005F0481">
      <w:pPr>
        <w:numPr>
          <w:ilvl w:val="1"/>
          <w:numId w:val="103"/>
        </w:numPr>
      </w:pPr>
      <w:r>
        <w:t>Your accounting department</w:t>
      </w:r>
    </w:p>
    <w:p w:rsidR="005F0481" w:rsidRDefault="005F0481" w:rsidP="005F0481">
      <w:pPr>
        <w:numPr>
          <w:ilvl w:val="1"/>
          <w:numId w:val="103"/>
        </w:numPr>
      </w:pPr>
      <w:r>
        <w:t>Your budgeting team</w:t>
      </w:r>
    </w:p>
    <w:p w:rsidR="00BF15FF" w:rsidRDefault="00BF15FF" w:rsidP="00BF15FF">
      <w:pPr>
        <w:numPr>
          <w:ilvl w:val="0"/>
          <w:numId w:val="103"/>
        </w:numPr>
      </w:pPr>
      <w:r w:rsidRPr="00BF15FF">
        <w:rPr>
          <w:b/>
        </w:rPr>
        <w:t>Act</w:t>
      </w:r>
      <w:r>
        <w:t xml:space="preserve"> and make a decision</w:t>
      </w:r>
      <w:r w:rsidR="00610943">
        <w:t xml:space="preserve">. </w:t>
      </w:r>
      <w:r>
        <w:t>Depending on the circumstances, you can take the following actions:</w:t>
      </w:r>
    </w:p>
    <w:p w:rsidR="00BF15FF" w:rsidRDefault="00BF15FF" w:rsidP="00BF15FF">
      <w:pPr>
        <w:numPr>
          <w:ilvl w:val="1"/>
          <w:numId w:val="103"/>
        </w:numPr>
      </w:pPr>
      <w:r>
        <w:t>Do nothing when you determine that the variance will correct itself because there is not strong trend or persistent situation.</w:t>
      </w:r>
    </w:p>
    <w:p w:rsidR="00BF15FF" w:rsidRDefault="00BF15FF" w:rsidP="00BF15FF">
      <w:pPr>
        <w:numPr>
          <w:ilvl w:val="1"/>
          <w:numId w:val="103"/>
        </w:numPr>
      </w:pPr>
      <w:r>
        <w:t>Create a forecast or update your current one and analyze it against the budget.</w:t>
      </w:r>
    </w:p>
    <w:p w:rsidR="00BF15FF" w:rsidRDefault="00BF15FF" w:rsidP="00BF15FF">
      <w:pPr>
        <w:numPr>
          <w:ilvl w:val="1"/>
          <w:numId w:val="103"/>
        </w:numPr>
      </w:pPr>
      <w:r>
        <w:t>Create a proposal for a change in the budget</w:t>
      </w:r>
    </w:p>
    <w:p w:rsidR="00BF15FF" w:rsidRDefault="00BF15FF" w:rsidP="00BF15FF">
      <w:pPr>
        <w:numPr>
          <w:ilvl w:val="0"/>
          <w:numId w:val="103"/>
        </w:numPr>
      </w:pPr>
      <w:r w:rsidRPr="00BF15FF">
        <w:rPr>
          <w:b/>
        </w:rPr>
        <w:t>Keep</w:t>
      </w:r>
      <w:r>
        <w:t xml:space="preserve"> monitoring the budget during this time of decision-making</w:t>
      </w:r>
      <w:r w:rsidR="00610943">
        <w:t xml:space="preserve">. </w:t>
      </w:r>
      <w:r>
        <w:t>An approval for a revised budget may take some time</w:t>
      </w:r>
      <w:r w:rsidR="00610943">
        <w:t xml:space="preserve">. </w:t>
      </w:r>
      <w:r>
        <w:t>Keep monitoring the budget</w:t>
      </w:r>
      <w:r w:rsidR="00610943">
        <w:t xml:space="preserve">. </w:t>
      </w:r>
      <w:r>
        <w:t>This way if any positive changes occur, you can hold off on any change request or corrective actions.</w:t>
      </w:r>
    </w:p>
    <w:p w:rsidR="00BF15FF" w:rsidRDefault="00BF15FF" w:rsidP="00BF15FF">
      <w:pPr>
        <w:numPr>
          <w:ilvl w:val="0"/>
          <w:numId w:val="103"/>
        </w:numPr>
      </w:pPr>
      <w:r w:rsidRPr="002202C6">
        <w:rPr>
          <w:b/>
        </w:rPr>
        <w:t xml:space="preserve">Exchange </w:t>
      </w:r>
      <w:r>
        <w:t>information with all budget stakeholders</w:t>
      </w:r>
      <w:r w:rsidR="00610943">
        <w:t xml:space="preserve">. </w:t>
      </w:r>
      <w:r>
        <w:t xml:space="preserve">This is very important if you are proposing a change or revision to the budget.  </w:t>
      </w:r>
    </w:p>
    <w:p w:rsidR="00BF15FF" w:rsidRPr="008A03CC" w:rsidRDefault="00BF15FF" w:rsidP="00BF15FF">
      <w:r>
        <w:t>When managing a budget, you will encounter issues and problems that may be useful for future budget planning</w:t>
      </w:r>
      <w:r w:rsidR="00610943">
        <w:t xml:space="preserve">. </w:t>
      </w:r>
    </w:p>
    <w:p w:rsidR="000C5A27" w:rsidRDefault="000C5A27" w:rsidP="00EB505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5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identify when to update their budget</w:t>
            </w:r>
            <w:r w:rsidR="00610943" w:rsidRPr="00A52668">
              <w:rPr>
                <w:color w:val="000000" w:themeColor="text1"/>
              </w:rPr>
              <w:t xml:space="preserve">. </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Determining if you need to update your budget requires a collaborative effort</w:t>
            </w:r>
            <w:r w:rsidR="00610943" w:rsidRPr="00A52668">
              <w:rPr>
                <w:color w:val="000000" w:themeColor="text1"/>
              </w:rPr>
              <w:t xml:space="preserve">. </w:t>
            </w:r>
            <w:r w:rsidRPr="00A52668">
              <w:rPr>
                <w:color w:val="000000" w:themeColor="text1"/>
              </w:rPr>
              <w:t xml:space="preserve">Here are four steps you can TAKE to help you determine if you need </w:t>
            </w:r>
            <w:r w:rsidRPr="00A52668">
              <w:rPr>
                <w:color w:val="000000" w:themeColor="text1"/>
              </w:rPr>
              <w:lastRenderedPageBreak/>
              <w:t>to update your budget:</w:t>
            </w:r>
          </w:p>
          <w:p w:rsidR="00F632F9" w:rsidRPr="00A52668" w:rsidRDefault="00F632F9" w:rsidP="00610943">
            <w:pPr>
              <w:numPr>
                <w:ilvl w:val="0"/>
                <w:numId w:val="102"/>
              </w:numPr>
              <w:rPr>
                <w:color w:val="000000" w:themeColor="text1"/>
              </w:rPr>
            </w:pPr>
            <w:r w:rsidRPr="00A52668">
              <w:rPr>
                <w:color w:val="000000" w:themeColor="text1"/>
              </w:rPr>
              <w:t>Tell the right people about the problem</w:t>
            </w:r>
          </w:p>
          <w:p w:rsidR="00F632F9" w:rsidRPr="00A52668" w:rsidRDefault="00F632F9" w:rsidP="00610943">
            <w:pPr>
              <w:numPr>
                <w:ilvl w:val="0"/>
                <w:numId w:val="102"/>
              </w:numPr>
              <w:rPr>
                <w:color w:val="000000" w:themeColor="text1"/>
              </w:rPr>
            </w:pPr>
            <w:r w:rsidRPr="00A52668">
              <w:rPr>
                <w:color w:val="000000" w:themeColor="text1"/>
              </w:rPr>
              <w:t>Act on their recommendation</w:t>
            </w:r>
          </w:p>
          <w:p w:rsidR="00F632F9" w:rsidRPr="00A52668" w:rsidRDefault="00F632F9" w:rsidP="00610943">
            <w:pPr>
              <w:numPr>
                <w:ilvl w:val="0"/>
                <w:numId w:val="102"/>
              </w:numPr>
              <w:rPr>
                <w:color w:val="000000" w:themeColor="text1"/>
              </w:rPr>
            </w:pPr>
            <w:r w:rsidRPr="00A52668">
              <w:rPr>
                <w:color w:val="000000" w:themeColor="text1"/>
              </w:rPr>
              <w:t>Keep monitoring the budget</w:t>
            </w:r>
          </w:p>
          <w:p w:rsidR="00F632F9" w:rsidRPr="00A52668" w:rsidRDefault="00F632F9" w:rsidP="00610943">
            <w:pPr>
              <w:numPr>
                <w:ilvl w:val="0"/>
                <w:numId w:val="102"/>
              </w:numPr>
              <w:rPr>
                <w:color w:val="000000" w:themeColor="text1"/>
              </w:rPr>
            </w:pPr>
            <w:r w:rsidRPr="00A52668">
              <w:rPr>
                <w:color w:val="000000" w:themeColor="text1"/>
              </w:rPr>
              <w:t>Exchange information with stakeholders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TAKE handout</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03"/>
              </w:numPr>
              <w:rPr>
                <w:color w:val="000000" w:themeColor="text1"/>
              </w:rPr>
            </w:pPr>
            <w:r w:rsidRPr="00A52668">
              <w:rPr>
                <w:color w:val="000000" w:themeColor="text1"/>
              </w:rPr>
              <w:t>Prepare enough worksheets for all participants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04"/>
              </w:numPr>
              <w:rPr>
                <w:color w:val="000000" w:themeColor="text1"/>
              </w:rPr>
            </w:pPr>
            <w:r w:rsidRPr="00A52668">
              <w:rPr>
                <w:color w:val="000000" w:themeColor="text1"/>
              </w:rPr>
              <w:t>Distribute handout</w:t>
            </w:r>
          </w:p>
          <w:p w:rsidR="00F632F9" w:rsidRPr="00A52668" w:rsidRDefault="00F632F9" w:rsidP="00610943">
            <w:pPr>
              <w:numPr>
                <w:ilvl w:val="0"/>
                <w:numId w:val="104"/>
              </w:numPr>
              <w:rPr>
                <w:color w:val="000000" w:themeColor="text1"/>
              </w:rPr>
            </w:pPr>
            <w:r w:rsidRPr="00A52668">
              <w:rPr>
                <w:color w:val="000000" w:themeColor="text1"/>
              </w:rPr>
              <w:t>Allow 1-2 minutes for review</w:t>
            </w:r>
          </w:p>
          <w:p w:rsidR="00F632F9" w:rsidRPr="00A52668" w:rsidRDefault="00F632F9" w:rsidP="00610943">
            <w:pPr>
              <w:numPr>
                <w:ilvl w:val="0"/>
                <w:numId w:val="104"/>
              </w:numPr>
              <w:rPr>
                <w:color w:val="000000" w:themeColor="text1"/>
              </w:rPr>
            </w:pPr>
            <w:r w:rsidRPr="00A52668">
              <w:rPr>
                <w:color w:val="000000" w:themeColor="text1"/>
              </w:rPr>
              <w:t>Encourage questions</w:t>
            </w:r>
          </w:p>
          <w:p w:rsidR="00F632F9" w:rsidRPr="00A52668" w:rsidRDefault="00F632F9" w:rsidP="00610943">
            <w:pPr>
              <w:numPr>
                <w:ilvl w:val="0"/>
                <w:numId w:val="104"/>
              </w:numPr>
              <w:rPr>
                <w:color w:val="000000" w:themeColor="text1"/>
              </w:rPr>
            </w:pPr>
            <w:r w:rsidRPr="00A52668">
              <w:rPr>
                <w:color w:val="000000" w:themeColor="text1"/>
              </w:rPr>
              <w:t>Go over talking points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Which step of the TAKE process do you think is important?</w:t>
            </w:r>
          </w:p>
          <w:p w:rsidR="00F632F9" w:rsidRPr="00A52668" w:rsidRDefault="00F632F9" w:rsidP="00610943">
            <w:pPr>
              <w:numPr>
                <w:ilvl w:val="0"/>
                <w:numId w:val="103"/>
              </w:numPr>
              <w:rPr>
                <w:color w:val="000000" w:themeColor="text1"/>
              </w:rPr>
            </w:pPr>
            <w:r w:rsidRPr="00A52668">
              <w:rPr>
                <w:color w:val="000000" w:themeColor="text1"/>
              </w:rPr>
              <w:t>Answers will vary.</w:t>
            </w:r>
          </w:p>
        </w:tc>
      </w:tr>
    </w:tbl>
    <w:p w:rsidR="000C5A27" w:rsidRDefault="000C5A27" w:rsidP="000C5A27"/>
    <w:p w:rsidR="00775BA3" w:rsidRDefault="00BA7564" w:rsidP="00775BA3">
      <w:pPr>
        <w:pStyle w:val="Heading2"/>
      </w:pPr>
      <w:bookmarkStart w:id="79" w:name="_Toc405556988"/>
      <w:r>
        <w:t>Keeping a Diary of Lessons Learned</w:t>
      </w:r>
      <w:bookmarkEnd w:id="79"/>
    </w:p>
    <w:p w:rsidR="00963E6C" w:rsidRDefault="00DA1074" w:rsidP="00963E6C">
      <w:r>
        <w:rPr>
          <w:noProof/>
          <w:lang w:bidi="ar-SA"/>
        </w:rPr>
        <w:drawing>
          <wp:anchor distT="0" distB="0" distL="114300" distR="114300" simplePos="0" relativeHeight="251696128" behindDoc="0" locked="0" layoutInCell="1" allowOverlap="1" wp14:anchorId="524D567E" wp14:editId="7BFBFCFB">
            <wp:simplePos x="0" y="0"/>
            <wp:positionH relativeFrom="margin">
              <wp:posOffset>50800</wp:posOffset>
            </wp:positionH>
            <wp:positionV relativeFrom="margin">
              <wp:posOffset>4993005</wp:posOffset>
            </wp:positionV>
            <wp:extent cx="1054100" cy="826770"/>
            <wp:effectExtent l="19050" t="0" r="0" b="0"/>
            <wp:wrapSquare wrapText="bothSides"/>
            <wp:docPr id="51" name="Picture 51" descr="C:\Users\Darren\AppData\Local\Microsoft\Windows\Temporary Internet Files\Content.IE5\MP321RS9\MC9003354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MP321RS9\MC900335472[1].wmf"/>
                    <pic:cNvPicPr>
                      <a:picLocks noChangeAspect="1" noChangeArrowheads="1"/>
                    </pic:cNvPicPr>
                  </pic:nvPicPr>
                  <pic:blipFill>
                    <a:blip r:embed="rId64" cstate="print"/>
                    <a:srcRect/>
                    <a:stretch>
                      <a:fillRect/>
                    </a:stretch>
                  </pic:blipFill>
                  <pic:spPr bwMode="auto">
                    <a:xfrm>
                      <a:off x="0" y="0"/>
                      <a:ext cx="1054100" cy="826770"/>
                    </a:xfrm>
                    <a:prstGeom prst="rect">
                      <a:avLst/>
                    </a:prstGeom>
                    <a:noFill/>
                    <a:ln w="9525">
                      <a:noFill/>
                      <a:miter lim="800000"/>
                      <a:headEnd/>
                      <a:tailEnd/>
                    </a:ln>
                  </pic:spPr>
                </pic:pic>
              </a:graphicData>
            </a:graphic>
          </wp:anchor>
        </w:drawing>
      </w:r>
      <w:r w:rsidR="00602E9B">
        <w:t>Lessons learned are situation that caused changes or challenges to your budget, forcing a change to take place</w:t>
      </w:r>
      <w:r w:rsidR="00610943">
        <w:t xml:space="preserve">. </w:t>
      </w:r>
      <w:r w:rsidR="00602E9B">
        <w:t>Keeping track of lessons you learned from your experiences provides a valuable resource when encountering a problem</w:t>
      </w:r>
      <w:r w:rsidR="00610943">
        <w:t xml:space="preserve">. </w:t>
      </w:r>
      <w:r w:rsidR="00963E6C" w:rsidRPr="00963E6C">
        <w:t xml:space="preserve">A lessons learned diary or journal helps to keeping pertinent information for future use in an existing or new budget, avoiding repeat mistakes.  </w:t>
      </w:r>
    </w:p>
    <w:p w:rsidR="00963E6C" w:rsidRPr="00963E6C" w:rsidRDefault="00963E6C" w:rsidP="00963E6C">
      <w:r w:rsidRPr="00963E6C">
        <w:t xml:space="preserve">Here are four </w:t>
      </w:r>
      <w:r w:rsidRPr="00963E6C">
        <w:rPr>
          <w:b/>
        </w:rPr>
        <w:t>R</w:t>
      </w:r>
      <w:r w:rsidRPr="00963E6C">
        <w:t>s to taking steps when addressing an issue:</w:t>
      </w:r>
    </w:p>
    <w:p w:rsidR="00963E6C" w:rsidRPr="00963E6C" w:rsidRDefault="00963E6C" w:rsidP="00963E6C">
      <w:pPr>
        <w:numPr>
          <w:ilvl w:val="0"/>
          <w:numId w:val="107"/>
        </w:numPr>
      </w:pPr>
      <w:r w:rsidRPr="00963E6C">
        <w:rPr>
          <w:b/>
        </w:rPr>
        <w:t xml:space="preserve">Review </w:t>
      </w:r>
      <w:r w:rsidRPr="00963E6C">
        <w:t>your lessons learned diary or journal</w:t>
      </w:r>
      <w:r w:rsidR="00610943">
        <w:t xml:space="preserve">. </w:t>
      </w:r>
      <w:r>
        <w:t>Try to locate similar situation</w:t>
      </w:r>
      <w:r w:rsidR="00B90380">
        <w:t>s</w:t>
      </w:r>
      <w:r>
        <w:t xml:space="preserve"> in the past to determine what was done to resolve the issue and the outcome from that solution.  </w:t>
      </w:r>
    </w:p>
    <w:p w:rsidR="00963E6C" w:rsidRPr="00963E6C" w:rsidRDefault="00963E6C" w:rsidP="00963E6C">
      <w:pPr>
        <w:numPr>
          <w:ilvl w:val="0"/>
          <w:numId w:val="107"/>
        </w:numPr>
      </w:pPr>
      <w:r w:rsidRPr="00963E6C">
        <w:rPr>
          <w:b/>
        </w:rPr>
        <w:t xml:space="preserve">React </w:t>
      </w:r>
      <w:r w:rsidRPr="00963E6C">
        <w:t>to the issue, u</w:t>
      </w:r>
      <w:r>
        <w:t xml:space="preserve">sing a past solution if the problem is similar to one in your lessons learned diary or journal.  </w:t>
      </w:r>
    </w:p>
    <w:p w:rsidR="00963E6C" w:rsidRPr="00963E6C" w:rsidRDefault="00963E6C" w:rsidP="00963E6C">
      <w:pPr>
        <w:numPr>
          <w:ilvl w:val="0"/>
          <w:numId w:val="107"/>
        </w:numPr>
      </w:pPr>
      <w:r w:rsidRPr="00963E6C">
        <w:rPr>
          <w:b/>
        </w:rPr>
        <w:t>Record</w:t>
      </w:r>
      <w:r w:rsidRPr="00963E6C">
        <w:t xml:space="preserve"> </w:t>
      </w:r>
      <w:r w:rsidR="00EF2DD7">
        <w:t>problems you have never experienced before or are unique</w:t>
      </w:r>
      <w:r w:rsidR="00610943">
        <w:t xml:space="preserve">. </w:t>
      </w:r>
      <w:r w:rsidR="00EF2DD7">
        <w:t>Create a new entry into your diary or journal</w:t>
      </w:r>
      <w:r w:rsidR="00610943">
        <w:t xml:space="preserve">. </w:t>
      </w:r>
      <w:r w:rsidR="00EF2DD7">
        <w:t>Log the date the problem was realized</w:t>
      </w:r>
      <w:r w:rsidR="00610943">
        <w:t xml:space="preserve">. </w:t>
      </w:r>
      <w:r w:rsidR="00EF2DD7">
        <w:t xml:space="preserve">If the problem is unique, then seek out solutions by talking with your budget team, peer, manager, or expert on the subject if </w:t>
      </w:r>
      <w:r w:rsidR="00EF2DD7">
        <w:lastRenderedPageBreak/>
        <w:t>available</w:t>
      </w:r>
      <w:r w:rsidR="00610943">
        <w:t xml:space="preserve">. </w:t>
      </w:r>
      <w:r w:rsidR="00EF2DD7">
        <w:t xml:space="preserve">Once the problem is resolved, log the solutions used and the outcome along with the date it was implemented.  </w:t>
      </w:r>
    </w:p>
    <w:p w:rsidR="00602E9B" w:rsidRDefault="00963E6C" w:rsidP="00963E6C">
      <w:pPr>
        <w:numPr>
          <w:ilvl w:val="0"/>
          <w:numId w:val="107"/>
        </w:numPr>
      </w:pPr>
      <w:r w:rsidRPr="004C39DF">
        <w:rPr>
          <w:b/>
        </w:rPr>
        <w:t>Repository</w:t>
      </w:r>
      <w:r w:rsidR="00EF2DD7">
        <w:t>: It is a good practice to store your lessons learned electronically in a documents repository</w:t>
      </w:r>
      <w:r w:rsidR="00610943">
        <w:t xml:space="preserve">. </w:t>
      </w:r>
      <w:r w:rsidR="00EF2DD7">
        <w:t>This way other managers can access them and use them when they encounter problems</w:t>
      </w:r>
      <w:r w:rsidR="00610943">
        <w:t xml:space="preserve">. </w:t>
      </w:r>
      <w:r w:rsidR="00EF2DD7">
        <w:t xml:space="preserve">This practice could save your organization money.  </w:t>
      </w:r>
    </w:p>
    <w:p w:rsidR="00EB5052" w:rsidRDefault="00EB5052" w:rsidP="004C39D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5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understand the benefit of keeping a lessons learned diary.</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A lessons learned diary or journal helps to keeping pertinent information for future use in an existing or new budget, avoiding repeat mistakes</w:t>
            </w:r>
            <w:r w:rsidR="00610943" w:rsidRPr="00A52668">
              <w:rPr>
                <w:color w:val="000000" w:themeColor="text1"/>
              </w:rPr>
              <w:t xml:space="preserve">. </w:t>
            </w:r>
            <w:r w:rsidRPr="00A52668">
              <w:rPr>
                <w:color w:val="000000" w:themeColor="text1"/>
              </w:rPr>
              <w:t>Here are four Rs to taking steps when addressing an issue:</w:t>
            </w:r>
          </w:p>
          <w:p w:rsidR="00F632F9" w:rsidRPr="00A52668" w:rsidRDefault="00F632F9" w:rsidP="00610943">
            <w:pPr>
              <w:numPr>
                <w:ilvl w:val="0"/>
                <w:numId w:val="107"/>
              </w:numPr>
              <w:rPr>
                <w:color w:val="000000" w:themeColor="text1"/>
              </w:rPr>
            </w:pPr>
            <w:r w:rsidRPr="00A52668">
              <w:rPr>
                <w:color w:val="000000" w:themeColor="text1"/>
              </w:rPr>
              <w:t>Review your lessons learned diary or journal</w:t>
            </w:r>
          </w:p>
          <w:p w:rsidR="00F632F9" w:rsidRPr="00A52668" w:rsidRDefault="00F632F9" w:rsidP="00610943">
            <w:pPr>
              <w:numPr>
                <w:ilvl w:val="0"/>
                <w:numId w:val="107"/>
              </w:numPr>
              <w:rPr>
                <w:color w:val="000000" w:themeColor="text1"/>
              </w:rPr>
            </w:pPr>
            <w:r w:rsidRPr="00A52668">
              <w:rPr>
                <w:color w:val="000000" w:themeColor="text1"/>
              </w:rPr>
              <w:t>React to the issue, using a past solution if possible</w:t>
            </w:r>
          </w:p>
          <w:p w:rsidR="00F632F9" w:rsidRPr="00A52668" w:rsidRDefault="00F632F9" w:rsidP="00610943">
            <w:pPr>
              <w:numPr>
                <w:ilvl w:val="0"/>
                <w:numId w:val="107"/>
              </w:numPr>
              <w:rPr>
                <w:color w:val="000000" w:themeColor="text1"/>
              </w:rPr>
            </w:pPr>
            <w:r w:rsidRPr="00A52668">
              <w:rPr>
                <w:color w:val="000000" w:themeColor="text1"/>
              </w:rPr>
              <w:t>Record issue, outcome and solutions used</w:t>
            </w:r>
          </w:p>
          <w:p w:rsidR="00F632F9" w:rsidRPr="00A52668" w:rsidRDefault="00F632F9" w:rsidP="00610943">
            <w:pPr>
              <w:numPr>
                <w:ilvl w:val="0"/>
                <w:numId w:val="107"/>
              </w:numPr>
              <w:rPr>
                <w:color w:val="000000" w:themeColor="text1"/>
              </w:rPr>
            </w:pPr>
            <w:r w:rsidRPr="00A52668">
              <w:rPr>
                <w:color w:val="000000" w:themeColor="text1"/>
              </w:rPr>
              <w:t>Repository</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Lessons Learned Handout</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05"/>
              </w:numPr>
              <w:rPr>
                <w:color w:val="000000" w:themeColor="text1"/>
              </w:rPr>
            </w:pPr>
            <w:r w:rsidRPr="00A52668">
              <w:rPr>
                <w:color w:val="000000" w:themeColor="text1"/>
              </w:rPr>
              <w:t>Prepare enough handouts for all participants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06"/>
              </w:numPr>
              <w:rPr>
                <w:color w:val="000000" w:themeColor="text1"/>
              </w:rPr>
            </w:pPr>
            <w:r w:rsidRPr="00A52668">
              <w:rPr>
                <w:color w:val="000000" w:themeColor="text1"/>
              </w:rPr>
              <w:t>Distribute handouts</w:t>
            </w:r>
          </w:p>
          <w:p w:rsidR="00F632F9" w:rsidRPr="00A52668" w:rsidRDefault="00F632F9" w:rsidP="00610943">
            <w:pPr>
              <w:numPr>
                <w:ilvl w:val="0"/>
                <w:numId w:val="106"/>
              </w:numPr>
              <w:rPr>
                <w:color w:val="000000" w:themeColor="text1"/>
              </w:rPr>
            </w:pPr>
            <w:r w:rsidRPr="00A52668">
              <w:rPr>
                <w:color w:val="000000" w:themeColor="text1"/>
              </w:rPr>
              <w:t>Allow 1-2 minutes for review</w:t>
            </w:r>
          </w:p>
          <w:p w:rsidR="00F632F9" w:rsidRPr="00A52668" w:rsidRDefault="00F632F9" w:rsidP="00610943">
            <w:pPr>
              <w:numPr>
                <w:ilvl w:val="0"/>
                <w:numId w:val="106"/>
              </w:numPr>
              <w:rPr>
                <w:color w:val="000000" w:themeColor="text1"/>
              </w:rPr>
            </w:pPr>
            <w:r w:rsidRPr="00A52668">
              <w:rPr>
                <w:color w:val="000000" w:themeColor="text1"/>
              </w:rPr>
              <w:t>Go over the talking points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What should you do with your lessons learned information once you collect it?</w:t>
            </w:r>
          </w:p>
          <w:p w:rsidR="00F632F9" w:rsidRPr="00A52668" w:rsidRDefault="00F632F9" w:rsidP="00610943">
            <w:pPr>
              <w:numPr>
                <w:ilvl w:val="0"/>
                <w:numId w:val="105"/>
              </w:numPr>
              <w:rPr>
                <w:color w:val="000000" w:themeColor="text1"/>
              </w:rPr>
            </w:pPr>
            <w:r w:rsidRPr="00A52668">
              <w:rPr>
                <w:color w:val="000000" w:themeColor="text1"/>
              </w:rPr>
              <w:t>Store it in an electronic format in a public folder, drive, or repository, sharing it with others in your organization</w:t>
            </w:r>
            <w:r w:rsidR="00610943" w:rsidRPr="00A52668">
              <w:rPr>
                <w:color w:val="000000" w:themeColor="text1"/>
              </w:rPr>
              <w:t xml:space="preserve">. </w:t>
            </w:r>
          </w:p>
        </w:tc>
      </w:tr>
    </w:tbl>
    <w:p w:rsidR="00DA1074" w:rsidRDefault="00DA1074" w:rsidP="004C39DF"/>
    <w:p w:rsidR="00DA1074" w:rsidRDefault="00DA1074">
      <w:pPr>
        <w:spacing w:after="0" w:line="240" w:lineRule="auto"/>
      </w:pPr>
      <w:r>
        <w:br w:type="page"/>
      </w:r>
    </w:p>
    <w:p w:rsidR="00775BA3" w:rsidRDefault="00BA7564" w:rsidP="00775BA3">
      <w:pPr>
        <w:pStyle w:val="Heading2"/>
      </w:pPr>
      <w:bookmarkStart w:id="80" w:name="_Toc405556989"/>
      <w:r>
        <w:lastRenderedPageBreak/>
        <w:t>When to Panic</w:t>
      </w:r>
      <w:bookmarkEnd w:id="80"/>
    </w:p>
    <w:p w:rsidR="00775BA3" w:rsidRDefault="00DA1074" w:rsidP="00775BA3">
      <w:r>
        <w:rPr>
          <w:noProof/>
          <w:lang w:bidi="ar-SA"/>
        </w:rPr>
        <w:drawing>
          <wp:anchor distT="0" distB="0" distL="114300" distR="114300" simplePos="0" relativeHeight="251697152" behindDoc="0" locked="0" layoutInCell="1" allowOverlap="1" wp14:anchorId="0D2527E4" wp14:editId="65780F4C">
            <wp:simplePos x="0" y="0"/>
            <wp:positionH relativeFrom="margin">
              <wp:posOffset>-13335</wp:posOffset>
            </wp:positionH>
            <wp:positionV relativeFrom="margin">
              <wp:posOffset>365760</wp:posOffset>
            </wp:positionV>
            <wp:extent cx="1229360" cy="1144905"/>
            <wp:effectExtent l="19050" t="0" r="8890" b="0"/>
            <wp:wrapSquare wrapText="bothSides"/>
            <wp:docPr id="1" name="Picture 57" descr="C:\Users\Darren\AppData\Local\Microsoft\Windows\Temporary Internet Files\Content.IE5\FZCJR17Y\MC9003401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arren\AppData\Local\Microsoft\Windows\Temporary Internet Files\Content.IE5\FZCJR17Y\MC900340122[1].wmf"/>
                    <pic:cNvPicPr>
                      <a:picLocks noChangeAspect="1" noChangeArrowheads="1"/>
                    </pic:cNvPicPr>
                  </pic:nvPicPr>
                  <pic:blipFill>
                    <a:blip r:embed="rId65" cstate="print"/>
                    <a:srcRect/>
                    <a:stretch>
                      <a:fillRect/>
                    </a:stretch>
                  </pic:blipFill>
                  <pic:spPr bwMode="auto">
                    <a:xfrm>
                      <a:off x="0" y="0"/>
                      <a:ext cx="1229360" cy="1144905"/>
                    </a:xfrm>
                    <a:prstGeom prst="rect">
                      <a:avLst/>
                    </a:prstGeom>
                    <a:noFill/>
                    <a:ln w="9525">
                      <a:noFill/>
                      <a:miter lim="800000"/>
                      <a:headEnd/>
                      <a:tailEnd/>
                    </a:ln>
                  </pic:spPr>
                </pic:pic>
              </a:graphicData>
            </a:graphic>
          </wp:anchor>
        </w:drawing>
      </w:r>
      <w:r w:rsidR="00765E4A" w:rsidRPr="00765E4A">
        <w:t>You can avoid a panic situation by always keeping on top of your budget and communicating often with the budget stakeholders</w:t>
      </w:r>
      <w:r w:rsidR="00610943" w:rsidRPr="00765E4A">
        <w:t xml:space="preserve">. </w:t>
      </w:r>
      <w:r w:rsidR="00CC1BC9">
        <w:t>However, situations can arise that can affect your budget drastically</w:t>
      </w:r>
      <w:r w:rsidR="00610943">
        <w:t xml:space="preserve">. </w:t>
      </w:r>
      <w:r w:rsidR="00CC1BC9">
        <w:t>These situations are cause for strong corrective action.</w:t>
      </w:r>
    </w:p>
    <w:p w:rsidR="00CC1BC9" w:rsidRPr="00CC1BC9" w:rsidRDefault="00CC1BC9" w:rsidP="00CC1BC9">
      <w:r>
        <w:t>Knowing when to take strong corrective action is the trick</w:t>
      </w:r>
      <w:r w:rsidR="00610943">
        <w:t xml:space="preserve">. </w:t>
      </w:r>
      <w:r>
        <w:t>H</w:t>
      </w:r>
      <w:r w:rsidRPr="00CC1BC9">
        <w:t>ere are some situation</w:t>
      </w:r>
      <w:r>
        <w:t>s</w:t>
      </w:r>
      <w:r w:rsidRPr="00CC1BC9">
        <w:t xml:space="preserve"> that should cause you to take strong corrective action immediately.  </w:t>
      </w:r>
    </w:p>
    <w:p w:rsidR="00CC1BC9" w:rsidRDefault="00CC1BC9" w:rsidP="00CC1BC9">
      <w:pPr>
        <w:numPr>
          <w:ilvl w:val="0"/>
          <w:numId w:val="108"/>
        </w:numPr>
      </w:pPr>
      <w:r w:rsidRPr="00CC1BC9">
        <w:rPr>
          <w:b/>
        </w:rPr>
        <w:t>S</w:t>
      </w:r>
      <w:r w:rsidRPr="00CC1BC9">
        <w:t>erious situation arises within the organization</w:t>
      </w:r>
      <w:r w:rsidR="00610943">
        <w:t xml:space="preserve">. </w:t>
      </w:r>
      <w:r>
        <w:t>Sometimes unforeseen situations could happen that can affect the company’s income or ability to operate</w:t>
      </w:r>
      <w:r w:rsidR="00610943">
        <w:t xml:space="preserve">. </w:t>
      </w:r>
      <w:r>
        <w:t>Here are some situations to monitor:</w:t>
      </w:r>
    </w:p>
    <w:p w:rsidR="00CC1BC9" w:rsidRDefault="00CC1BC9" w:rsidP="00CC1BC9">
      <w:pPr>
        <w:numPr>
          <w:ilvl w:val="1"/>
          <w:numId w:val="108"/>
        </w:numPr>
      </w:pPr>
      <w:r>
        <w:t>Natural disaster</w:t>
      </w:r>
    </w:p>
    <w:p w:rsidR="00CC1BC9" w:rsidRDefault="00CC1BC9" w:rsidP="00CC1BC9">
      <w:pPr>
        <w:numPr>
          <w:ilvl w:val="1"/>
          <w:numId w:val="108"/>
        </w:numPr>
      </w:pPr>
      <w:r>
        <w:t>Strike</w:t>
      </w:r>
    </w:p>
    <w:p w:rsidR="00CC1BC9" w:rsidRDefault="00EC478F" w:rsidP="00CC1BC9">
      <w:pPr>
        <w:numPr>
          <w:ilvl w:val="1"/>
          <w:numId w:val="108"/>
        </w:numPr>
      </w:pPr>
      <w:r>
        <w:t>Property loss</w:t>
      </w:r>
    </w:p>
    <w:p w:rsidR="00EC478F" w:rsidRPr="00CC1BC9" w:rsidRDefault="00EC478F" w:rsidP="00CC1BC9">
      <w:pPr>
        <w:numPr>
          <w:ilvl w:val="1"/>
          <w:numId w:val="108"/>
        </w:numPr>
      </w:pPr>
      <w:r>
        <w:t>Inventory shrinkage</w:t>
      </w:r>
    </w:p>
    <w:p w:rsidR="00CC1BC9" w:rsidRPr="00CC1BC9" w:rsidRDefault="00CC1BC9" w:rsidP="00CC1BC9">
      <w:pPr>
        <w:numPr>
          <w:ilvl w:val="0"/>
          <w:numId w:val="108"/>
        </w:numPr>
      </w:pPr>
      <w:r w:rsidRPr="00CC1BC9">
        <w:rPr>
          <w:b/>
        </w:rPr>
        <w:t>A</w:t>
      </w:r>
      <w:r w:rsidRPr="00CC1BC9">
        <w:t>ccounting error made</w:t>
      </w:r>
      <w:r w:rsidR="00610943">
        <w:t xml:space="preserve">. </w:t>
      </w:r>
      <w:r w:rsidR="00EC478F">
        <w:t xml:space="preserve">This could be a miscalculated forecast on revenue or cost of goods needed for sales.  </w:t>
      </w:r>
    </w:p>
    <w:p w:rsidR="00CC1BC9" w:rsidRPr="00CC1BC9" w:rsidRDefault="00CC1BC9" w:rsidP="00CC1BC9">
      <w:pPr>
        <w:numPr>
          <w:ilvl w:val="0"/>
          <w:numId w:val="108"/>
        </w:numPr>
      </w:pPr>
      <w:r w:rsidRPr="00CC1BC9">
        <w:rPr>
          <w:b/>
        </w:rPr>
        <w:t>V</w:t>
      </w:r>
      <w:r w:rsidRPr="00CC1BC9">
        <w:t xml:space="preserve">ariance </w:t>
      </w:r>
      <w:r w:rsidR="00EC478F">
        <w:t>on the budget report shows a huge gap without any visible reasons</w:t>
      </w:r>
      <w:r w:rsidR="00610943">
        <w:t xml:space="preserve">. </w:t>
      </w:r>
      <w:r w:rsidR="00EC478F">
        <w:t xml:space="preserve">A timely investigation is necessary.  </w:t>
      </w:r>
    </w:p>
    <w:p w:rsidR="00CC1BC9" w:rsidRDefault="00CC1BC9" w:rsidP="00CC1BC9">
      <w:pPr>
        <w:numPr>
          <w:ilvl w:val="0"/>
          <w:numId w:val="108"/>
        </w:numPr>
      </w:pPr>
      <w:r w:rsidRPr="00CC1BC9">
        <w:rPr>
          <w:b/>
        </w:rPr>
        <w:t>E</w:t>
      </w:r>
      <w:r w:rsidRPr="00CC1BC9">
        <w:t>xternal economic or regulatory situation occurs</w:t>
      </w:r>
    </w:p>
    <w:p w:rsidR="00EC478F" w:rsidRDefault="00EC478F" w:rsidP="00EC478F">
      <w:pPr>
        <w:numPr>
          <w:ilvl w:val="1"/>
          <w:numId w:val="108"/>
        </w:numPr>
      </w:pPr>
      <w:r>
        <w:t>Recession</w:t>
      </w:r>
    </w:p>
    <w:p w:rsidR="00EC478F" w:rsidRDefault="00EC478F" w:rsidP="00EC478F">
      <w:pPr>
        <w:numPr>
          <w:ilvl w:val="1"/>
          <w:numId w:val="108"/>
        </w:numPr>
      </w:pPr>
      <w:r>
        <w:t>Changes in fuel prices</w:t>
      </w:r>
    </w:p>
    <w:p w:rsidR="00EC478F" w:rsidRDefault="00EC478F" w:rsidP="00EC478F">
      <w:pPr>
        <w:numPr>
          <w:ilvl w:val="1"/>
          <w:numId w:val="108"/>
        </w:numPr>
      </w:pPr>
      <w:r>
        <w:t>New laws</w:t>
      </w:r>
    </w:p>
    <w:p w:rsidR="00EC478F" w:rsidRDefault="00EC478F" w:rsidP="00EC478F">
      <w:pPr>
        <w:numPr>
          <w:ilvl w:val="1"/>
          <w:numId w:val="108"/>
        </w:numPr>
      </w:pPr>
      <w:r>
        <w:t>Shortages</w:t>
      </w:r>
    </w:p>
    <w:p w:rsidR="00EC478F" w:rsidRDefault="00EC478F" w:rsidP="00EC478F">
      <w:r>
        <w:t xml:space="preserve">You can use the acronym SAVE from these four general categories to help remind you when </w:t>
      </w:r>
      <w:r w:rsidR="00EB5052">
        <w:t>to panic.</w:t>
      </w:r>
    </w:p>
    <w:p w:rsidR="000C5A27"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10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identify when to take strong corrective action with their budget.</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If you encounter a serious budget-affecting situation, you may want to panic and take strong corrective action</w:t>
            </w:r>
            <w:r w:rsidR="00610943" w:rsidRPr="00A52668">
              <w:rPr>
                <w:color w:val="000000" w:themeColor="text1"/>
              </w:rPr>
              <w:t xml:space="preserve">. </w:t>
            </w:r>
            <w:r w:rsidRPr="00A52668">
              <w:rPr>
                <w:color w:val="000000" w:themeColor="text1"/>
              </w:rPr>
              <w:t xml:space="preserve">Here are some situations that should </w:t>
            </w:r>
            <w:r w:rsidRPr="00A52668">
              <w:rPr>
                <w:color w:val="000000" w:themeColor="text1"/>
              </w:rPr>
              <w:lastRenderedPageBreak/>
              <w:t xml:space="preserve">cause you to take strong corrective action immediately.  </w:t>
            </w:r>
          </w:p>
          <w:p w:rsidR="00F632F9" w:rsidRPr="00A52668" w:rsidRDefault="00F632F9" w:rsidP="00610943">
            <w:pPr>
              <w:numPr>
                <w:ilvl w:val="0"/>
                <w:numId w:val="108"/>
              </w:numPr>
              <w:rPr>
                <w:color w:val="000000" w:themeColor="text1"/>
              </w:rPr>
            </w:pPr>
            <w:r w:rsidRPr="00A52668">
              <w:rPr>
                <w:color w:val="000000" w:themeColor="text1"/>
              </w:rPr>
              <w:t>Serious situation arises within the organization</w:t>
            </w:r>
          </w:p>
          <w:p w:rsidR="00F632F9" w:rsidRPr="00A52668" w:rsidRDefault="00F632F9" w:rsidP="00610943">
            <w:pPr>
              <w:numPr>
                <w:ilvl w:val="0"/>
                <w:numId w:val="108"/>
              </w:numPr>
              <w:rPr>
                <w:color w:val="000000" w:themeColor="text1"/>
              </w:rPr>
            </w:pPr>
            <w:r w:rsidRPr="00A52668">
              <w:rPr>
                <w:color w:val="000000" w:themeColor="text1"/>
              </w:rPr>
              <w:t>Accounting error made</w:t>
            </w:r>
          </w:p>
          <w:p w:rsidR="00F632F9" w:rsidRPr="00A52668" w:rsidRDefault="00F632F9" w:rsidP="00610943">
            <w:pPr>
              <w:numPr>
                <w:ilvl w:val="0"/>
                <w:numId w:val="108"/>
              </w:numPr>
              <w:rPr>
                <w:color w:val="000000" w:themeColor="text1"/>
              </w:rPr>
            </w:pPr>
            <w:r w:rsidRPr="00A52668">
              <w:rPr>
                <w:color w:val="000000" w:themeColor="text1"/>
              </w:rPr>
              <w:t>Variance very large on budget report without reason</w:t>
            </w:r>
          </w:p>
          <w:p w:rsidR="00F632F9" w:rsidRPr="00A52668" w:rsidRDefault="00F632F9" w:rsidP="00610943">
            <w:pPr>
              <w:numPr>
                <w:ilvl w:val="0"/>
                <w:numId w:val="108"/>
              </w:numPr>
              <w:rPr>
                <w:color w:val="000000" w:themeColor="text1"/>
              </w:rPr>
            </w:pPr>
            <w:r w:rsidRPr="00A52668">
              <w:rPr>
                <w:color w:val="000000" w:themeColor="text1"/>
              </w:rPr>
              <w:t>External economic or regulatory situation occurs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F632F9" w:rsidRPr="00A52668" w:rsidRDefault="00BC1C08" w:rsidP="00610943">
            <w:pPr>
              <w:rPr>
                <w:color w:val="000000" w:themeColor="text1"/>
              </w:rPr>
            </w:pPr>
            <w:r w:rsidRPr="00A52668">
              <w:rPr>
                <w:color w:val="000000" w:themeColor="text1"/>
              </w:rPr>
              <w:t>SAVE</w:t>
            </w:r>
            <w:r w:rsidR="00F632F9" w:rsidRPr="00A52668">
              <w:rPr>
                <w:color w:val="000000" w:themeColor="text1"/>
              </w:rPr>
              <w:t xml:space="preserve"> worksheet</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08"/>
              </w:numPr>
              <w:rPr>
                <w:color w:val="000000" w:themeColor="text1"/>
              </w:rPr>
            </w:pPr>
            <w:r w:rsidRPr="00A52668">
              <w:rPr>
                <w:color w:val="000000" w:themeColor="text1"/>
              </w:rPr>
              <w:t>Prepare enough worksheets for all participants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09"/>
              </w:numPr>
              <w:rPr>
                <w:color w:val="000000" w:themeColor="text1"/>
              </w:rPr>
            </w:pPr>
            <w:r w:rsidRPr="00A52668">
              <w:rPr>
                <w:color w:val="000000" w:themeColor="text1"/>
              </w:rPr>
              <w:t>Distribute handouts to participants</w:t>
            </w:r>
          </w:p>
          <w:p w:rsidR="00F632F9" w:rsidRPr="00A52668" w:rsidRDefault="00F632F9" w:rsidP="00610943">
            <w:pPr>
              <w:numPr>
                <w:ilvl w:val="0"/>
                <w:numId w:val="109"/>
              </w:numPr>
              <w:rPr>
                <w:color w:val="000000" w:themeColor="text1"/>
              </w:rPr>
            </w:pPr>
            <w:r w:rsidRPr="00A52668">
              <w:rPr>
                <w:color w:val="000000" w:themeColor="text1"/>
              </w:rPr>
              <w:t>Have them work in pairs</w:t>
            </w:r>
          </w:p>
          <w:p w:rsidR="00F632F9" w:rsidRPr="00A52668" w:rsidRDefault="00F632F9" w:rsidP="00610943">
            <w:pPr>
              <w:numPr>
                <w:ilvl w:val="0"/>
                <w:numId w:val="109"/>
              </w:numPr>
              <w:rPr>
                <w:color w:val="000000" w:themeColor="text1"/>
              </w:rPr>
            </w:pPr>
            <w:r w:rsidRPr="00A52668">
              <w:rPr>
                <w:color w:val="000000" w:themeColor="text1"/>
              </w:rPr>
              <w:t>Instruct them to follow the instructions on the panic worksheet</w:t>
            </w:r>
          </w:p>
          <w:p w:rsidR="00F632F9" w:rsidRPr="00A52668" w:rsidRDefault="00F632F9" w:rsidP="00610943">
            <w:pPr>
              <w:numPr>
                <w:ilvl w:val="0"/>
                <w:numId w:val="109"/>
              </w:numPr>
              <w:rPr>
                <w:color w:val="000000" w:themeColor="text1"/>
              </w:rPr>
            </w:pPr>
            <w:r w:rsidRPr="00A52668">
              <w:rPr>
                <w:color w:val="000000" w:themeColor="text1"/>
              </w:rPr>
              <w:t>Allow 5-6 minutes</w:t>
            </w:r>
          </w:p>
          <w:p w:rsidR="00F632F9" w:rsidRPr="00A52668" w:rsidRDefault="00F632F9" w:rsidP="00610943">
            <w:pPr>
              <w:numPr>
                <w:ilvl w:val="0"/>
                <w:numId w:val="109"/>
              </w:numPr>
              <w:rPr>
                <w:color w:val="000000" w:themeColor="text1"/>
              </w:rPr>
            </w:pPr>
            <w:r w:rsidRPr="00A52668">
              <w:rPr>
                <w:color w:val="000000" w:themeColor="text1"/>
              </w:rPr>
              <w:t>Have several pairs share their answers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How can you avoid panicking?</w:t>
            </w:r>
          </w:p>
          <w:p w:rsidR="00F632F9" w:rsidRPr="00A52668" w:rsidRDefault="00F632F9" w:rsidP="00610943">
            <w:pPr>
              <w:numPr>
                <w:ilvl w:val="0"/>
                <w:numId w:val="108"/>
              </w:numPr>
              <w:rPr>
                <w:color w:val="000000" w:themeColor="text1"/>
              </w:rPr>
            </w:pPr>
            <w:r w:rsidRPr="00A52668">
              <w:rPr>
                <w:color w:val="000000" w:themeColor="text1"/>
              </w:rPr>
              <w:t>Run reports and communicate constantly to all budget stakeholders.</w:t>
            </w:r>
          </w:p>
        </w:tc>
      </w:tr>
    </w:tbl>
    <w:p w:rsidR="007B6B0A" w:rsidRDefault="007B6B0A" w:rsidP="000C5A27"/>
    <w:p w:rsidR="000A5AE6" w:rsidRDefault="000A5AE6" w:rsidP="000A5AE6">
      <w:pPr>
        <w:pStyle w:val="Heading2"/>
      </w:pPr>
      <w:bookmarkStart w:id="81" w:name="_Toc405556990"/>
      <w:r>
        <w:t>Case Study</w:t>
      </w:r>
      <w:bookmarkEnd w:id="81"/>
    </w:p>
    <w:p w:rsidR="000A5AE6" w:rsidRDefault="000A5AE6" w:rsidP="000A5AE6">
      <w:r>
        <w:t xml:space="preserve">Dale had successfully created a budget that was effective, but not very flexible. In order to ensure that it was adhered to by the department, Dale gave responsibilities over certain parts of the budget to certain individuals, and scheduled regular budget meetings. To be sure it stayed on track he made sure that all figures were collected as soon as possible. This allowed him to compare the budgeted amounts with the actual amounts. He could then see the reasons behind the negative or positive variances from the original budget, and determine if it was a trend or a special occurrence. </w:t>
      </w:r>
    </w:p>
    <w:p w:rsidR="000A5AE6" w:rsidRDefault="000A5AE6" w:rsidP="000C5A27"/>
    <w:p w:rsidR="007B6B0A" w:rsidRDefault="007B6B0A">
      <w:pPr>
        <w:spacing w:after="0" w:line="240" w:lineRule="auto"/>
      </w:pPr>
      <w:r>
        <w:br w:type="page"/>
      </w:r>
    </w:p>
    <w:p w:rsidR="007B6B0A" w:rsidRPr="0062025E" w:rsidRDefault="007B6B0A" w:rsidP="007B6B0A">
      <w:pPr>
        <w:pStyle w:val="Heading2"/>
      </w:pPr>
      <w:bookmarkStart w:id="82" w:name="_Toc405556991"/>
      <w:r>
        <w:lastRenderedPageBreak/>
        <w:t>Module Nine</w:t>
      </w:r>
      <w:r w:rsidRPr="0062025E">
        <w:t>: Review Questions</w:t>
      </w:r>
      <w:bookmarkEnd w:id="82"/>
    </w:p>
    <w:p w:rsidR="007B6B0A" w:rsidRDefault="007B6B0A" w:rsidP="00BE1554">
      <w:pPr>
        <w:numPr>
          <w:ilvl w:val="0"/>
          <w:numId w:val="138"/>
        </w:numPr>
        <w:ind w:left="720"/>
      </w:pPr>
      <w:r>
        <w:t>Which of the following IS NOT a helping step for checking if you are on the right track with your budget?</w:t>
      </w:r>
    </w:p>
    <w:p w:rsidR="007B6B0A" w:rsidRPr="0062025E" w:rsidRDefault="007B6B0A" w:rsidP="00BE1554">
      <w:pPr>
        <w:pStyle w:val="ListParagraph"/>
        <w:numPr>
          <w:ilvl w:val="1"/>
          <w:numId w:val="138"/>
        </w:numPr>
        <w:ind w:left="1080"/>
      </w:pPr>
      <w:r>
        <w:rPr>
          <w:color w:val="000000" w:themeColor="text1"/>
        </w:rPr>
        <w:t xml:space="preserve">Citing </w:t>
      </w:r>
      <w:r w:rsidRPr="00A52668">
        <w:rPr>
          <w:color w:val="000000" w:themeColor="text1"/>
        </w:rPr>
        <w:t xml:space="preserve"> reasons for positive or negative varian</w:t>
      </w:r>
      <w:r>
        <w:rPr>
          <w:color w:val="000000" w:themeColor="text1"/>
        </w:rPr>
        <w:t>ces</w:t>
      </w:r>
    </w:p>
    <w:p w:rsidR="007B6B0A" w:rsidRPr="0062025E" w:rsidRDefault="007B6B0A" w:rsidP="00BE1554">
      <w:pPr>
        <w:pStyle w:val="ListParagraph"/>
        <w:numPr>
          <w:ilvl w:val="1"/>
          <w:numId w:val="138"/>
        </w:numPr>
        <w:ind w:left="1080"/>
      </w:pPr>
      <w:r w:rsidRPr="00A52668">
        <w:rPr>
          <w:color w:val="000000" w:themeColor="text1"/>
        </w:rPr>
        <w:t>Classify</w:t>
      </w:r>
      <w:r>
        <w:rPr>
          <w:color w:val="000000" w:themeColor="text1"/>
        </w:rPr>
        <w:t>ing</w:t>
      </w:r>
      <w:r w:rsidRPr="00A52668">
        <w:rPr>
          <w:color w:val="000000" w:themeColor="text1"/>
        </w:rPr>
        <w:t xml:space="preserve"> reason as a trend or unique incid</w:t>
      </w:r>
      <w:r>
        <w:rPr>
          <w:color w:val="000000" w:themeColor="text1"/>
        </w:rPr>
        <w:t>ent</w:t>
      </w:r>
    </w:p>
    <w:p w:rsidR="007B6B0A" w:rsidRPr="0062025E" w:rsidRDefault="007B6B0A" w:rsidP="00BE1554">
      <w:pPr>
        <w:pStyle w:val="ListParagraph"/>
        <w:numPr>
          <w:ilvl w:val="1"/>
          <w:numId w:val="138"/>
        </w:numPr>
        <w:ind w:left="1080"/>
      </w:pPr>
      <w:r w:rsidRPr="00A52668">
        <w:rPr>
          <w:color w:val="000000" w:themeColor="text1"/>
        </w:rPr>
        <w:t>Collect</w:t>
      </w:r>
      <w:r>
        <w:rPr>
          <w:color w:val="000000" w:themeColor="text1"/>
        </w:rPr>
        <w:t>ing</w:t>
      </w:r>
      <w:r w:rsidRPr="00A52668">
        <w:rPr>
          <w:color w:val="000000" w:themeColor="text1"/>
        </w:rPr>
        <w:t xml:space="preserve"> figures as they become av</w:t>
      </w:r>
      <w:r>
        <w:rPr>
          <w:color w:val="000000" w:themeColor="text1"/>
        </w:rPr>
        <w:t>ailable</w:t>
      </w:r>
    </w:p>
    <w:p w:rsidR="007B6B0A" w:rsidRPr="007B6B0A" w:rsidRDefault="007B6B0A" w:rsidP="00BE1554">
      <w:pPr>
        <w:pStyle w:val="ListParagraph"/>
        <w:numPr>
          <w:ilvl w:val="1"/>
          <w:numId w:val="138"/>
        </w:numPr>
        <w:ind w:left="1080"/>
        <w:rPr>
          <w:color w:val="FF0000"/>
        </w:rPr>
      </w:pPr>
      <w:r w:rsidRPr="007B6B0A">
        <w:rPr>
          <w:color w:val="FF0000"/>
        </w:rPr>
        <w:t>Comparing the expected numbers with budgeted</w:t>
      </w:r>
    </w:p>
    <w:p w:rsidR="007B6B0A" w:rsidRDefault="007B6B0A" w:rsidP="00BE1554">
      <w:pPr>
        <w:numPr>
          <w:ilvl w:val="0"/>
          <w:numId w:val="138"/>
        </w:numPr>
        <w:ind w:left="720"/>
      </w:pPr>
      <w:r>
        <w:t>Which of the following statements is true?</w:t>
      </w:r>
    </w:p>
    <w:p w:rsidR="007B6B0A" w:rsidRDefault="007B6B0A" w:rsidP="00BE1554">
      <w:pPr>
        <w:pStyle w:val="ListParagraph"/>
        <w:numPr>
          <w:ilvl w:val="1"/>
          <w:numId w:val="138"/>
        </w:numPr>
        <w:ind w:left="1080"/>
      </w:pPr>
      <w:r>
        <w:t>Giving other individuals responsibility over certain areas  of the budget is not reliable procedure</w:t>
      </w:r>
    </w:p>
    <w:p w:rsidR="007B6B0A" w:rsidRPr="007B6B0A" w:rsidRDefault="007B6B0A" w:rsidP="00BE1554">
      <w:pPr>
        <w:pStyle w:val="ListParagraph"/>
        <w:numPr>
          <w:ilvl w:val="1"/>
          <w:numId w:val="138"/>
        </w:numPr>
        <w:ind w:left="1080"/>
        <w:rPr>
          <w:color w:val="FF0000"/>
        </w:rPr>
      </w:pPr>
      <w:r w:rsidRPr="007B6B0A">
        <w:rPr>
          <w:color w:val="FF0000"/>
        </w:rPr>
        <w:t>Giving other individuals responsibility over certain areas of the budget is helpful</w:t>
      </w:r>
    </w:p>
    <w:p w:rsidR="007B6B0A" w:rsidRDefault="007B6B0A" w:rsidP="00BE1554">
      <w:pPr>
        <w:pStyle w:val="ListParagraph"/>
        <w:numPr>
          <w:ilvl w:val="1"/>
          <w:numId w:val="138"/>
        </w:numPr>
        <w:ind w:left="1080"/>
      </w:pPr>
      <w:r>
        <w:t>Giving other individuals responsibility over certain areas of the budget relieves you from responsibilities</w:t>
      </w:r>
    </w:p>
    <w:p w:rsidR="007B6B0A" w:rsidRDefault="007B6B0A" w:rsidP="00BE1554">
      <w:pPr>
        <w:pStyle w:val="ListParagraph"/>
        <w:numPr>
          <w:ilvl w:val="1"/>
          <w:numId w:val="138"/>
        </w:numPr>
        <w:ind w:left="1080"/>
      </w:pPr>
      <w:r>
        <w:t>Giving other individuals responsibility over certain areas of the budget can make things complicated</w:t>
      </w:r>
    </w:p>
    <w:p w:rsidR="007B6B0A" w:rsidRDefault="007B6B0A" w:rsidP="00BE1554">
      <w:pPr>
        <w:numPr>
          <w:ilvl w:val="0"/>
          <w:numId w:val="138"/>
        </w:numPr>
        <w:ind w:left="720"/>
      </w:pPr>
      <w:r>
        <w:t>Which steps does the TAKE process imply?</w:t>
      </w:r>
    </w:p>
    <w:p w:rsidR="007B6B0A" w:rsidRPr="0062025E" w:rsidRDefault="007B6B0A" w:rsidP="00BE1554">
      <w:pPr>
        <w:pStyle w:val="ListParagraph"/>
        <w:numPr>
          <w:ilvl w:val="1"/>
          <w:numId w:val="138"/>
        </w:numPr>
        <w:ind w:left="1080"/>
      </w:pPr>
      <w:r>
        <w:t>Tell, Acquire, Keep, Evaluate</w:t>
      </w:r>
    </w:p>
    <w:p w:rsidR="007B6B0A" w:rsidRPr="007B6B0A" w:rsidRDefault="007B6B0A" w:rsidP="00BE1554">
      <w:pPr>
        <w:pStyle w:val="ListParagraph"/>
        <w:numPr>
          <w:ilvl w:val="1"/>
          <w:numId w:val="138"/>
        </w:numPr>
        <w:ind w:left="1080"/>
        <w:rPr>
          <w:color w:val="FF0000"/>
        </w:rPr>
      </w:pPr>
      <w:r w:rsidRPr="007B6B0A">
        <w:rPr>
          <w:color w:val="FF0000"/>
        </w:rPr>
        <w:t>Tell, Act, Keep, Exchange</w:t>
      </w:r>
    </w:p>
    <w:p w:rsidR="007B6B0A" w:rsidRPr="0062025E" w:rsidRDefault="007B6B0A" w:rsidP="00BE1554">
      <w:pPr>
        <w:pStyle w:val="ListParagraph"/>
        <w:numPr>
          <w:ilvl w:val="1"/>
          <w:numId w:val="138"/>
        </w:numPr>
        <w:ind w:left="1080"/>
      </w:pPr>
      <w:r>
        <w:t xml:space="preserve">Think, Act, Keep, Evaluate </w:t>
      </w:r>
    </w:p>
    <w:p w:rsidR="007B6B0A" w:rsidRDefault="007B6B0A" w:rsidP="00BE1554">
      <w:pPr>
        <w:pStyle w:val="ListParagraph"/>
        <w:numPr>
          <w:ilvl w:val="1"/>
          <w:numId w:val="138"/>
        </w:numPr>
        <w:ind w:left="1080"/>
      </w:pPr>
      <w:r>
        <w:t>Think, Act, Keep, Exchange</w:t>
      </w:r>
    </w:p>
    <w:p w:rsidR="007B6B0A" w:rsidRDefault="007B6B0A" w:rsidP="00BE1554">
      <w:pPr>
        <w:numPr>
          <w:ilvl w:val="0"/>
          <w:numId w:val="138"/>
        </w:numPr>
        <w:ind w:left="720"/>
      </w:pPr>
      <w:r>
        <w:t>Why do we use the TAKE process?</w:t>
      </w:r>
    </w:p>
    <w:p w:rsidR="007B6B0A" w:rsidRPr="007B6B0A" w:rsidRDefault="007B6B0A" w:rsidP="00BE1554">
      <w:pPr>
        <w:pStyle w:val="ListParagraph"/>
        <w:numPr>
          <w:ilvl w:val="1"/>
          <w:numId w:val="138"/>
        </w:numPr>
        <w:ind w:left="1080"/>
        <w:rPr>
          <w:color w:val="FF0000"/>
        </w:rPr>
      </w:pPr>
      <w:r w:rsidRPr="007B6B0A">
        <w:rPr>
          <w:color w:val="FF0000"/>
        </w:rPr>
        <w:t>For determining if the budget needs an update</w:t>
      </w:r>
    </w:p>
    <w:p w:rsidR="007B6B0A" w:rsidRDefault="007B6B0A" w:rsidP="00BE1554">
      <w:pPr>
        <w:pStyle w:val="ListParagraph"/>
        <w:numPr>
          <w:ilvl w:val="1"/>
          <w:numId w:val="138"/>
        </w:numPr>
        <w:ind w:left="1080"/>
      </w:pPr>
      <w:r>
        <w:t>For conducting the budget update</w:t>
      </w:r>
    </w:p>
    <w:p w:rsidR="007B6B0A" w:rsidRDefault="007B6B0A" w:rsidP="00BE1554">
      <w:pPr>
        <w:pStyle w:val="ListParagraph"/>
        <w:numPr>
          <w:ilvl w:val="1"/>
          <w:numId w:val="138"/>
        </w:numPr>
        <w:ind w:left="1080"/>
      </w:pPr>
      <w:r>
        <w:t>For preventing the need of budget update</w:t>
      </w:r>
    </w:p>
    <w:p w:rsidR="007B6B0A" w:rsidRDefault="007B6B0A" w:rsidP="00BE1554">
      <w:pPr>
        <w:pStyle w:val="ListParagraph"/>
        <w:numPr>
          <w:ilvl w:val="1"/>
          <w:numId w:val="138"/>
        </w:numPr>
        <w:ind w:left="1080"/>
      </w:pPr>
      <w:r>
        <w:t>None of the above</w:t>
      </w:r>
    </w:p>
    <w:p w:rsidR="007B6B0A" w:rsidRDefault="007B6B0A" w:rsidP="00BE1554">
      <w:pPr>
        <w:numPr>
          <w:ilvl w:val="0"/>
          <w:numId w:val="138"/>
        </w:numPr>
        <w:ind w:left="720"/>
      </w:pPr>
      <w:r>
        <w:t>What are the four R steps when addressing an issue?</w:t>
      </w:r>
    </w:p>
    <w:p w:rsidR="007B6B0A" w:rsidRPr="0062025E" w:rsidRDefault="007B6B0A" w:rsidP="00BE1554">
      <w:pPr>
        <w:pStyle w:val="ListParagraph"/>
        <w:numPr>
          <w:ilvl w:val="1"/>
          <w:numId w:val="138"/>
        </w:numPr>
        <w:ind w:left="1080"/>
      </w:pPr>
      <w:r>
        <w:t>Review, Rationalize, Record, Repository</w:t>
      </w:r>
    </w:p>
    <w:p w:rsidR="007B6B0A" w:rsidRPr="0062025E" w:rsidRDefault="007B6B0A" w:rsidP="00BE1554">
      <w:pPr>
        <w:pStyle w:val="ListParagraph"/>
        <w:numPr>
          <w:ilvl w:val="1"/>
          <w:numId w:val="138"/>
        </w:numPr>
        <w:ind w:left="1080"/>
      </w:pPr>
      <w:r>
        <w:t>Review, Reevaluate, Report, Repository</w:t>
      </w:r>
    </w:p>
    <w:p w:rsidR="007B6B0A" w:rsidRPr="0062025E" w:rsidRDefault="007B6B0A" w:rsidP="00BE1554">
      <w:pPr>
        <w:pStyle w:val="ListParagraph"/>
        <w:numPr>
          <w:ilvl w:val="1"/>
          <w:numId w:val="138"/>
        </w:numPr>
        <w:ind w:left="1080"/>
      </w:pPr>
      <w:r>
        <w:t>Rearrange, React, Record, Repository</w:t>
      </w:r>
    </w:p>
    <w:p w:rsidR="007B6B0A" w:rsidRPr="007B6B0A" w:rsidRDefault="007B6B0A" w:rsidP="00BE1554">
      <w:pPr>
        <w:pStyle w:val="ListParagraph"/>
        <w:numPr>
          <w:ilvl w:val="1"/>
          <w:numId w:val="138"/>
        </w:numPr>
        <w:ind w:left="1080"/>
        <w:rPr>
          <w:color w:val="FF0000"/>
        </w:rPr>
      </w:pPr>
      <w:r w:rsidRPr="007B6B0A">
        <w:rPr>
          <w:color w:val="FF0000"/>
        </w:rPr>
        <w:t>Review, React, Record, Repository</w:t>
      </w:r>
    </w:p>
    <w:p w:rsidR="007B6B0A" w:rsidRDefault="007B6B0A">
      <w:pPr>
        <w:spacing w:after="0" w:line="240" w:lineRule="auto"/>
      </w:pPr>
      <w:r>
        <w:br w:type="page"/>
      </w:r>
    </w:p>
    <w:p w:rsidR="007B6B0A" w:rsidRDefault="007B6B0A" w:rsidP="00BE1554">
      <w:pPr>
        <w:numPr>
          <w:ilvl w:val="0"/>
          <w:numId w:val="138"/>
        </w:numPr>
        <w:ind w:left="720"/>
      </w:pPr>
      <w:r>
        <w:lastRenderedPageBreak/>
        <w:t>Which of the following statements IS NOT true?</w:t>
      </w:r>
    </w:p>
    <w:p w:rsidR="007B6B0A" w:rsidRDefault="007B6B0A" w:rsidP="00BE1554">
      <w:pPr>
        <w:pStyle w:val="ListParagraph"/>
        <w:numPr>
          <w:ilvl w:val="1"/>
          <w:numId w:val="138"/>
        </w:numPr>
        <w:ind w:left="1080"/>
      </w:pPr>
      <w:r>
        <w:t>Diary or journal helps you keep</w:t>
      </w:r>
      <w:r w:rsidRPr="00963E6C">
        <w:t xml:space="preserve"> pertinent information for future</w:t>
      </w:r>
    </w:p>
    <w:p w:rsidR="007B6B0A" w:rsidRDefault="007B6B0A" w:rsidP="00BE1554">
      <w:pPr>
        <w:pStyle w:val="ListParagraph"/>
        <w:numPr>
          <w:ilvl w:val="1"/>
          <w:numId w:val="138"/>
        </w:numPr>
        <w:ind w:left="1080"/>
      </w:pPr>
      <w:r>
        <w:t>Information from diary or journal can be used for existent and future budgets</w:t>
      </w:r>
    </w:p>
    <w:p w:rsidR="007B6B0A" w:rsidRPr="007B6B0A" w:rsidRDefault="007B6B0A" w:rsidP="00BE1554">
      <w:pPr>
        <w:pStyle w:val="ListParagraph"/>
        <w:numPr>
          <w:ilvl w:val="1"/>
          <w:numId w:val="138"/>
        </w:numPr>
        <w:ind w:left="1080"/>
        <w:rPr>
          <w:color w:val="FF0000"/>
        </w:rPr>
      </w:pPr>
      <w:r w:rsidRPr="007B6B0A">
        <w:rPr>
          <w:color w:val="FF0000"/>
        </w:rPr>
        <w:t>Diary or journal is helpful, but not practical, since it takes too much time</w:t>
      </w:r>
    </w:p>
    <w:p w:rsidR="007B6B0A" w:rsidRDefault="007B6B0A" w:rsidP="00BE1554">
      <w:pPr>
        <w:pStyle w:val="ListParagraph"/>
        <w:numPr>
          <w:ilvl w:val="1"/>
          <w:numId w:val="138"/>
        </w:numPr>
        <w:ind w:left="1080"/>
      </w:pPr>
      <w:r>
        <w:t>Diary or journal can help you avoid the previous mistakes</w:t>
      </w:r>
    </w:p>
    <w:p w:rsidR="007B6B0A" w:rsidRDefault="007B6B0A" w:rsidP="00BE1554">
      <w:pPr>
        <w:numPr>
          <w:ilvl w:val="0"/>
          <w:numId w:val="138"/>
        </w:numPr>
        <w:ind w:left="720"/>
      </w:pPr>
      <w:r>
        <w:t>Which of the following IS NOT an e</w:t>
      </w:r>
      <w:r w:rsidRPr="00CC1BC9">
        <w:t>xternal economic or regulatory situation</w:t>
      </w:r>
      <w:r>
        <w:t>?</w:t>
      </w:r>
    </w:p>
    <w:p w:rsidR="007B6B0A" w:rsidRPr="007B6B0A" w:rsidRDefault="007B6B0A" w:rsidP="00BE1554">
      <w:pPr>
        <w:pStyle w:val="ListParagraph"/>
        <w:numPr>
          <w:ilvl w:val="1"/>
          <w:numId w:val="138"/>
        </w:numPr>
        <w:ind w:left="1080"/>
        <w:rPr>
          <w:color w:val="FF0000"/>
        </w:rPr>
      </w:pPr>
      <w:r w:rsidRPr="007B6B0A">
        <w:rPr>
          <w:color w:val="FF0000"/>
        </w:rPr>
        <w:t>Strike</w:t>
      </w:r>
    </w:p>
    <w:p w:rsidR="007B6B0A" w:rsidRPr="0062025E" w:rsidRDefault="007B6B0A" w:rsidP="00BE1554">
      <w:pPr>
        <w:pStyle w:val="ListParagraph"/>
        <w:numPr>
          <w:ilvl w:val="1"/>
          <w:numId w:val="138"/>
        </w:numPr>
        <w:ind w:left="1080"/>
      </w:pPr>
      <w:r>
        <w:t>New Laws</w:t>
      </w:r>
    </w:p>
    <w:p w:rsidR="007B6B0A" w:rsidRPr="0062025E" w:rsidRDefault="007B6B0A" w:rsidP="00BE1554">
      <w:pPr>
        <w:pStyle w:val="ListParagraph"/>
        <w:numPr>
          <w:ilvl w:val="1"/>
          <w:numId w:val="138"/>
        </w:numPr>
        <w:ind w:left="1080"/>
      </w:pPr>
      <w:r>
        <w:t>Shortages</w:t>
      </w:r>
    </w:p>
    <w:p w:rsidR="007B6B0A" w:rsidRDefault="007B6B0A" w:rsidP="00BE1554">
      <w:pPr>
        <w:pStyle w:val="ListParagraph"/>
        <w:numPr>
          <w:ilvl w:val="1"/>
          <w:numId w:val="138"/>
        </w:numPr>
        <w:ind w:left="1080"/>
      </w:pPr>
      <w:r>
        <w:t>Recession</w:t>
      </w:r>
    </w:p>
    <w:p w:rsidR="007B6B0A" w:rsidRDefault="007B6B0A" w:rsidP="00BE1554">
      <w:pPr>
        <w:numPr>
          <w:ilvl w:val="0"/>
          <w:numId w:val="138"/>
        </w:numPr>
        <w:ind w:left="720"/>
      </w:pPr>
      <w:r>
        <w:t>Which of the following IS NOT a reason for panic?</w:t>
      </w:r>
    </w:p>
    <w:p w:rsidR="007B6B0A" w:rsidRDefault="007B6B0A" w:rsidP="00BE1554">
      <w:pPr>
        <w:pStyle w:val="ListParagraph"/>
        <w:numPr>
          <w:ilvl w:val="1"/>
          <w:numId w:val="138"/>
        </w:numPr>
        <w:ind w:left="1080"/>
      </w:pPr>
      <w:r>
        <w:t>Problems within an organization, such as property loss or inventory shrinkage</w:t>
      </w:r>
    </w:p>
    <w:p w:rsidR="007B6B0A" w:rsidRDefault="007B6B0A" w:rsidP="00BE1554">
      <w:pPr>
        <w:pStyle w:val="ListParagraph"/>
        <w:numPr>
          <w:ilvl w:val="1"/>
          <w:numId w:val="138"/>
        </w:numPr>
        <w:ind w:left="1080"/>
      </w:pPr>
      <w:r>
        <w:t>Accounting errors</w:t>
      </w:r>
    </w:p>
    <w:p w:rsidR="007B6B0A" w:rsidRPr="007B6B0A" w:rsidRDefault="007B6B0A" w:rsidP="00BE1554">
      <w:pPr>
        <w:pStyle w:val="ListParagraph"/>
        <w:numPr>
          <w:ilvl w:val="1"/>
          <w:numId w:val="138"/>
        </w:numPr>
        <w:ind w:left="1080"/>
        <w:rPr>
          <w:color w:val="FF0000"/>
        </w:rPr>
      </w:pPr>
      <w:r w:rsidRPr="007B6B0A">
        <w:rPr>
          <w:color w:val="FF0000"/>
        </w:rPr>
        <w:t>Oncoming deadlines</w:t>
      </w:r>
    </w:p>
    <w:p w:rsidR="007B6B0A" w:rsidRDefault="007B6B0A" w:rsidP="00BE1554">
      <w:pPr>
        <w:pStyle w:val="ListParagraph"/>
        <w:numPr>
          <w:ilvl w:val="1"/>
          <w:numId w:val="138"/>
        </w:numPr>
        <w:ind w:left="1080"/>
      </w:pPr>
      <w:r>
        <w:t>A situation when v</w:t>
      </w:r>
      <w:r w:rsidRPr="00CC1BC9">
        <w:t xml:space="preserve">ariance </w:t>
      </w:r>
      <w:r>
        <w:t>on the budget report shows a huge gap without any visible reasons</w:t>
      </w:r>
    </w:p>
    <w:p w:rsidR="007B6B0A" w:rsidRDefault="007B6B0A" w:rsidP="000C5A27"/>
    <w:p w:rsidR="000C5A27" w:rsidRPr="006225A2" w:rsidRDefault="000C5A27" w:rsidP="00F632F9">
      <w:pPr>
        <w:pStyle w:val="Heading1"/>
      </w:pPr>
      <w:r w:rsidRPr="00344718">
        <w:br w:type="page"/>
      </w:r>
      <w:bookmarkStart w:id="83" w:name="_Toc405556992"/>
      <w:r>
        <w:rPr>
          <w:noProof/>
          <w:lang w:eastAsia="zh-TW"/>
        </w:rPr>
        <w:lastRenderedPageBreak/>
        <w:t xml:space="preserve">Module Ten: </w:t>
      </w:r>
      <w:r w:rsidR="00BA7564">
        <w:rPr>
          <w:noProof/>
          <w:lang w:eastAsia="zh-TW"/>
        </w:rPr>
        <w:t>Making Smart Purchasing Decisions</w:t>
      </w:r>
      <w:bookmarkEnd w:id="83"/>
    </w:p>
    <w:p w:rsidR="000C5A27" w:rsidRDefault="00A52668" w:rsidP="000C5A27">
      <w:r>
        <w:rPr>
          <w:noProof/>
          <w:lang w:bidi="ar-SA"/>
        </w:rPr>
        <mc:AlternateContent>
          <mc:Choice Requires="wps">
            <w:drawing>
              <wp:anchor distT="91440" distB="91440" distL="114300" distR="114300" simplePos="0" relativeHeight="251640832" behindDoc="0" locked="0" layoutInCell="0" allowOverlap="1" wp14:anchorId="6353F747" wp14:editId="274256FB">
                <wp:simplePos x="0" y="0"/>
                <wp:positionH relativeFrom="page">
                  <wp:posOffset>-87630</wp:posOffset>
                </wp:positionH>
                <wp:positionV relativeFrom="page">
                  <wp:posOffset>0</wp:posOffset>
                </wp:positionV>
                <wp:extent cx="7967345" cy="1614170"/>
                <wp:effectExtent l="0" t="0" r="0" b="5080"/>
                <wp:wrapSquare wrapText="bothSides"/>
                <wp:docPr id="2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7345" cy="1614170"/>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budget tells us what we can’t afford, but it doesn’t keep us from buying it.</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William Feather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8" style="position:absolute;margin-left:-6.9pt;margin-top:0;width:627.35pt;height:127.1pt;z-index:2516408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budget tells us what we can’t afford, but it doesn’t keep us from buying it.</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William Feather</w:t>
                      </w:r>
                    </w:p>
                  </w:txbxContent>
                </v:textbox>
                <w10:wrap type="square" anchorx="page" anchory="page"/>
              </v:rect>
            </w:pict>
          </mc:Fallback>
        </mc:AlternateContent>
      </w:r>
      <w:r w:rsidR="004476FF">
        <w:rPr>
          <w:noProof/>
          <w:lang w:bidi="ar-SA"/>
        </w:rPr>
        <w:drawing>
          <wp:anchor distT="0" distB="0" distL="114300" distR="114300" simplePos="0" relativeHeight="251698176" behindDoc="0" locked="0" layoutInCell="1" allowOverlap="1" wp14:anchorId="370F9C26" wp14:editId="6CE623C9">
            <wp:simplePos x="0" y="0"/>
            <wp:positionH relativeFrom="margin">
              <wp:posOffset>-5080</wp:posOffset>
            </wp:positionH>
            <wp:positionV relativeFrom="margin">
              <wp:posOffset>1367155</wp:posOffset>
            </wp:positionV>
            <wp:extent cx="1817370" cy="1550035"/>
            <wp:effectExtent l="19050" t="0" r="0" b="0"/>
            <wp:wrapSquare wrapText="bothSides"/>
            <wp:docPr id="58" name="Picture 58" descr="C:\Users\Darren\AppData\Local\Microsoft\Windows\Temporary Internet Files\Content.IE5\ZKNEI80I\MC9000601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arren\AppData\Local\Microsoft\Windows\Temporary Internet Files\Content.IE5\ZKNEI80I\MC900060112[1].wmf"/>
                    <pic:cNvPicPr>
                      <a:picLocks noChangeAspect="1" noChangeArrowheads="1"/>
                    </pic:cNvPicPr>
                  </pic:nvPicPr>
                  <pic:blipFill>
                    <a:blip r:embed="rId66" cstate="print"/>
                    <a:srcRect/>
                    <a:stretch>
                      <a:fillRect/>
                    </a:stretch>
                  </pic:blipFill>
                  <pic:spPr bwMode="auto">
                    <a:xfrm>
                      <a:off x="0" y="0"/>
                      <a:ext cx="1817370" cy="1550035"/>
                    </a:xfrm>
                    <a:prstGeom prst="rect">
                      <a:avLst/>
                    </a:prstGeom>
                    <a:noFill/>
                    <a:ln w="9525">
                      <a:noFill/>
                      <a:miter lim="800000"/>
                      <a:headEnd/>
                      <a:tailEnd/>
                    </a:ln>
                  </pic:spPr>
                </pic:pic>
              </a:graphicData>
            </a:graphic>
          </wp:anchor>
        </w:drawing>
      </w:r>
      <w:r w:rsidR="000D61B8">
        <w:t>Sometimes, you may be asked to purchase something on behalf of the organization</w:t>
      </w:r>
      <w:r w:rsidR="00EB5052">
        <w:t xml:space="preserve">. </w:t>
      </w:r>
      <w:r w:rsidR="000D61B8">
        <w:t>When purchasing, it is always a good practice to determine if the expense is worth the investment</w:t>
      </w:r>
      <w:r w:rsidR="00EB5052">
        <w:t xml:space="preserve">. </w:t>
      </w:r>
      <w:r w:rsidR="000D61B8">
        <w:t>There are factors that you should determine before making the purchasing decision</w:t>
      </w:r>
      <w:r w:rsidR="00610943">
        <w:t xml:space="preserve">. </w:t>
      </w:r>
      <w:r w:rsidR="000D61B8">
        <w:t>Being able to make purchasing proposals by showing the cost and benefit to the organization will help you save money for your company and make you more valuable to the management staff.</w:t>
      </w:r>
    </w:p>
    <w:p w:rsidR="000D61B8" w:rsidRDefault="000D61B8" w:rsidP="000C5A27">
      <w:r>
        <w:t>This module will discuss four tools in making smart purchasing decisions</w:t>
      </w:r>
      <w:r w:rsidR="00EB5052">
        <w:t xml:space="preserve">. </w:t>
      </w:r>
      <w:r>
        <w:t>Here are the topics for discussion:</w:t>
      </w:r>
    </w:p>
    <w:p w:rsidR="000D61B8" w:rsidRDefault="000D61B8" w:rsidP="00866CC4">
      <w:pPr>
        <w:numPr>
          <w:ilvl w:val="0"/>
          <w:numId w:val="13"/>
        </w:numPr>
      </w:pPr>
      <w:r>
        <w:t>10 questions you must ask</w:t>
      </w:r>
    </w:p>
    <w:p w:rsidR="000D61B8" w:rsidRDefault="000D61B8" w:rsidP="00866CC4">
      <w:pPr>
        <w:numPr>
          <w:ilvl w:val="0"/>
          <w:numId w:val="13"/>
        </w:numPr>
      </w:pPr>
      <w:r>
        <w:t>Determining the payback period</w:t>
      </w:r>
    </w:p>
    <w:p w:rsidR="000D61B8" w:rsidRDefault="000D61B8" w:rsidP="00866CC4">
      <w:pPr>
        <w:numPr>
          <w:ilvl w:val="0"/>
          <w:numId w:val="13"/>
        </w:numPr>
      </w:pPr>
      <w:r>
        <w:t>Deciding whether to lease or buy</w:t>
      </w:r>
    </w:p>
    <w:p w:rsidR="000D61B8" w:rsidRDefault="000D61B8" w:rsidP="00866CC4">
      <w:pPr>
        <w:numPr>
          <w:ilvl w:val="0"/>
          <w:numId w:val="13"/>
        </w:numPr>
      </w:pPr>
      <w:r>
        <w:t>Thinking outside the box</w:t>
      </w:r>
    </w:p>
    <w:p w:rsidR="000D61B8" w:rsidRDefault="000D61B8" w:rsidP="000D61B8">
      <w:r>
        <w:t>Let us review the 10</w:t>
      </w:r>
      <w:r w:rsidR="00EB5052">
        <w:t xml:space="preserve"> questions you must ask first.</w:t>
      </w:r>
    </w:p>
    <w:p w:rsidR="00F632F9" w:rsidRDefault="00F632F9" w:rsidP="000D61B8"/>
    <w:p w:rsidR="001E6A95" w:rsidRDefault="00BA7564" w:rsidP="001E6A95">
      <w:pPr>
        <w:pStyle w:val="Heading2"/>
      </w:pPr>
      <w:bookmarkStart w:id="84" w:name="_Toc405556993"/>
      <w:r>
        <w:t>10 Questions You Must Ask</w:t>
      </w:r>
      <w:bookmarkEnd w:id="84"/>
    </w:p>
    <w:p w:rsidR="001E6A95" w:rsidRDefault="004476FF" w:rsidP="001E6A95">
      <w:r>
        <w:rPr>
          <w:noProof/>
          <w:lang w:bidi="ar-SA"/>
        </w:rPr>
        <w:drawing>
          <wp:anchor distT="0" distB="0" distL="114300" distR="114300" simplePos="0" relativeHeight="251699200" behindDoc="0" locked="0" layoutInCell="1" allowOverlap="1" wp14:anchorId="53F7C8E2" wp14:editId="63E27179">
            <wp:simplePos x="0" y="0"/>
            <wp:positionH relativeFrom="margin">
              <wp:posOffset>4805680</wp:posOffset>
            </wp:positionH>
            <wp:positionV relativeFrom="margin">
              <wp:posOffset>5661025</wp:posOffset>
            </wp:positionV>
            <wp:extent cx="1081405" cy="850265"/>
            <wp:effectExtent l="19050" t="0" r="4445" b="0"/>
            <wp:wrapSquare wrapText="bothSides"/>
            <wp:docPr id="63" name="Picture 63" descr="C:\Users\Darren\AppData\Local\Microsoft\Windows\Temporary Internet Files\Content.IE5\9MJXCRQW\MC9002831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Darren\AppData\Local\Microsoft\Windows\Temporary Internet Files\Content.IE5\9MJXCRQW\MC900283115[1].wmf"/>
                    <pic:cNvPicPr>
                      <a:picLocks noChangeAspect="1" noChangeArrowheads="1"/>
                    </pic:cNvPicPr>
                  </pic:nvPicPr>
                  <pic:blipFill>
                    <a:blip r:embed="rId67" cstate="print"/>
                    <a:srcRect/>
                    <a:stretch>
                      <a:fillRect/>
                    </a:stretch>
                  </pic:blipFill>
                  <pic:spPr bwMode="auto">
                    <a:xfrm>
                      <a:off x="0" y="0"/>
                      <a:ext cx="1081405" cy="850265"/>
                    </a:xfrm>
                    <a:prstGeom prst="rect">
                      <a:avLst/>
                    </a:prstGeom>
                    <a:noFill/>
                    <a:ln w="9525">
                      <a:noFill/>
                      <a:miter lim="800000"/>
                      <a:headEnd/>
                      <a:tailEnd/>
                    </a:ln>
                  </pic:spPr>
                </pic:pic>
              </a:graphicData>
            </a:graphic>
          </wp:anchor>
        </w:drawing>
      </w:r>
      <w:r w:rsidR="003A7558">
        <w:t>Here are 10 questions you should ask before you make a purchasing decision:</w:t>
      </w:r>
    </w:p>
    <w:p w:rsidR="003A7558" w:rsidRDefault="007E362A" w:rsidP="003A7558">
      <w:pPr>
        <w:numPr>
          <w:ilvl w:val="0"/>
          <w:numId w:val="111"/>
        </w:numPr>
      </w:pPr>
      <w:r>
        <w:t>Is this purchase budgeted?</w:t>
      </w:r>
    </w:p>
    <w:p w:rsidR="007E362A" w:rsidRDefault="00083059" w:rsidP="003A7558">
      <w:pPr>
        <w:numPr>
          <w:ilvl w:val="0"/>
          <w:numId w:val="111"/>
        </w:numPr>
      </w:pPr>
      <w:r>
        <w:t>L</w:t>
      </w:r>
      <w:r w:rsidR="007E362A">
        <w:t xml:space="preserve">ease </w:t>
      </w:r>
      <w:r>
        <w:t xml:space="preserve">or buy </w:t>
      </w:r>
      <w:r w:rsidR="007E362A">
        <w:t>it?</w:t>
      </w:r>
    </w:p>
    <w:p w:rsidR="00083059" w:rsidRDefault="00083059" w:rsidP="003A7558">
      <w:pPr>
        <w:numPr>
          <w:ilvl w:val="0"/>
          <w:numId w:val="111"/>
        </w:numPr>
      </w:pPr>
      <w:r>
        <w:t>Make or buy it?</w:t>
      </w:r>
    </w:p>
    <w:p w:rsidR="007E362A" w:rsidRDefault="00083059" w:rsidP="003A7558">
      <w:pPr>
        <w:numPr>
          <w:ilvl w:val="0"/>
          <w:numId w:val="111"/>
        </w:numPr>
      </w:pPr>
      <w:r>
        <w:t>What is the justification or business need</w:t>
      </w:r>
      <w:r w:rsidR="007E362A">
        <w:t xml:space="preserve"> for the purchase?</w:t>
      </w:r>
    </w:p>
    <w:p w:rsidR="007E362A" w:rsidRDefault="007E362A" w:rsidP="003A7558">
      <w:pPr>
        <w:numPr>
          <w:ilvl w:val="0"/>
          <w:numId w:val="111"/>
        </w:numPr>
      </w:pPr>
      <w:r>
        <w:t>Does this need to be approved by upper management?</w:t>
      </w:r>
    </w:p>
    <w:p w:rsidR="007E362A" w:rsidRDefault="008F4A15" w:rsidP="003A7558">
      <w:pPr>
        <w:numPr>
          <w:ilvl w:val="0"/>
          <w:numId w:val="111"/>
        </w:numPr>
      </w:pPr>
      <w:r>
        <w:t>Can you do without the item</w:t>
      </w:r>
      <w:r w:rsidR="007E362A">
        <w:t>?</w:t>
      </w:r>
    </w:p>
    <w:p w:rsidR="007E362A" w:rsidRDefault="0030140D" w:rsidP="003A7558">
      <w:pPr>
        <w:numPr>
          <w:ilvl w:val="0"/>
          <w:numId w:val="111"/>
        </w:numPr>
      </w:pPr>
      <w:r>
        <w:t>Can we restore the old item</w:t>
      </w:r>
      <w:r w:rsidR="008F4A15">
        <w:t xml:space="preserve"> you are replacing</w:t>
      </w:r>
      <w:r>
        <w:t>?</w:t>
      </w:r>
    </w:p>
    <w:p w:rsidR="0030140D" w:rsidRDefault="0030140D" w:rsidP="003A7558">
      <w:pPr>
        <w:numPr>
          <w:ilvl w:val="0"/>
          <w:numId w:val="111"/>
        </w:numPr>
      </w:pPr>
      <w:r>
        <w:lastRenderedPageBreak/>
        <w:t>What is the return on the investment?</w:t>
      </w:r>
    </w:p>
    <w:p w:rsidR="0030140D" w:rsidRDefault="00083059" w:rsidP="003A7558">
      <w:pPr>
        <w:numPr>
          <w:ilvl w:val="0"/>
          <w:numId w:val="111"/>
        </w:numPr>
      </w:pPr>
      <w:r>
        <w:t>What are additional costs related with the purchase</w:t>
      </w:r>
      <w:r w:rsidR="0030140D">
        <w:t>?</w:t>
      </w:r>
    </w:p>
    <w:p w:rsidR="00083059" w:rsidRDefault="008F4A15" w:rsidP="00083059">
      <w:pPr>
        <w:numPr>
          <w:ilvl w:val="1"/>
          <w:numId w:val="111"/>
        </w:numPr>
      </w:pPr>
      <w:r>
        <w:t>Peripheral equipment</w:t>
      </w:r>
    </w:p>
    <w:p w:rsidR="008F4A15" w:rsidRDefault="008F4A15" w:rsidP="00083059">
      <w:pPr>
        <w:numPr>
          <w:ilvl w:val="1"/>
          <w:numId w:val="111"/>
        </w:numPr>
      </w:pPr>
      <w:r>
        <w:t>Labor</w:t>
      </w:r>
    </w:p>
    <w:p w:rsidR="008F4A15" w:rsidRDefault="008F4A15" w:rsidP="00083059">
      <w:pPr>
        <w:numPr>
          <w:ilvl w:val="1"/>
          <w:numId w:val="111"/>
        </w:numPr>
      </w:pPr>
      <w:r>
        <w:t>Transportation</w:t>
      </w:r>
    </w:p>
    <w:p w:rsidR="0030140D" w:rsidRDefault="0030140D" w:rsidP="003A7558">
      <w:pPr>
        <w:numPr>
          <w:ilvl w:val="0"/>
          <w:numId w:val="111"/>
        </w:numPr>
      </w:pPr>
      <w:r>
        <w:t>What is the</w:t>
      </w:r>
      <w:r w:rsidR="00EB5052">
        <w:t xml:space="preserve"> benefit to buying this item?</w:t>
      </w:r>
    </w:p>
    <w:p w:rsidR="00083059" w:rsidRDefault="00083059" w:rsidP="00083059">
      <w:r>
        <w:t>These questions serve as a guide to making an informed decision</w:t>
      </w:r>
      <w:r w:rsidR="00EB5052">
        <w:t xml:space="preserve">. </w:t>
      </w:r>
      <w:r w:rsidR="008F4A15">
        <w:t xml:space="preserve">You should consult the budget team and subject matter experts to help you build a case </w:t>
      </w:r>
      <w:r w:rsidR="00EB5052">
        <w:t>for buying the proposed item.</w:t>
      </w:r>
    </w:p>
    <w:p w:rsidR="00EB5052" w:rsidRDefault="00EB5052" w:rsidP="00F632F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5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identify 10 questions to ask when making a purchase.</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You should ask yourself 10 questions before you start your buying activity.</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10 Questions Before You Buy handout, flip chart, and markers</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11"/>
              </w:numPr>
              <w:rPr>
                <w:color w:val="000000" w:themeColor="text1"/>
              </w:rPr>
            </w:pPr>
            <w:r w:rsidRPr="00A52668">
              <w:rPr>
                <w:color w:val="000000" w:themeColor="text1"/>
              </w:rPr>
              <w:t>Prepare enough handouts for all participants</w:t>
            </w:r>
          </w:p>
          <w:p w:rsidR="00F632F9" w:rsidRPr="00A52668" w:rsidRDefault="00F632F9" w:rsidP="00610943">
            <w:pPr>
              <w:numPr>
                <w:ilvl w:val="0"/>
                <w:numId w:val="111"/>
              </w:numPr>
              <w:rPr>
                <w:color w:val="000000" w:themeColor="text1"/>
              </w:rPr>
            </w:pPr>
            <w:r w:rsidRPr="00A52668">
              <w:rPr>
                <w:color w:val="000000" w:themeColor="text1"/>
              </w:rPr>
              <w:t>Become familiar with the 10 questions</w:t>
            </w:r>
          </w:p>
          <w:p w:rsidR="00F632F9" w:rsidRPr="00A52668" w:rsidRDefault="00F632F9" w:rsidP="00610943">
            <w:pPr>
              <w:numPr>
                <w:ilvl w:val="0"/>
                <w:numId w:val="111"/>
              </w:numPr>
              <w:rPr>
                <w:color w:val="000000" w:themeColor="text1"/>
              </w:rPr>
            </w:pPr>
            <w:r w:rsidRPr="00A52668">
              <w:rPr>
                <w:color w:val="000000" w:themeColor="text1"/>
              </w:rPr>
              <w:t>Have flipchart and markers ready in advance</w:t>
            </w:r>
          </w:p>
        </w:tc>
      </w:tr>
      <w:tr w:rsidR="00F632F9" w:rsidTr="00A52668">
        <w:tc>
          <w:tcPr>
            <w:tcW w:w="2448" w:type="dxa"/>
            <w:tcBorders>
              <w:bottom w:val="single" w:sz="4" w:space="0" w:color="1F497D"/>
            </w:tcBorders>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F632F9" w:rsidRPr="00A52668" w:rsidRDefault="00F632F9" w:rsidP="00610943">
            <w:pPr>
              <w:numPr>
                <w:ilvl w:val="0"/>
                <w:numId w:val="110"/>
              </w:numPr>
              <w:rPr>
                <w:color w:val="000000" w:themeColor="text1"/>
              </w:rPr>
            </w:pPr>
            <w:r w:rsidRPr="00A52668">
              <w:rPr>
                <w:color w:val="000000" w:themeColor="text1"/>
              </w:rPr>
              <w:t>Instruct participants work with their table team</w:t>
            </w:r>
          </w:p>
          <w:p w:rsidR="00F632F9" w:rsidRPr="00A52668" w:rsidRDefault="00F632F9" w:rsidP="00610943">
            <w:pPr>
              <w:numPr>
                <w:ilvl w:val="0"/>
                <w:numId w:val="110"/>
              </w:numPr>
              <w:rPr>
                <w:color w:val="000000" w:themeColor="text1"/>
              </w:rPr>
            </w:pPr>
            <w:r w:rsidRPr="00A52668">
              <w:rPr>
                <w:color w:val="000000" w:themeColor="text1"/>
              </w:rPr>
              <w:t>Have teams brainstorm questions they should ask before they buy something</w:t>
            </w:r>
          </w:p>
          <w:p w:rsidR="00F632F9" w:rsidRPr="00A52668" w:rsidRDefault="00F632F9" w:rsidP="00610943">
            <w:pPr>
              <w:numPr>
                <w:ilvl w:val="0"/>
                <w:numId w:val="110"/>
              </w:numPr>
              <w:rPr>
                <w:color w:val="000000" w:themeColor="text1"/>
              </w:rPr>
            </w:pPr>
            <w:r w:rsidRPr="00A52668">
              <w:rPr>
                <w:color w:val="000000" w:themeColor="text1"/>
              </w:rPr>
              <w:t>Allow 2-3 minutes</w:t>
            </w:r>
          </w:p>
          <w:p w:rsidR="00F632F9" w:rsidRPr="00A52668" w:rsidRDefault="00F632F9" w:rsidP="00610943">
            <w:pPr>
              <w:numPr>
                <w:ilvl w:val="0"/>
                <w:numId w:val="110"/>
              </w:numPr>
              <w:rPr>
                <w:color w:val="000000" w:themeColor="text1"/>
              </w:rPr>
            </w:pPr>
            <w:r w:rsidRPr="00A52668">
              <w:rPr>
                <w:color w:val="000000" w:themeColor="text1"/>
              </w:rPr>
              <w:t>Go over answers</w:t>
            </w:r>
          </w:p>
          <w:p w:rsidR="00F632F9" w:rsidRPr="00A52668" w:rsidRDefault="00F632F9" w:rsidP="00610943">
            <w:pPr>
              <w:numPr>
                <w:ilvl w:val="0"/>
                <w:numId w:val="110"/>
              </w:numPr>
              <w:rPr>
                <w:color w:val="000000" w:themeColor="text1"/>
              </w:rPr>
            </w:pPr>
            <w:r w:rsidRPr="00A52668">
              <w:rPr>
                <w:color w:val="000000" w:themeColor="text1"/>
              </w:rPr>
              <w:t>Distribute handouts</w:t>
            </w:r>
          </w:p>
          <w:p w:rsidR="00F632F9" w:rsidRPr="00A52668" w:rsidRDefault="00F632F9" w:rsidP="00610943">
            <w:pPr>
              <w:numPr>
                <w:ilvl w:val="0"/>
                <w:numId w:val="110"/>
              </w:numPr>
              <w:rPr>
                <w:color w:val="000000" w:themeColor="text1"/>
              </w:rPr>
            </w:pPr>
            <w:r w:rsidRPr="00A52668">
              <w:rPr>
                <w:color w:val="000000" w:themeColor="text1"/>
              </w:rPr>
              <w:t>Allow 1-2 minutes for review</w:t>
            </w:r>
          </w:p>
          <w:p w:rsidR="00F632F9" w:rsidRPr="00A52668" w:rsidRDefault="00F632F9" w:rsidP="00610943">
            <w:pPr>
              <w:numPr>
                <w:ilvl w:val="0"/>
                <w:numId w:val="110"/>
              </w:numPr>
              <w:rPr>
                <w:color w:val="000000" w:themeColor="text1"/>
              </w:rPr>
            </w:pPr>
            <w:r w:rsidRPr="00A52668">
              <w:rPr>
                <w:color w:val="000000" w:themeColor="text1"/>
              </w:rPr>
              <w:t>Go over the talking points</w:t>
            </w:r>
          </w:p>
        </w:tc>
      </w:tr>
      <w:tr w:rsidR="00F632F9" w:rsidTr="00D17755">
        <w:tc>
          <w:tcPr>
            <w:tcW w:w="2448" w:type="dxa"/>
            <w:tcBorders>
              <w:bottom w:val="single" w:sz="4" w:space="0" w:color="1F497D"/>
            </w:tcBorders>
            <w:shd w:val="clear" w:color="auto" w:fill="auto"/>
            <w:vAlign w:val="center"/>
          </w:tcPr>
          <w:p w:rsidR="00F632F9" w:rsidRPr="00A52668" w:rsidRDefault="00F632F9" w:rsidP="00610943">
            <w:pPr>
              <w:rPr>
                <w:b/>
                <w:bCs/>
                <w:color w:val="000000" w:themeColor="text1"/>
              </w:rPr>
            </w:pPr>
            <w:r w:rsidRPr="00A52668">
              <w:rPr>
                <w:b/>
                <w:bCs/>
                <w:color w:val="000000" w:themeColor="text1"/>
              </w:rPr>
              <w:t>Delivery Tips</w:t>
            </w:r>
          </w:p>
        </w:tc>
        <w:tc>
          <w:tcPr>
            <w:tcW w:w="7128" w:type="dxa"/>
            <w:tcBorders>
              <w:bottom w:val="single" w:sz="4" w:space="0" w:color="1F497D"/>
            </w:tcBorders>
            <w:shd w:val="clear" w:color="auto" w:fill="auto"/>
            <w:vAlign w:val="center"/>
          </w:tcPr>
          <w:p w:rsidR="00F632F9" w:rsidRPr="00A52668" w:rsidRDefault="00F632F9" w:rsidP="00610943">
            <w:pPr>
              <w:rPr>
                <w:color w:val="000000" w:themeColor="text1"/>
              </w:rPr>
            </w:pPr>
            <w:r w:rsidRPr="00A52668">
              <w:rPr>
                <w:color w:val="000000" w:themeColor="text1"/>
              </w:rPr>
              <w:t>Get one answer from one team then move to the next team</w:t>
            </w:r>
            <w:r w:rsidR="00610943" w:rsidRPr="00A52668">
              <w:rPr>
                <w:color w:val="000000" w:themeColor="text1"/>
              </w:rPr>
              <w:t xml:space="preserve">. </w:t>
            </w:r>
            <w:r w:rsidRPr="00A52668">
              <w:rPr>
                <w:color w:val="000000" w:themeColor="text1"/>
              </w:rPr>
              <w:t>This way other teams can share answers before they start repeating</w:t>
            </w:r>
            <w:r w:rsidR="00610943" w:rsidRPr="00A52668">
              <w:rPr>
                <w:color w:val="000000" w:themeColor="text1"/>
              </w:rPr>
              <w:t xml:space="preserve">. </w:t>
            </w:r>
            <w:r w:rsidRPr="00A52668">
              <w:rPr>
                <w:color w:val="000000" w:themeColor="text1"/>
              </w:rPr>
              <w:t xml:space="preserve">Continue until all </w:t>
            </w:r>
            <w:r w:rsidRPr="00A52668">
              <w:rPr>
                <w:color w:val="000000" w:themeColor="text1"/>
              </w:rPr>
              <w:lastRenderedPageBreak/>
              <w:t>points are shared</w:t>
            </w:r>
            <w:r w:rsidR="00610943" w:rsidRPr="00A52668">
              <w:rPr>
                <w:color w:val="000000" w:themeColor="text1"/>
              </w:rPr>
              <w:t xml:space="preserve">. </w:t>
            </w:r>
          </w:p>
        </w:tc>
      </w:tr>
      <w:tr w:rsidR="00F632F9" w:rsidTr="00D17755">
        <w:tc>
          <w:tcPr>
            <w:tcW w:w="2448" w:type="dxa"/>
            <w:shd w:val="clear" w:color="auto" w:fill="DBE5F1"/>
            <w:vAlign w:val="center"/>
          </w:tcPr>
          <w:p w:rsidR="00F632F9" w:rsidRPr="00A52668" w:rsidRDefault="00F632F9" w:rsidP="00610943">
            <w:pPr>
              <w:rPr>
                <w:b/>
                <w:bCs/>
                <w:color w:val="000000" w:themeColor="text1"/>
              </w:rPr>
            </w:pPr>
            <w:r w:rsidRPr="00A52668">
              <w:rPr>
                <w:b/>
                <w:bCs/>
                <w:color w:val="000000" w:themeColor="text1"/>
              </w:rPr>
              <w:lastRenderedPageBreak/>
              <w:t>Review Questions</w:t>
            </w:r>
          </w:p>
        </w:tc>
        <w:tc>
          <w:tcPr>
            <w:tcW w:w="7128" w:type="dxa"/>
            <w:shd w:val="clear" w:color="auto" w:fill="DBE5F1"/>
            <w:vAlign w:val="center"/>
          </w:tcPr>
          <w:p w:rsidR="00F632F9" w:rsidRPr="00A52668" w:rsidRDefault="00F632F9" w:rsidP="00610943">
            <w:pPr>
              <w:rPr>
                <w:color w:val="000000" w:themeColor="text1"/>
              </w:rPr>
            </w:pPr>
            <w:r w:rsidRPr="00A52668">
              <w:rPr>
                <w:color w:val="000000" w:themeColor="text1"/>
              </w:rPr>
              <w:t>What are some things you want to think about before making a purchase?</w:t>
            </w:r>
          </w:p>
          <w:p w:rsidR="00F632F9" w:rsidRPr="00A52668" w:rsidRDefault="00F632F9" w:rsidP="00610943">
            <w:pPr>
              <w:numPr>
                <w:ilvl w:val="0"/>
                <w:numId w:val="111"/>
              </w:numPr>
              <w:rPr>
                <w:color w:val="000000" w:themeColor="text1"/>
              </w:rPr>
            </w:pPr>
            <w:r w:rsidRPr="00A52668">
              <w:rPr>
                <w:color w:val="000000" w:themeColor="text1"/>
              </w:rPr>
              <w:t>Answers will vary</w:t>
            </w:r>
            <w:r w:rsidR="00610943" w:rsidRPr="00A52668">
              <w:rPr>
                <w:color w:val="000000" w:themeColor="text1"/>
              </w:rPr>
              <w:t xml:space="preserve">. </w:t>
            </w:r>
          </w:p>
        </w:tc>
      </w:tr>
    </w:tbl>
    <w:p w:rsidR="00F632F9" w:rsidRDefault="00F632F9" w:rsidP="00F632F9"/>
    <w:p w:rsidR="001E6A95" w:rsidRDefault="00BA7564" w:rsidP="00F632F9">
      <w:pPr>
        <w:pStyle w:val="Heading2"/>
      </w:pPr>
      <w:bookmarkStart w:id="85" w:name="_Toc405556994"/>
      <w:r>
        <w:t>Determining the Payback Period</w:t>
      </w:r>
      <w:bookmarkEnd w:id="85"/>
    </w:p>
    <w:p w:rsidR="000C29A8" w:rsidRPr="00C35553" w:rsidRDefault="004476FF" w:rsidP="000C29A8">
      <w:r>
        <w:rPr>
          <w:noProof/>
          <w:lang w:bidi="ar-SA"/>
        </w:rPr>
        <w:drawing>
          <wp:anchor distT="0" distB="0" distL="114300" distR="114300" simplePos="0" relativeHeight="251700224" behindDoc="0" locked="0" layoutInCell="1" allowOverlap="1" wp14:anchorId="012813F7" wp14:editId="79929882">
            <wp:simplePos x="0" y="0"/>
            <wp:positionH relativeFrom="margin">
              <wp:align>left</wp:align>
            </wp:positionH>
            <wp:positionV relativeFrom="margin">
              <wp:posOffset>1629410</wp:posOffset>
            </wp:positionV>
            <wp:extent cx="1064895" cy="1097280"/>
            <wp:effectExtent l="19050" t="0" r="1905" b="0"/>
            <wp:wrapSquare wrapText="bothSides"/>
            <wp:docPr id="67" name="Picture 67" descr="C:\Users\Darren\AppData\Local\Microsoft\Windows\Temporary Internet Files\Content.IE5\31B2RP17\MC9003541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Darren\AppData\Local\Microsoft\Windows\Temporary Internet Files\Content.IE5\31B2RP17\MC900354126[1].wmf"/>
                    <pic:cNvPicPr>
                      <a:picLocks noChangeAspect="1" noChangeArrowheads="1"/>
                    </pic:cNvPicPr>
                  </pic:nvPicPr>
                  <pic:blipFill>
                    <a:blip r:embed="rId68" cstate="print"/>
                    <a:srcRect/>
                    <a:stretch>
                      <a:fillRect/>
                    </a:stretch>
                  </pic:blipFill>
                  <pic:spPr bwMode="auto">
                    <a:xfrm>
                      <a:off x="0" y="0"/>
                      <a:ext cx="1064895" cy="1097280"/>
                    </a:xfrm>
                    <a:prstGeom prst="rect">
                      <a:avLst/>
                    </a:prstGeom>
                    <a:noFill/>
                    <a:ln w="9525">
                      <a:noFill/>
                      <a:miter lim="800000"/>
                      <a:headEnd/>
                      <a:tailEnd/>
                    </a:ln>
                  </pic:spPr>
                </pic:pic>
              </a:graphicData>
            </a:graphic>
          </wp:anchor>
        </w:drawing>
      </w:r>
      <w:r w:rsidR="000C29A8" w:rsidRPr="00C35553">
        <w:t>The time it takes to recover the cost of a purchase is called the Payback Period</w:t>
      </w:r>
      <w:r w:rsidR="00610943" w:rsidRPr="00C35553">
        <w:t xml:space="preserve">. </w:t>
      </w:r>
      <w:r w:rsidR="000C29A8" w:rsidRPr="00C35553">
        <w:t>The payback period is determined by dividing the cost of the purchase by the annual cash inflows the purchase is projected to return.</w:t>
      </w:r>
    </w:p>
    <w:p w:rsidR="000C29A8" w:rsidRPr="00C35553" w:rsidRDefault="000C29A8" w:rsidP="0030777C">
      <w:r w:rsidRPr="00C35553">
        <w:t xml:space="preserve">Payback Period = Cost of Purchase/Annual Cash Inflows </w:t>
      </w:r>
    </w:p>
    <w:p w:rsidR="000C29A8" w:rsidRDefault="000C29A8" w:rsidP="000C29A8">
      <w:r>
        <w:t>For example, if you bought a new production device worth $15,000 and the project annual cash inflows for this device is $5,000</w:t>
      </w:r>
      <w:r w:rsidR="00610943">
        <w:t xml:space="preserve">. </w:t>
      </w:r>
      <w:r>
        <w:t xml:space="preserve">The payback period would be three years.  </w:t>
      </w:r>
    </w:p>
    <w:p w:rsidR="000C29A8" w:rsidRDefault="000C29A8" w:rsidP="000C29A8">
      <w:r>
        <w:t>The payback period is a simple calculation</w:t>
      </w:r>
      <w:r w:rsidR="00610943">
        <w:t xml:space="preserve">. </w:t>
      </w:r>
      <w:r>
        <w:t>It does not calculate profitability nor does it factor the time value of money</w:t>
      </w:r>
      <w:r w:rsidR="00610943">
        <w:t xml:space="preserve">. </w:t>
      </w:r>
      <w:r>
        <w:t>There are other calculations like net present value or internal rate of return that would calculate this for you.</w:t>
      </w:r>
    </w:p>
    <w:p w:rsidR="001E6A95" w:rsidRDefault="000C29A8" w:rsidP="000C29A8">
      <w:r>
        <w:t xml:space="preserve">The payback period is meant to help you make a quick determination about the purchase you are considering.  </w:t>
      </w:r>
    </w:p>
    <w:p w:rsidR="00EB5052" w:rsidRDefault="00EB5052" w:rsidP="000C29A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10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calculate the payback period for a purchase</w:t>
            </w:r>
            <w:r w:rsidR="00610943" w:rsidRPr="00A52668">
              <w:rPr>
                <w:color w:val="000000" w:themeColor="text1"/>
              </w:rPr>
              <w:t xml:space="preserve">. </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The payback period is determined by dividing the cost of the purchase by the annual cash inflows the purchase is projected to return.</w:t>
            </w:r>
          </w:p>
          <w:p w:rsidR="00F632F9" w:rsidRPr="00A52668" w:rsidRDefault="00F632F9" w:rsidP="00610943">
            <w:pPr>
              <w:rPr>
                <w:color w:val="000000" w:themeColor="text1"/>
              </w:rPr>
            </w:pPr>
            <w:r w:rsidRPr="00A52668">
              <w:rPr>
                <w:color w:val="000000" w:themeColor="text1"/>
              </w:rPr>
              <w:t>Payback Period = Cost of Purchase/Annual Cash Inflows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Payback Period worksheet</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12"/>
              </w:numPr>
              <w:rPr>
                <w:color w:val="000000" w:themeColor="text1"/>
              </w:rPr>
            </w:pPr>
            <w:r w:rsidRPr="00A52668">
              <w:rPr>
                <w:color w:val="000000" w:themeColor="text1"/>
              </w:rPr>
              <w:t>Prepare enough worksheets for all participants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13"/>
              </w:numPr>
              <w:rPr>
                <w:color w:val="000000" w:themeColor="text1"/>
              </w:rPr>
            </w:pPr>
            <w:r w:rsidRPr="00A52668">
              <w:rPr>
                <w:color w:val="000000" w:themeColor="text1"/>
              </w:rPr>
              <w:t>Distribute handouts to participants</w:t>
            </w:r>
          </w:p>
          <w:p w:rsidR="00F632F9" w:rsidRPr="00A52668" w:rsidRDefault="00F632F9" w:rsidP="00610943">
            <w:pPr>
              <w:numPr>
                <w:ilvl w:val="0"/>
                <w:numId w:val="113"/>
              </w:numPr>
              <w:rPr>
                <w:color w:val="000000" w:themeColor="text1"/>
              </w:rPr>
            </w:pPr>
            <w:r w:rsidRPr="00A52668">
              <w:rPr>
                <w:color w:val="000000" w:themeColor="text1"/>
              </w:rPr>
              <w:t>Have them work in pairs</w:t>
            </w:r>
          </w:p>
          <w:p w:rsidR="00F632F9" w:rsidRPr="00A52668" w:rsidRDefault="00F632F9" w:rsidP="00610943">
            <w:pPr>
              <w:numPr>
                <w:ilvl w:val="0"/>
                <w:numId w:val="113"/>
              </w:numPr>
              <w:rPr>
                <w:color w:val="000000" w:themeColor="text1"/>
              </w:rPr>
            </w:pPr>
            <w:r w:rsidRPr="00A52668">
              <w:rPr>
                <w:color w:val="000000" w:themeColor="text1"/>
              </w:rPr>
              <w:t>Instruct them to follow the instructions on the payback period worksheet</w:t>
            </w:r>
          </w:p>
          <w:p w:rsidR="00F632F9" w:rsidRPr="00A52668" w:rsidRDefault="00F632F9" w:rsidP="00610943">
            <w:pPr>
              <w:numPr>
                <w:ilvl w:val="0"/>
                <w:numId w:val="113"/>
              </w:numPr>
              <w:rPr>
                <w:color w:val="000000" w:themeColor="text1"/>
              </w:rPr>
            </w:pPr>
            <w:r w:rsidRPr="00A52668">
              <w:rPr>
                <w:color w:val="000000" w:themeColor="text1"/>
              </w:rPr>
              <w:lastRenderedPageBreak/>
              <w:t>Allow 5-6 minutes</w:t>
            </w:r>
          </w:p>
          <w:p w:rsidR="00F632F9" w:rsidRPr="00A52668" w:rsidRDefault="00F632F9" w:rsidP="00610943">
            <w:pPr>
              <w:numPr>
                <w:ilvl w:val="0"/>
                <w:numId w:val="113"/>
              </w:numPr>
              <w:rPr>
                <w:color w:val="000000" w:themeColor="text1"/>
              </w:rPr>
            </w:pPr>
            <w:r w:rsidRPr="00A52668">
              <w:rPr>
                <w:color w:val="000000" w:themeColor="text1"/>
              </w:rPr>
              <w:t>Go over the answers with the class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lastRenderedPageBreak/>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What questions do you have about the payback period calculation?</w:t>
            </w:r>
          </w:p>
          <w:p w:rsidR="00F632F9" w:rsidRPr="00A52668" w:rsidRDefault="00F632F9" w:rsidP="00610943">
            <w:pPr>
              <w:numPr>
                <w:ilvl w:val="0"/>
                <w:numId w:val="112"/>
              </w:numPr>
              <w:rPr>
                <w:color w:val="000000" w:themeColor="text1"/>
              </w:rPr>
            </w:pPr>
            <w:r w:rsidRPr="00A52668">
              <w:rPr>
                <w:color w:val="000000" w:themeColor="text1"/>
              </w:rPr>
              <w:t>Answers will vary</w:t>
            </w:r>
            <w:r w:rsidR="00EB5052" w:rsidRPr="00A52668">
              <w:rPr>
                <w:color w:val="000000" w:themeColor="text1"/>
              </w:rPr>
              <w:t xml:space="preserve">. </w:t>
            </w:r>
          </w:p>
        </w:tc>
      </w:tr>
    </w:tbl>
    <w:p w:rsidR="00F632F9" w:rsidRPr="008A03CC" w:rsidRDefault="00F632F9" w:rsidP="000C29A8"/>
    <w:p w:rsidR="001E6A95" w:rsidRDefault="00BA7564" w:rsidP="001E6A95">
      <w:pPr>
        <w:pStyle w:val="Heading2"/>
      </w:pPr>
      <w:bookmarkStart w:id="86" w:name="_Toc405556995"/>
      <w:r>
        <w:t>Deciding Whether to Lease or Buy</w:t>
      </w:r>
      <w:bookmarkEnd w:id="86"/>
    </w:p>
    <w:p w:rsidR="001E6A95" w:rsidRDefault="007B7989" w:rsidP="001E6A95">
      <w:r>
        <w:rPr>
          <w:noProof/>
          <w:lang w:bidi="ar-SA"/>
        </w:rPr>
        <w:drawing>
          <wp:anchor distT="0" distB="0" distL="114300" distR="114300" simplePos="0" relativeHeight="251701248" behindDoc="0" locked="0" layoutInCell="1" allowOverlap="1" wp14:anchorId="07F1B2C2" wp14:editId="5E638156">
            <wp:simplePos x="0" y="0"/>
            <wp:positionH relativeFrom="margin">
              <wp:align>left</wp:align>
            </wp:positionH>
            <wp:positionV relativeFrom="margin">
              <wp:posOffset>1995170</wp:posOffset>
            </wp:positionV>
            <wp:extent cx="934720" cy="1383030"/>
            <wp:effectExtent l="19050" t="0" r="0" b="0"/>
            <wp:wrapSquare wrapText="bothSides"/>
            <wp:docPr id="74" name="Picture 74" descr="C:\Users\Darren\AppData\Local\Microsoft\Windows\Temporary Internet Files\Content.IE5\OVV8IZ9R\MC9000569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Darren\AppData\Local\Microsoft\Windows\Temporary Internet Files\Content.IE5\OVV8IZ9R\MC900056976[1].wmf"/>
                    <pic:cNvPicPr>
                      <a:picLocks noChangeAspect="1" noChangeArrowheads="1"/>
                    </pic:cNvPicPr>
                  </pic:nvPicPr>
                  <pic:blipFill>
                    <a:blip r:embed="rId69" cstate="print"/>
                    <a:srcRect/>
                    <a:stretch>
                      <a:fillRect/>
                    </a:stretch>
                  </pic:blipFill>
                  <pic:spPr bwMode="auto">
                    <a:xfrm>
                      <a:off x="0" y="0"/>
                      <a:ext cx="934720" cy="1383030"/>
                    </a:xfrm>
                    <a:prstGeom prst="rect">
                      <a:avLst/>
                    </a:prstGeom>
                    <a:noFill/>
                    <a:ln w="9525">
                      <a:noFill/>
                      <a:miter lim="800000"/>
                      <a:headEnd/>
                      <a:tailEnd/>
                    </a:ln>
                  </pic:spPr>
                </pic:pic>
              </a:graphicData>
            </a:graphic>
          </wp:anchor>
        </w:drawing>
      </w:r>
      <w:r w:rsidR="00AB2926">
        <w:t>Leasing equipment has several advantages</w:t>
      </w:r>
      <w:r w:rsidR="00610943">
        <w:t xml:space="preserve">. </w:t>
      </w:r>
      <w:r w:rsidR="00AB2926">
        <w:t>First, if owning the equipment is not an essential requirement, leasing allows you the ability to obtain the equipment with little mon</w:t>
      </w:r>
      <w:r>
        <w:t>ey or no money invested in it.</w:t>
      </w:r>
    </w:p>
    <w:p w:rsidR="00AB2926" w:rsidRDefault="00AB2926" w:rsidP="001E6A95">
      <w:r>
        <w:t>Leasing is just as beneficial as buying</w:t>
      </w:r>
      <w:r w:rsidR="00610943">
        <w:t xml:space="preserve">. </w:t>
      </w:r>
      <w:r>
        <w:t>In some cases, it is better</w:t>
      </w:r>
      <w:r w:rsidR="00610943">
        <w:t xml:space="preserve">. </w:t>
      </w:r>
      <w:r>
        <w:t>For example, with leasing you do not have to expense depreciation</w:t>
      </w:r>
      <w:r w:rsidR="00610943">
        <w:t xml:space="preserve">. </w:t>
      </w:r>
      <w:r>
        <w:t>In fact, when the item breaks down or requires updating the leasing company typically takes care of</w:t>
      </w:r>
      <w:r w:rsidR="007B7989">
        <w:t xml:space="preserve"> the equipment or replaces it.</w:t>
      </w:r>
    </w:p>
    <w:p w:rsidR="00AB2926" w:rsidRDefault="00AB2926" w:rsidP="001E6A95">
      <w:r>
        <w:t xml:space="preserve">Another advantage to leasing is the </w:t>
      </w:r>
      <w:r w:rsidR="00457ACA">
        <w:t>conserving of cash</w:t>
      </w:r>
      <w:r w:rsidR="00610943">
        <w:t xml:space="preserve">. </w:t>
      </w:r>
      <w:r w:rsidR="00457ACA">
        <w:t>The organization can use the cash for other business activities</w:t>
      </w:r>
      <w:r w:rsidR="00610943">
        <w:t xml:space="preserve">. </w:t>
      </w:r>
      <w:r w:rsidR="00457ACA">
        <w:t>Furthermore, some types of leases can bring a tax advantage</w:t>
      </w:r>
      <w:r w:rsidR="00610943">
        <w:t xml:space="preserve">. </w:t>
      </w:r>
      <w:r w:rsidR="00457ACA">
        <w:t>Since the lease is not actually capital for a business, instead it is an expense, having the equipment leased may potentially reduce the tax burden on the business.</w:t>
      </w:r>
    </w:p>
    <w:p w:rsidR="00457ACA" w:rsidRDefault="00457ACA" w:rsidP="001E6A95">
      <w:r>
        <w:t>A drawback to leasing is the requirement of good credit</w:t>
      </w:r>
      <w:r w:rsidR="00610943">
        <w:t xml:space="preserve">. </w:t>
      </w:r>
      <w:r>
        <w:t>If a company if just starting, it may find it difficult to lease equipment because of the short credi</w:t>
      </w:r>
      <w:r w:rsidR="007B7989">
        <w:t>t history of the organization.</w:t>
      </w:r>
    </w:p>
    <w:p w:rsidR="00457ACA" w:rsidRDefault="00457ACA" w:rsidP="001E6A95">
      <w:r>
        <w:t>Leasing may be at a disadvantage when it comes to buildings and property</w:t>
      </w:r>
      <w:r w:rsidR="00610943">
        <w:t xml:space="preserve">. </w:t>
      </w:r>
      <w:r>
        <w:t>Since lease terms renew every so often, the cost may rise over time</w:t>
      </w:r>
      <w:r w:rsidR="00610943">
        <w:t xml:space="preserve">. </w:t>
      </w:r>
      <w:r>
        <w:t>In this case, buying the building or property will provide a more stable cost even if the purchase is accomplished through a loan.</w:t>
      </w:r>
    </w:p>
    <w:p w:rsidR="002D15CC" w:rsidRDefault="002D15CC" w:rsidP="001E6A95">
      <w:r>
        <w:t>Buying property also brings tax advantages</w:t>
      </w:r>
      <w:r w:rsidR="00610943">
        <w:t xml:space="preserve">. </w:t>
      </w:r>
      <w:r>
        <w:t>Leasing, on the other hand, does not</w:t>
      </w:r>
      <w:r w:rsidR="00610943">
        <w:t xml:space="preserve">. </w:t>
      </w:r>
      <w:r>
        <w:t>When determining whether to lease or buy, here are some things to consider:</w:t>
      </w:r>
    </w:p>
    <w:p w:rsidR="002D15CC" w:rsidRDefault="002D15CC" w:rsidP="002D15CC">
      <w:pPr>
        <w:numPr>
          <w:ilvl w:val="0"/>
          <w:numId w:val="112"/>
        </w:numPr>
      </w:pPr>
      <w:r>
        <w:t xml:space="preserve">Do you have the cash to buy the item? </w:t>
      </w:r>
    </w:p>
    <w:p w:rsidR="002D15CC" w:rsidRDefault="002D15CC" w:rsidP="002D15CC">
      <w:pPr>
        <w:numPr>
          <w:ilvl w:val="0"/>
          <w:numId w:val="112"/>
        </w:numPr>
      </w:pPr>
      <w:r>
        <w:t>What tax break would you get if you leased the item?</w:t>
      </w:r>
    </w:p>
    <w:p w:rsidR="002D15CC" w:rsidRDefault="00923F3C" w:rsidP="002D15CC">
      <w:pPr>
        <w:numPr>
          <w:ilvl w:val="0"/>
          <w:numId w:val="112"/>
        </w:numPr>
      </w:pPr>
      <w:r>
        <w:t xml:space="preserve">Is it </w:t>
      </w:r>
      <w:r w:rsidR="002D15CC">
        <w:t>necessary</w:t>
      </w:r>
      <w:r>
        <w:t xml:space="preserve"> to own the item</w:t>
      </w:r>
      <w:r w:rsidR="002D15CC">
        <w:t>?</w:t>
      </w:r>
    </w:p>
    <w:p w:rsidR="00923F3C" w:rsidRDefault="00923F3C" w:rsidP="00923F3C">
      <w:pPr>
        <w:numPr>
          <w:ilvl w:val="0"/>
          <w:numId w:val="112"/>
        </w:numPr>
      </w:pPr>
      <w:r>
        <w:t xml:space="preserve">Is having a fixed cost essential? </w:t>
      </w:r>
    </w:p>
    <w:p w:rsidR="00EB5052" w:rsidRDefault="00EB5052" w:rsidP="00F632F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10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lastRenderedPageBreak/>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determine when it is beneficial to buy or lease an item</w:t>
            </w:r>
            <w:r w:rsidR="00610943" w:rsidRPr="00A52668">
              <w:rPr>
                <w:color w:val="000000" w:themeColor="text1"/>
              </w:rPr>
              <w:t xml:space="preserve">. </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Determining whether to lease or buy depends on several factors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Sticky notes, and pens</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12"/>
              </w:numPr>
              <w:rPr>
                <w:color w:val="000000" w:themeColor="text1"/>
              </w:rPr>
            </w:pPr>
            <w:r w:rsidRPr="00A52668">
              <w:rPr>
                <w:color w:val="000000" w:themeColor="text1"/>
              </w:rPr>
              <w:t>Have sticky notes and pens already at the tables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14"/>
              </w:numPr>
              <w:rPr>
                <w:color w:val="000000" w:themeColor="text1"/>
              </w:rPr>
            </w:pPr>
            <w:r w:rsidRPr="00A52668">
              <w:rPr>
                <w:color w:val="000000" w:themeColor="text1"/>
              </w:rPr>
              <w:t>Have them work with their table team</w:t>
            </w:r>
          </w:p>
          <w:p w:rsidR="00F632F9" w:rsidRPr="00A52668" w:rsidRDefault="00F632F9" w:rsidP="00610943">
            <w:pPr>
              <w:numPr>
                <w:ilvl w:val="0"/>
                <w:numId w:val="114"/>
              </w:numPr>
              <w:rPr>
                <w:color w:val="000000" w:themeColor="text1"/>
              </w:rPr>
            </w:pPr>
            <w:r w:rsidRPr="00A52668">
              <w:rPr>
                <w:color w:val="000000" w:themeColor="text1"/>
              </w:rPr>
              <w:t>Have them brainstorm reasons to lease and reasons to buy</w:t>
            </w:r>
          </w:p>
          <w:p w:rsidR="00F632F9" w:rsidRPr="00A52668" w:rsidRDefault="00F632F9" w:rsidP="00610943">
            <w:pPr>
              <w:numPr>
                <w:ilvl w:val="0"/>
                <w:numId w:val="114"/>
              </w:numPr>
              <w:rPr>
                <w:color w:val="000000" w:themeColor="text1"/>
              </w:rPr>
            </w:pPr>
            <w:r w:rsidRPr="00A52668">
              <w:rPr>
                <w:color w:val="000000" w:themeColor="text1"/>
              </w:rPr>
              <w:t>Allow 3-5 minutes</w:t>
            </w:r>
          </w:p>
          <w:p w:rsidR="00F632F9" w:rsidRPr="00A52668" w:rsidRDefault="00F632F9" w:rsidP="00610943">
            <w:pPr>
              <w:numPr>
                <w:ilvl w:val="0"/>
                <w:numId w:val="114"/>
              </w:numPr>
              <w:rPr>
                <w:color w:val="000000" w:themeColor="text1"/>
              </w:rPr>
            </w:pPr>
            <w:r w:rsidRPr="00A52668">
              <w:rPr>
                <w:color w:val="000000" w:themeColor="text1"/>
              </w:rPr>
              <w:t>Collect sticky notes form team</w:t>
            </w:r>
          </w:p>
          <w:p w:rsidR="00F632F9" w:rsidRPr="00A52668" w:rsidRDefault="00F632F9" w:rsidP="00610943">
            <w:pPr>
              <w:numPr>
                <w:ilvl w:val="0"/>
                <w:numId w:val="114"/>
              </w:numPr>
              <w:rPr>
                <w:color w:val="000000" w:themeColor="text1"/>
              </w:rPr>
            </w:pPr>
            <w:r w:rsidRPr="00A52668">
              <w:rPr>
                <w:color w:val="000000" w:themeColor="text1"/>
              </w:rPr>
              <w:t xml:space="preserve">Share all their responses </w:t>
            </w:r>
          </w:p>
          <w:p w:rsidR="00F632F9" w:rsidRPr="00A52668" w:rsidRDefault="00F632F9" w:rsidP="00610943">
            <w:pPr>
              <w:numPr>
                <w:ilvl w:val="0"/>
                <w:numId w:val="114"/>
              </w:numPr>
              <w:rPr>
                <w:color w:val="000000" w:themeColor="text1"/>
              </w:rPr>
            </w:pPr>
            <w:r w:rsidRPr="00A52668">
              <w:rPr>
                <w:color w:val="000000" w:themeColor="text1"/>
              </w:rPr>
              <w:t>Go over talking points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What items do you feel should be leased and which items purchased?</w:t>
            </w:r>
          </w:p>
          <w:p w:rsidR="00F632F9" w:rsidRPr="00A52668" w:rsidRDefault="00F632F9" w:rsidP="00610943">
            <w:pPr>
              <w:numPr>
                <w:ilvl w:val="0"/>
                <w:numId w:val="112"/>
              </w:numPr>
              <w:rPr>
                <w:color w:val="000000" w:themeColor="text1"/>
              </w:rPr>
            </w:pPr>
            <w:r w:rsidRPr="00A52668">
              <w:rPr>
                <w:color w:val="000000" w:themeColor="text1"/>
              </w:rPr>
              <w:t>Answers will vary.</w:t>
            </w:r>
          </w:p>
        </w:tc>
      </w:tr>
    </w:tbl>
    <w:p w:rsidR="00F632F9" w:rsidRDefault="00F632F9" w:rsidP="00F632F9"/>
    <w:p w:rsidR="001E6A95" w:rsidRDefault="007B7989" w:rsidP="00F632F9">
      <w:pPr>
        <w:pStyle w:val="Heading2"/>
      </w:pPr>
      <w:bookmarkStart w:id="87" w:name="_Toc405556996"/>
      <w:r>
        <w:rPr>
          <w:noProof/>
          <w:lang w:bidi="ar-SA"/>
        </w:rPr>
        <w:drawing>
          <wp:anchor distT="0" distB="0" distL="114300" distR="114300" simplePos="0" relativeHeight="251702272" behindDoc="0" locked="0" layoutInCell="1" allowOverlap="1" wp14:anchorId="2A65974F" wp14:editId="166A8E17">
            <wp:simplePos x="0" y="0"/>
            <wp:positionH relativeFrom="margin">
              <wp:posOffset>4789805</wp:posOffset>
            </wp:positionH>
            <wp:positionV relativeFrom="margin">
              <wp:posOffset>4643120</wp:posOffset>
            </wp:positionV>
            <wp:extent cx="1054100" cy="1017270"/>
            <wp:effectExtent l="19050" t="0" r="0" b="0"/>
            <wp:wrapSquare wrapText="bothSides"/>
            <wp:docPr id="75" name="Picture 75" descr="C:\Users\Darren\AppData\Local\Microsoft\Windows\Temporary Internet Files\Content.IE5\EOAYJ771\MC90044193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Darren\AppData\Local\Microsoft\Windows\Temporary Internet Files\Content.IE5\EOAYJ771\MC900441930[1].wmf"/>
                    <pic:cNvPicPr>
                      <a:picLocks noChangeAspect="1" noChangeArrowheads="1"/>
                    </pic:cNvPicPr>
                  </pic:nvPicPr>
                  <pic:blipFill>
                    <a:blip r:embed="rId70" cstate="print"/>
                    <a:srcRect/>
                    <a:stretch>
                      <a:fillRect/>
                    </a:stretch>
                  </pic:blipFill>
                  <pic:spPr bwMode="auto">
                    <a:xfrm>
                      <a:off x="0" y="0"/>
                      <a:ext cx="1054100" cy="1017270"/>
                    </a:xfrm>
                    <a:prstGeom prst="rect">
                      <a:avLst/>
                    </a:prstGeom>
                    <a:noFill/>
                    <a:ln w="9525">
                      <a:noFill/>
                      <a:miter lim="800000"/>
                      <a:headEnd/>
                      <a:tailEnd/>
                    </a:ln>
                  </pic:spPr>
                </pic:pic>
              </a:graphicData>
            </a:graphic>
          </wp:anchor>
        </w:drawing>
      </w:r>
      <w:r w:rsidR="00BA7564">
        <w:t xml:space="preserve">Thinking </w:t>
      </w:r>
      <w:r w:rsidR="0030777C">
        <w:t>O</w:t>
      </w:r>
      <w:r w:rsidR="004F5C19">
        <w:t>utside</w:t>
      </w:r>
      <w:r w:rsidR="00BA7564">
        <w:t xml:space="preserve"> the Box</w:t>
      </w:r>
      <w:bookmarkEnd w:id="87"/>
    </w:p>
    <w:p w:rsidR="0065136F" w:rsidRDefault="006C03C1" w:rsidP="001E6A95">
      <w:r>
        <w:t>There are many ways to buy things if you think outside the box</w:t>
      </w:r>
      <w:r w:rsidR="00610943">
        <w:t xml:space="preserve">. </w:t>
      </w:r>
      <w:r>
        <w:t>Here are some unorthodox resources for buying items for your company.</w:t>
      </w:r>
    </w:p>
    <w:p w:rsidR="006C03C1" w:rsidRDefault="006C03C1" w:rsidP="006C03C1">
      <w:pPr>
        <w:numPr>
          <w:ilvl w:val="0"/>
          <w:numId w:val="116"/>
        </w:numPr>
      </w:pPr>
      <w:r>
        <w:t>Internet markets (ex. Craig’s List or EBay)</w:t>
      </w:r>
    </w:p>
    <w:p w:rsidR="006C03C1" w:rsidRDefault="006C03C1" w:rsidP="006C03C1">
      <w:pPr>
        <w:numPr>
          <w:ilvl w:val="0"/>
          <w:numId w:val="116"/>
        </w:numPr>
      </w:pPr>
      <w:r>
        <w:t>Auctions</w:t>
      </w:r>
    </w:p>
    <w:p w:rsidR="006C03C1" w:rsidRDefault="006C03C1" w:rsidP="006C03C1">
      <w:pPr>
        <w:numPr>
          <w:ilvl w:val="0"/>
          <w:numId w:val="116"/>
        </w:numPr>
      </w:pPr>
      <w:r>
        <w:t>Company closures</w:t>
      </w:r>
    </w:p>
    <w:p w:rsidR="006C03C1" w:rsidRDefault="006C03C1" w:rsidP="006C03C1">
      <w:r>
        <w:t xml:space="preserve">Thinking outside the box when making purchases may require some additional research time, the payoff may be worth it.  </w:t>
      </w:r>
    </w:p>
    <w:p w:rsidR="00EB5052" w:rsidRPr="008A03CC" w:rsidRDefault="00EB5052" w:rsidP="006C03C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10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understand the benefits of taking out-of-the-ordinary methods when making a purchase</w:t>
            </w:r>
            <w:r w:rsidR="00610943" w:rsidRPr="00A52668">
              <w:rPr>
                <w:color w:val="000000" w:themeColor="text1"/>
              </w:rPr>
              <w:t xml:space="preserve">. </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 xml:space="preserve">At times, coming up with innovative ways of purchasing items could save </w:t>
            </w:r>
            <w:r w:rsidRPr="00A52668">
              <w:rPr>
                <w:color w:val="000000" w:themeColor="text1"/>
              </w:rPr>
              <w:lastRenderedPageBreak/>
              <w:t>money.</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lastRenderedPageBreak/>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Flipchart and markers</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16"/>
              </w:numPr>
              <w:rPr>
                <w:color w:val="000000" w:themeColor="text1"/>
              </w:rPr>
            </w:pPr>
            <w:r w:rsidRPr="00A52668">
              <w:rPr>
                <w:color w:val="000000" w:themeColor="text1"/>
              </w:rPr>
              <w:t>Have flipchart and markers ready before the activity is to begin</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15"/>
              </w:numPr>
              <w:rPr>
                <w:color w:val="000000" w:themeColor="text1"/>
              </w:rPr>
            </w:pPr>
            <w:r w:rsidRPr="00A52668">
              <w:rPr>
                <w:color w:val="000000" w:themeColor="text1"/>
              </w:rPr>
              <w:t>Ask participants to share innovative ways in buying items</w:t>
            </w:r>
          </w:p>
          <w:p w:rsidR="00F632F9" w:rsidRPr="00A52668" w:rsidRDefault="00F632F9" w:rsidP="00610943">
            <w:pPr>
              <w:numPr>
                <w:ilvl w:val="0"/>
                <w:numId w:val="115"/>
              </w:numPr>
              <w:rPr>
                <w:color w:val="000000" w:themeColor="text1"/>
              </w:rPr>
            </w:pPr>
            <w:r w:rsidRPr="00A52668">
              <w:rPr>
                <w:color w:val="000000" w:themeColor="text1"/>
              </w:rPr>
              <w:t>Randomly pick participants to share their thoughts</w:t>
            </w:r>
          </w:p>
          <w:p w:rsidR="00F632F9" w:rsidRPr="00A52668" w:rsidRDefault="00F632F9" w:rsidP="00610943">
            <w:pPr>
              <w:numPr>
                <w:ilvl w:val="0"/>
                <w:numId w:val="115"/>
              </w:numPr>
              <w:rPr>
                <w:color w:val="000000" w:themeColor="text1"/>
              </w:rPr>
            </w:pPr>
            <w:r w:rsidRPr="00A52668">
              <w:rPr>
                <w:color w:val="000000" w:themeColor="text1"/>
              </w:rPr>
              <w:t>Write them down on the flipchart</w:t>
            </w:r>
          </w:p>
          <w:p w:rsidR="00F632F9" w:rsidRPr="00A52668" w:rsidRDefault="00F632F9" w:rsidP="00610943">
            <w:pPr>
              <w:numPr>
                <w:ilvl w:val="0"/>
                <w:numId w:val="115"/>
              </w:numPr>
              <w:rPr>
                <w:color w:val="000000" w:themeColor="text1"/>
              </w:rPr>
            </w:pPr>
            <w:r w:rsidRPr="00A52668">
              <w:rPr>
                <w:color w:val="000000" w:themeColor="text1"/>
              </w:rPr>
              <w:t>Allow 3-5 minutes</w:t>
            </w:r>
          </w:p>
          <w:p w:rsidR="00F632F9" w:rsidRPr="00A52668" w:rsidRDefault="00F632F9" w:rsidP="00610943">
            <w:pPr>
              <w:numPr>
                <w:ilvl w:val="0"/>
                <w:numId w:val="115"/>
              </w:numPr>
              <w:rPr>
                <w:color w:val="000000" w:themeColor="text1"/>
              </w:rPr>
            </w:pPr>
            <w:r w:rsidRPr="00A52668">
              <w:rPr>
                <w:color w:val="000000" w:themeColor="text1"/>
              </w:rPr>
              <w:t>Go over talking points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None</w:t>
            </w:r>
          </w:p>
        </w:tc>
      </w:tr>
    </w:tbl>
    <w:p w:rsidR="007B6B0A" w:rsidRDefault="007B6B0A" w:rsidP="00EB5052"/>
    <w:p w:rsidR="000A5AE6" w:rsidRDefault="000A5AE6" w:rsidP="000A5AE6">
      <w:pPr>
        <w:pStyle w:val="Heading2"/>
      </w:pPr>
      <w:bookmarkStart w:id="88" w:name="_Toc405556997"/>
      <w:r>
        <w:t>Case Study</w:t>
      </w:r>
      <w:bookmarkEnd w:id="88"/>
    </w:p>
    <w:p w:rsidR="000A5AE6" w:rsidRDefault="000A5AE6" w:rsidP="000A5AE6">
      <w:r>
        <w:t>Lillian had to decide if her company should buy or lease an office building. There were several factors she needed to take into consideration. If she bought the office space, then would she lease or buy the equipment for the office? If she leased the office, would it be worth it in the long term? What were the tax implications? In order to answer these questions and determine the best course of action, Lillian consulted the budget team. Together, they systematically weighed the cost effectiveness of each option. Some choices began to emerge that were better suited to the company's current budget and goals. In the end, Lillian made the choice and was glad that she weighed her options before making the choice.</w:t>
      </w:r>
    </w:p>
    <w:p w:rsidR="000A5AE6" w:rsidRDefault="000A5AE6" w:rsidP="00EB5052"/>
    <w:p w:rsidR="007B6B0A" w:rsidRDefault="007B6B0A">
      <w:pPr>
        <w:spacing w:after="0" w:line="240" w:lineRule="auto"/>
      </w:pPr>
      <w:r>
        <w:br w:type="page"/>
      </w:r>
    </w:p>
    <w:p w:rsidR="007B6B0A" w:rsidRPr="0062025E" w:rsidRDefault="007B6B0A" w:rsidP="007B6B0A">
      <w:pPr>
        <w:pStyle w:val="Heading2"/>
      </w:pPr>
      <w:bookmarkStart w:id="89" w:name="_Toc405556998"/>
      <w:r>
        <w:lastRenderedPageBreak/>
        <w:t>Module Ten</w:t>
      </w:r>
      <w:r w:rsidRPr="0062025E">
        <w:t>: Review Questions</w:t>
      </w:r>
      <w:bookmarkEnd w:id="89"/>
    </w:p>
    <w:p w:rsidR="007B6B0A" w:rsidRDefault="007B6B0A" w:rsidP="00BE1554">
      <w:pPr>
        <w:numPr>
          <w:ilvl w:val="0"/>
          <w:numId w:val="139"/>
        </w:numPr>
        <w:ind w:left="720"/>
      </w:pPr>
      <w:r>
        <w:t>Which of the following IS NOT among the 10 questions you have to ask yourself before purchasing a decision?</w:t>
      </w:r>
    </w:p>
    <w:p w:rsidR="007B6B0A" w:rsidRPr="0062025E" w:rsidRDefault="007B6B0A" w:rsidP="00BE1554">
      <w:pPr>
        <w:pStyle w:val="ListParagraph"/>
        <w:numPr>
          <w:ilvl w:val="1"/>
          <w:numId w:val="139"/>
        </w:numPr>
        <w:ind w:left="1080"/>
      </w:pPr>
      <w:r>
        <w:t>Make or buy it?</w:t>
      </w:r>
    </w:p>
    <w:p w:rsidR="007B6B0A" w:rsidRPr="0062025E" w:rsidRDefault="007B6B0A" w:rsidP="00BE1554">
      <w:pPr>
        <w:pStyle w:val="ListParagraph"/>
        <w:numPr>
          <w:ilvl w:val="1"/>
          <w:numId w:val="139"/>
        </w:numPr>
        <w:ind w:left="1080"/>
      </w:pPr>
      <w:r>
        <w:t>Lease or buy it?</w:t>
      </w:r>
    </w:p>
    <w:p w:rsidR="007B6B0A" w:rsidRPr="007B6B0A" w:rsidRDefault="007B6B0A" w:rsidP="00BE1554">
      <w:pPr>
        <w:pStyle w:val="ListParagraph"/>
        <w:numPr>
          <w:ilvl w:val="1"/>
          <w:numId w:val="139"/>
        </w:numPr>
        <w:ind w:left="1080"/>
        <w:rPr>
          <w:color w:val="FF0000"/>
        </w:rPr>
      </w:pPr>
      <w:r w:rsidRPr="007B6B0A">
        <w:rPr>
          <w:color w:val="FF0000"/>
        </w:rPr>
        <w:t>Is this item going to reduce my workload?</w:t>
      </w:r>
    </w:p>
    <w:p w:rsidR="007B6B0A" w:rsidRDefault="007B6B0A" w:rsidP="00BE1554">
      <w:pPr>
        <w:pStyle w:val="ListParagraph"/>
        <w:numPr>
          <w:ilvl w:val="1"/>
          <w:numId w:val="139"/>
        </w:numPr>
        <w:ind w:left="1080"/>
      </w:pPr>
      <w:r>
        <w:t>Can you do without the item?</w:t>
      </w:r>
    </w:p>
    <w:p w:rsidR="007B6B0A" w:rsidRDefault="007B6B0A" w:rsidP="00BE1554">
      <w:pPr>
        <w:numPr>
          <w:ilvl w:val="0"/>
          <w:numId w:val="139"/>
        </w:numPr>
        <w:ind w:left="720"/>
      </w:pPr>
      <w:r>
        <w:t xml:space="preserve">Which of the following IS NOT an element of the question about the additional costs related to the purchase? </w:t>
      </w:r>
    </w:p>
    <w:p w:rsidR="007B6B0A" w:rsidRDefault="007B6B0A" w:rsidP="00BE1554">
      <w:pPr>
        <w:pStyle w:val="ListParagraph"/>
        <w:numPr>
          <w:ilvl w:val="1"/>
          <w:numId w:val="139"/>
        </w:numPr>
        <w:ind w:left="1080"/>
      </w:pPr>
      <w:r>
        <w:t>Labor</w:t>
      </w:r>
    </w:p>
    <w:p w:rsidR="007B6B0A" w:rsidRPr="007B6B0A" w:rsidRDefault="007B6B0A" w:rsidP="00BE1554">
      <w:pPr>
        <w:pStyle w:val="ListParagraph"/>
        <w:numPr>
          <w:ilvl w:val="1"/>
          <w:numId w:val="139"/>
        </w:numPr>
        <w:ind w:left="1080"/>
        <w:rPr>
          <w:color w:val="FF0000"/>
        </w:rPr>
      </w:pPr>
      <w:r w:rsidRPr="007B6B0A">
        <w:rPr>
          <w:color w:val="FF0000"/>
        </w:rPr>
        <w:t>Catering</w:t>
      </w:r>
    </w:p>
    <w:p w:rsidR="007B6B0A" w:rsidRDefault="007B6B0A" w:rsidP="00BE1554">
      <w:pPr>
        <w:pStyle w:val="ListParagraph"/>
        <w:numPr>
          <w:ilvl w:val="1"/>
          <w:numId w:val="139"/>
        </w:numPr>
        <w:ind w:left="1080"/>
      </w:pPr>
      <w:r>
        <w:t>Peripheral equipment</w:t>
      </w:r>
    </w:p>
    <w:p w:rsidR="007B6B0A" w:rsidRDefault="007B6B0A" w:rsidP="00BE1554">
      <w:pPr>
        <w:pStyle w:val="ListParagraph"/>
        <w:numPr>
          <w:ilvl w:val="1"/>
          <w:numId w:val="139"/>
        </w:numPr>
        <w:ind w:left="1080"/>
      </w:pPr>
      <w:r>
        <w:t>Transportation</w:t>
      </w:r>
    </w:p>
    <w:p w:rsidR="007B6B0A" w:rsidRDefault="007B6B0A" w:rsidP="00BE1554">
      <w:pPr>
        <w:numPr>
          <w:ilvl w:val="0"/>
          <w:numId w:val="139"/>
        </w:numPr>
        <w:ind w:left="720"/>
      </w:pPr>
      <w:r>
        <w:t>When we divide the cost of purchase by the annual cash inflows the purchase is projected to return, the result is:</w:t>
      </w:r>
    </w:p>
    <w:p w:rsidR="007B6B0A" w:rsidRPr="0062025E" w:rsidRDefault="007B6B0A" w:rsidP="00BE1554">
      <w:pPr>
        <w:pStyle w:val="ListParagraph"/>
        <w:numPr>
          <w:ilvl w:val="1"/>
          <w:numId w:val="139"/>
        </w:numPr>
        <w:ind w:left="1080"/>
      </w:pPr>
      <w:r>
        <w:t>Time value of money</w:t>
      </w:r>
    </w:p>
    <w:p w:rsidR="007B6B0A" w:rsidRPr="0062025E" w:rsidRDefault="007B6B0A" w:rsidP="00BE1554">
      <w:pPr>
        <w:pStyle w:val="ListParagraph"/>
        <w:numPr>
          <w:ilvl w:val="1"/>
          <w:numId w:val="139"/>
        </w:numPr>
        <w:ind w:left="1080"/>
      </w:pPr>
      <w:r>
        <w:t>Profitability</w:t>
      </w:r>
    </w:p>
    <w:p w:rsidR="007B6B0A" w:rsidRPr="0062025E" w:rsidRDefault="007B6B0A" w:rsidP="00BE1554">
      <w:pPr>
        <w:pStyle w:val="ListParagraph"/>
        <w:numPr>
          <w:ilvl w:val="1"/>
          <w:numId w:val="139"/>
        </w:numPr>
        <w:ind w:left="1080"/>
      </w:pPr>
      <w:r>
        <w:t>Internal rate of return</w:t>
      </w:r>
    </w:p>
    <w:p w:rsidR="007B6B0A" w:rsidRPr="007B6B0A" w:rsidRDefault="007B6B0A" w:rsidP="00BE1554">
      <w:pPr>
        <w:pStyle w:val="ListParagraph"/>
        <w:numPr>
          <w:ilvl w:val="1"/>
          <w:numId w:val="139"/>
        </w:numPr>
        <w:ind w:left="1080"/>
        <w:rPr>
          <w:color w:val="FF0000"/>
        </w:rPr>
      </w:pPr>
      <w:r w:rsidRPr="007B6B0A">
        <w:rPr>
          <w:color w:val="FF0000"/>
        </w:rPr>
        <w:t>The payback period</w:t>
      </w:r>
    </w:p>
    <w:p w:rsidR="007B6B0A" w:rsidRDefault="007B6B0A" w:rsidP="00BE1554">
      <w:pPr>
        <w:numPr>
          <w:ilvl w:val="0"/>
          <w:numId w:val="139"/>
        </w:numPr>
        <w:ind w:left="720"/>
      </w:pPr>
      <w:r>
        <w:t>Which of the following statements is true?</w:t>
      </w:r>
    </w:p>
    <w:p w:rsidR="007B6B0A" w:rsidRPr="007B6B0A" w:rsidRDefault="007B6B0A" w:rsidP="00BE1554">
      <w:pPr>
        <w:pStyle w:val="ListParagraph"/>
        <w:numPr>
          <w:ilvl w:val="1"/>
          <w:numId w:val="139"/>
        </w:numPr>
        <w:ind w:left="1080"/>
        <w:rPr>
          <w:color w:val="FF0000"/>
        </w:rPr>
      </w:pPr>
      <w:r w:rsidRPr="007B6B0A">
        <w:rPr>
          <w:color w:val="FF0000"/>
        </w:rPr>
        <w:t>The payback period is meant to help you make a quick determination about the purchase you are considering</w:t>
      </w:r>
    </w:p>
    <w:p w:rsidR="007B6B0A" w:rsidRDefault="007B6B0A" w:rsidP="00BE1554">
      <w:pPr>
        <w:pStyle w:val="ListParagraph"/>
        <w:numPr>
          <w:ilvl w:val="1"/>
          <w:numId w:val="139"/>
        </w:numPr>
        <w:ind w:left="1080"/>
      </w:pPr>
      <w:r>
        <w:t>The payback period is meant to help you make a quick determination about anything</w:t>
      </w:r>
    </w:p>
    <w:p w:rsidR="007B6B0A" w:rsidRDefault="007B6B0A" w:rsidP="00BE1554">
      <w:pPr>
        <w:pStyle w:val="ListParagraph"/>
        <w:numPr>
          <w:ilvl w:val="1"/>
          <w:numId w:val="139"/>
        </w:numPr>
        <w:ind w:left="1080"/>
      </w:pPr>
      <w:r>
        <w:t>The payback period is meant to help you analyze already conducted purchases</w:t>
      </w:r>
    </w:p>
    <w:p w:rsidR="007B6B0A" w:rsidRDefault="007B6B0A" w:rsidP="00BE1554">
      <w:pPr>
        <w:pStyle w:val="ListParagraph"/>
        <w:numPr>
          <w:ilvl w:val="1"/>
          <w:numId w:val="139"/>
        </w:numPr>
        <w:ind w:left="1080"/>
      </w:pPr>
      <w:r>
        <w:t>The payback period is meant to help you analyze any kind of already conducted financial action</w:t>
      </w:r>
    </w:p>
    <w:p w:rsidR="007B6B0A" w:rsidRDefault="007B6B0A" w:rsidP="00BE1554">
      <w:pPr>
        <w:numPr>
          <w:ilvl w:val="0"/>
          <w:numId w:val="139"/>
        </w:numPr>
        <w:ind w:left="720"/>
      </w:pPr>
      <w:r>
        <w:t>Which of the following IS NOT an advantage of leasing?</w:t>
      </w:r>
    </w:p>
    <w:p w:rsidR="007B6B0A" w:rsidRPr="0062025E" w:rsidRDefault="007B6B0A" w:rsidP="00BE1554">
      <w:pPr>
        <w:pStyle w:val="ListParagraph"/>
        <w:numPr>
          <w:ilvl w:val="1"/>
          <w:numId w:val="139"/>
        </w:numPr>
        <w:ind w:left="1080"/>
      </w:pPr>
      <w:r>
        <w:t>You do not have to expense the depreciation</w:t>
      </w:r>
    </w:p>
    <w:p w:rsidR="007B6B0A" w:rsidRPr="0062025E" w:rsidRDefault="007B6B0A" w:rsidP="00BE1554">
      <w:pPr>
        <w:pStyle w:val="ListParagraph"/>
        <w:numPr>
          <w:ilvl w:val="1"/>
          <w:numId w:val="139"/>
        </w:numPr>
        <w:ind w:left="1080"/>
      </w:pPr>
      <w:r>
        <w:t>Some types of leases can bring a tax advantage</w:t>
      </w:r>
    </w:p>
    <w:p w:rsidR="007B6B0A" w:rsidRPr="007B6B0A" w:rsidRDefault="007B6B0A" w:rsidP="00BE1554">
      <w:pPr>
        <w:pStyle w:val="ListParagraph"/>
        <w:numPr>
          <w:ilvl w:val="1"/>
          <w:numId w:val="139"/>
        </w:numPr>
        <w:ind w:left="1080"/>
        <w:rPr>
          <w:color w:val="FF0000"/>
        </w:rPr>
      </w:pPr>
      <w:r w:rsidRPr="007B6B0A">
        <w:rPr>
          <w:color w:val="FF0000"/>
        </w:rPr>
        <w:t>The lease always relieves you from all the expenses</w:t>
      </w:r>
    </w:p>
    <w:p w:rsidR="007B6B0A" w:rsidRDefault="007B6B0A" w:rsidP="00BE1554">
      <w:pPr>
        <w:pStyle w:val="ListParagraph"/>
        <w:numPr>
          <w:ilvl w:val="1"/>
          <w:numId w:val="139"/>
        </w:numPr>
        <w:ind w:left="1080"/>
      </w:pPr>
      <w:r>
        <w:t>You can conserve the money and use it for other business activities</w:t>
      </w:r>
    </w:p>
    <w:p w:rsidR="007B6B0A" w:rsidRDefault="007B6B0A">
      <w:pPr>
        <w:spacing w:after="0" w:line="240" w:lineRule="auto"/>
      </w:pPr>
      <w:r>
        <w:br w:type="page"/>
      </w:r>
    </w:p>
    <w:p w:rsidR="007B6B0A" w:rsidRDefault="007B6B0A" w:rsidP="00BE1554">
      <w:pPr>
        <w:numPr>
          <w:ilvl w:val="0"/>
          <w:numId w:val="139"/>
        </w:numPr>
        <w:ind w:left="720"/>
      </w:pPr>
      <w:r>
        <w:lastRenderedPageBreak/>
        <w:t>Which of the following is not convenient for leasing?</w:t>
      </w:r>
    </w:p>
    <w:p w:rsidR="007B6B0A" w:rsidRPr="007B6B0A" w:rsidRDefault="007B6B0A" w:rsidP="00BE1554">
      <w:pPr>
        <w:pStyle w:val="ListParagraph"/>
        <w:numPr>
          <w:ilvl w:val="1"/>
          <w:numId w:val="139"/>
        </w:numPr>
        <w:ind w:left="1080"/>
        <w:rPr>
          <w:color w:val="FF0000"/>
        </w:rPr>
      </w:pPr>
      <w:r w:rsidRPr="007B6B0A">
        <w:rPr>
          <w:color w:val="FF0000"/>
        </w:rPr>
        <w:t>Buildings and property</w:t>
      </w:r>
    </w:p>
    <w:p w:rsidR="007B6B0A" w:rsidRDefault="007B6B0A" w:rsidP="00BE1554">
      <w:pPr>
        <w:pStyle w:val="ListParagraph"/>
        <w:numPr>
          <w:ilvl w:val="1"/>
          <w:numId w:val="139"/>
        </w:numPr>
        <w:ind w:left="1080"/>
      </w:pPr>
      <w:r>
        <w:t>Cars</w:t>
      </w:r>
    </w:p>
    <w:p w:rsidR="007B6B0A" w:rsidRDefault="007B6B0A" w:rsidP="00BE1554">
      <w:pPr>
        <w:pStyle w:val="ListParagraph"/>
        <w:numPr>
          <w:ilvl w:val="1"/>
          <w:numId w:val="139"/>
        </w:numPr>
        <w:ind w:left="1080"/>
      </w:pPr>
      <w:r>
        <w:t>Tools</w:t>
      </w:r>
    </w:p>
    <w:p w:rsidR="007B6B0A" w:rsidRDefault="007B6B0A" w:rsidP="00BE1554">
      <w:pPr>
        <w:pStyle w:val="ListParagraph"/>
        <w:numPr>
          <w:ilvl w:val="1"/>
          <w:numId w:val="139"/>
        </w:numPr>
        <w:ind w:left="1080"/>
      </w:pPr>
      <w:r>
        <w:t>Equipment</w:t>
      </w:r>
    </w:p>
    <w:p w:rsidR="007B6B0A" w:rsidRDefault="007B6B0A" w:rsidP="00BE1554">
      <w:pPr>
        <w:numPr>
          <w:ilvl w:val="0"/>
          <w:numId w:val="139"/>
        </w:numPr>
        <w:ind w:left="720"/>
      </w:pPr>
      <w:r>
        <w:t>What is Craig’s List?</w:t>
      </w:r>
    </w:p>
    <w:p w:rsidR="007B6B0A" w:rsidRPr="0062025E" w:rsidRDefault="007B6B0A" w:rsidP="00BE1554">
      <w:pPr>
        <w:pStyle w:val="ListParagraph"/>
        <w:numPr>
          <w:ilvl w:val="1"/>
          <w:numId w:val="139"/>
        </w:numPr>
        <w:ind w:left="1080"/>
      </w:pPr>
      <w:r>
        <w:t>Auction House</w:t>
      </w:r>
    </w:p>
    <w:p w:rsidR="007B6B0A" w:rsidRPr="007B6B0A" w:rsidRDefault="007B6B0A" w:rsidP="00BE1554">
      <w:pPr>
        <w:pStyle w:val="ListParagraph"/>
        <w:numPr>
          <w:ilvl w:val="1"/>
          <w:numId w:val="139"/>
        </w:numPr>
        <w:ind w:left="1080"/>
        <w:rPr>
          <w:color w:val="FF0000"/>
        </w:rPr>
      </w:pPr>
      <w:r w:rsidRPr="007B6B0A">
        <w:rPr>
          <w:color w:val="FF0000"/>
        </w:rPr>
        <w:t>Internet market</w:t>
      </w:r>
    </w:p>
    <w:p w:rsidR="007B6B0A" w:rsidRPr="0062025E" w:rsidRDefault="007B6B0A" w:rsidP="00BE1554">
      <w:pPr>
        <w:pStyle w:val="ListParagraph"/>
        <w:numPr>
          <w:ilvl w:val="1"/>
          <w:numId w:val="139"/>
        </w:numPr>
        <w:ind w:left="1080"/>
      </w:pPr>
      <w:r>
        <w:t>Agency for selling the property of closing companies</w:t>
      </w:r>
    </w:p>
    <w:p w:rsidR="007B6B0A" w:rsidRDefault="007B6B0A" w:rsidP="00BE1554">
      <w:pPr>
        <w:pStyle w:val="ListParagraph"/>
        <w:numPr>
          <w:ilvl w:val="1"/>
          <w:numId w:val="139"/>
        </w:numPr>
        <w:ind w:left="1080"/>
      </w:pPr>
      <w:r>
        <w:t>A list of alternative purchase sources</w:t>
      </w:r>
    </w:p>
    <w:p w:rsidR="007B6B0A" w:rsidRDefault="007B6B0A" w:rsidP="00BE1554">
      <w:pPr>
        <w:numPr>
          <w:ilvl w:val="0"/>
          <w:numId w:val="139"/>
        </w:numPr>
        <w:ind w:left="720"/>
      </w:pPr>
      <w:r>
        <w:t>Which of the following is an Internet market?</w:t>
      </w:r>
    </w:p>
    <w:p w:rsidR="007B6B0A" w:rsidRPr="007B6B0A" w:rsidRDefault="007B6B0A" w:rsidP="00BE1554">
      <w:pPr>
        <w:pStyle w:val="ListParagraph"/>
        <w:numPr>
          <w:ilvl w:val="1"/>
          <w:numId w:val="139"/>
        </w:numPr>
        <w:ind w:left="1080"/>
        <w:rPr>
          <w:color w:val="FF0000"/>
        </w:rPr>
      </w:pPr>
      <w:r w:rsidRPr="007B6B0A">
        <w:rPr>
          <w:color w:val="FF0000"/>
        </w:rPr>
        <w:t>EBay</w:t>
      </w:r>
    </w:p>
    <w:p w:rsidR="007B6B0A" w:rsidRDefault="007B6B0A" w:rsidP="00BE1554">
      <w:pPr>
        <w:pStyle w:val="ListParagraph"/>
        <w:numPr>
          <w:ilvl w:val="1"/>
          <w:numId w:val="139"/>
        </w:numPr>
        <w:ind w:left="1080"/>
      </w:pPr>
      <w:r>
        <w:t>EBoy</w:t>
      </w:r>
    </w:p>
    <w:p w:rsidR="007B6B0A" w:rsidRDefault="007B6B0A" w:rsidP="00BE1554">
      <w:pPr>
        <w:pStyle w:val="ListParagraph"/>
        <w:numPr>
          <w:ilvl w:val="1"/>
          <w:numId w:val="139"/>
        </w:numPr>
        <w:ind w:left="1080"/>
      </w:pPr>
      <w:r>
        <w:t>EBuy</w:t>
      </w:r>
    </w:p>
    <w:p w:rsidR="007B6B0A" w:rsidRDefault="007B6B0A" w:rsidP="00BE1554">
      <w:pPr>
        <w:pStyle w:val="ListParagraph"/>
        <w:numPr>
          <w:ilvl w:val="1"/>
          <w:numId w:val="139"/>
        </w:numPr>
        <w:ind w:left="1080"/>
      </w:pPr>
      <w:r>
        <w:t>Ebey</w:t>
      </w:r>
    </w:p>
    <w:p w:rsidR="007B6B0A" w:rsidRDefault="007B6B0A" w:rsidP="00EB5052"/>
    <w:p w:rsidR="000C5A27" w:rsidRPr="006225A2" w:rsidRDefault="001E6A95" w:rsidP="00F632F9">
      <w:pPr>
        <w:pStyle w:val="Heading1"/>
      </w:pPr>
      <w:r>
        <w:br w:type="page"/>
      </w:r>
      <w:bookmarkStart w:id="90" w:name="_Toc405556999"/>
      <w:r w:rsidR="000C5A27">
        <w:rPr>
          <w:noProof/>
          <w:lang w:eastAsia="zh-TW"/>
        </w:rPr>
        <w:lastRenderedPageBreak/>
        <w:t xml:space="preserve">Module Eleven: </w:t>
      </w:r>
      <w:r w:rsidR="00BA7564">
        <w:rPr>
          <w:noProof/>
          <w:lang w:eastAsia="zh-TW"/>
        </w:rPr>
        <w:t>A Glimpse into the Legal World</w:t>
      </w:r>
      <w:bookmarkEnd w:id="90"/>
    </w:p>
    <w:p w:rsidR="000C5A27" w:rsidRDefault="00A52668" w:rsidP="000C5A27">
      <w:r>
        <w:rPr>
          <w:noProof/>
          <w:lang w:bidi="ar-SA"/>
        </w:rPr>
        <mc:AlternateContent>
          <mc:Choice Requires="wps">
            <w:drawing>
              <wp:anchor distT="91440" distB="91440" distL="114300" distR="114300" simplePos="0" relativeHeight="251641856" behindDoc="0" locked="0" layoutInCell="0" allowOverlap="1" wp14:anchorId="0DBB9877" wp14:editId="70D4C20D">
                <wp:simplePos x="0" y="0"/>
                <wp:positionH relativeFrom="page">
                  <wp:posOffset>-127635</wp:posOffset>
                </wp:positionH>
                <wp:positionV relativeFrom="page">
                  <wp:posOffset>0</wp:posOffset>
                </wp:positionV>
                <wp:extent cx="7982585" cy="1621790"/>
                <wp:effectExtent l="0" t="0" r="0" b="0"/>
                <wp:wrapSquare wrapText="bothSides"/>
                <wp:docPr id="2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2585" cy="1621790"/>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Government in the U.S. today is a senior partner in every business in the country.</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Norman Cousins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39" style="position:absolute;margin-left:-10.05pt;margin-top:0;width:628.55pt;height:127.7pt;z-index:251641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Government in the U.S. today is a senior partner in every business in the country.</w:t>
                      </w:r>
                    </w:p>
                    <w:p w:rsidR="000D026A" w:rsidRPr="00A52668"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A52668">
                        <w:rPr>
                          <w:rFonts w:ascii="Cambria" w:hAnsi="Cambria"/>
                          <w:b/>
                          <w:i/>
                          <w:iCs/>
                          <w:sz w:val="28"/>
                          <w:szCs w:val="28"/>
                        </w:rPr>
                        <w:t>Norman Cousins</w:t>
                      </w:r>
                    </w:p>
                  </w:txbxContent>
                </v:textbox>
                <w10:wrap type="square" anchorx="page" anchory="page"/>
              </v:rect>
            </w:pict>
          </mc:Fallback>
        </mc:AlternateContent>
      </w:r>
      <w:r w:rsidR="007B7989">
        <w:rPr>
          <w:noProof/>
          <w:lang w:bidi="ar-SA"/>
        </w:rPr>
        <w:drawing>
          <wp:anchor distT="0" distB="0" distL="114300" distR="114300" simplePos="0" relativeHeight="251703296" behindDoc="0" locked="0" layoutInCell="1" allowOverlap="1" wp14:anchorId="2D256F19" wp14:editId="1023EE06">
            <wp:simplePos x="0" y="0"/>
            <wp:positionH relativeFrom="margin">
              <wp:posOffset>26670</wp:posOffset>
            </wp:positionH>
            <wp:positionV relativeFrom="margin">
              <wp:posOffset>1383030</wp:posOffset>
            </wp:positionV>
            <wp:extent cx="2047240" cy="1844675"/>
            <wp:effectExtent l="19050" t="0" r="0" b="0"/>
            <wp:wrapSquare wrapText="bothSides"/>
            <wp:docPr id="76" name="Picture 76" descr="C:\Users\Darren\AppData\Local\Microsoft\Windows\Temporary Internet Files\Content.IE5\EOAYJ771\MC90033623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Darren\AppData\Local\Microsoft\Windows\Temporary Internet Files\Content.IE5\EOAYJ771\MC900336230[1].wmf"/>
                    <pic:cNvPicPr>
                      <a:picLocks noChangeAspect="1" noChangeArrowheads="1"/>
                    </pic:cNvPicPr>
                  </pic:nvPicPr>
                  <pic:blipFill>
                    <a:blip r:embed="rId71" cstate="print"/>
                    <a:srcRect/>
                    <a:stretch>
                      <a:fillRect/>
                    </a:stretch>
                  </pic:blipFill>
                  <pic:spPr bwMode="auto">
                    <a:xfrm>
                      <a:off x="0" y="0"/>
                      <a:ext cx="2047240" cy="1844675"/>
                    </a:xfrm>
                    <a:prstGeom prst="rect">
                      <a:avLst/>
                    </a:prstGeom>
                    <a:noFill/>
                    <a:ln w="9525">
                      <a:noFill/>
                      <a:miter lim="800000"/>
                      <a:headEnd/>
                      <a:tailEnd/>
                    </a:ln>
                  </pic:spPr>
                </pic:pic>
              </a:graphicData>
            </a:graphic>
          </wp:anchor>
        </w:drawing>
      </w:r>
      <w:r w:rsidR="00BF216D">
        <w:t>When dealing with corporate finances, there are strict regulations that shape the way financial information is gathered, stored, and reported</w:t>
      </w:r>
      <w:r w:rsidR="00610943">
        <w:t xml:space="preserve">. </w:t>
      </w:r>
      <w:r w:rsidR="00BF216D">
        <w:t>As a manager, you must understand why the laws exist, what they require, and how you factor into the situation</w:t>
      </w:r>
      <w:r w:rsidR="00610943">
        <w:t xml:space="preserve">. </w:t>
      </w:r>
      <w:r w:rsidR="00BF216D">
        <w:t>There are severe consequences when these laws are not followed</w:t>
      </w:r>
      <w:r w:rsidR="00610943">
        <w:t xml:space="preserve">. </w:t>
      </w:r>
      <w:r w:rsidR="00BF216D">
        <w:t>There may be controls already in place at your company, but if you intend on being involved with the financial activities in your company it is best to be familiar with some of the legal requirements business must follow.</w:t>
      </w:r>
    </w:p>
    <w:p w:rsidR="00BF216D" w:rsidRDefault="00BF216D" w:rsidP="000C5A27">
      <w:r>
        <w:t>In this module, you will learn the following topics:</w:t>
      </w:r>
    </w:p>
    <w:p w:rsidR="00BF216D" w:rsidRDefault="00F35EDC" w:rsidP="00866CC4">
      <w:pPr>
        <w:numPr>
          <w:ilvl w:val="0"/>
          <w:numId w:val="14"/>
        </w:numPr>
      </w:pPr>
      <w:r>
        <w:t>A brief history</w:t>
      </w:r>
    </w:p>
    <w:p w:rsidR="00F35EDC" w:rsidRDefault="00F35EDC" w:rsidP="00866CC4">
      <w:pPr>
        <w:numPr>
          <w:ilvl w:val="0"/>
          <w:numId w:val="14"/>
        </w:numPr>
      </w:pPr>
      <w:r>
        <w:t>The Sarbanes-Oxley Act</w:t>
      </w:r>
    </w:p>
    <w:p w:rsidR="00F35EDC" w:rsidRDefault="00F35EDC" w:rsidP="00866CC4">
      <w:pPr>
        <w:numPr>
          <w:ilvl w:val="0"/>
          <w:numId w:val="14"/>
        </w:numPr>
      </w:pPr>
      <w:r>
        <w:t>CEO/CFO certification</w:t>
      </w:r>
    </w:p>
    <w:p w:rsidR="00F35EDC" w:rsidRDefault="00F35EDC" w:rsidP="00866CC4">
      <w:pPr>
        <w:numPr>
          <w:ilvl w:val="0"/>
          <w:numId w:val="14"/>
        </w:numPr>
      </w:pPr>
      <w:r>
        <w:t>8</w:t>
      </w:r>
      <w:r w:rsidRPr="00F35EDC">
        <w:rPr>
          <w:vertAlign w:val="superscript"/>
        </w:rPr>
        <w:t>th</w:t>
      </w:r>
      <w:r>
        <w:t xml:space="preserve"> Company Law Directive</w:t>
      </w:r>
    </w:p>
    <w:p w:rsidR="00F35EDC" w:rsidRDefault="00F35EDC" w:rsidP="00F35EDC">
      <w:r>
        <w:t xml:space="preserve">Let us </w:t>
      </w:r>
      <w:r w:rsidR="009B46B8">
        <w:t>look</w:t>
      </w:r>
      <w:r>
        <w:t xml:space="preserve"> at a brief history of the government’s involvement in the financial dealings of corporations in the United States.  </w:t>
      </w:r>
    </w:p>
    <w:p w:rsidR="00F632F9" w:rsidRDefault="00F632F9" w:rsidP="00F35EDC"/>
    <w:p w:rsidR="001E6A95" w:rsidRDefault="00BA7564" w:rsidP="001E6A95">
      <w:pPr>
        <w:pStyle w:val="Heading2"/>
      </w:pPr>
      <w:bookmarkStart w:id="91" w:name="_Toc405557000"/>
      <w:r>
        <w:t>A Brief History</w:t>
      </w:r>
      <w:bookmarkEnd w:id="91"/>
    </w:p>
    <w:p w:rsidR="001E6A95" w:rsidRDefault="007B7989" w:rsidP="001E6A95">
      <w:r>
        <w:rPr>
          <w:noProof/>
          <w:lang w:bidi="ar-SA"/>
        </w:rPr>
        <w:drawing>
          <wp:anchor distT="0" distB="0" distL="114300" distR="114300" simplePos="0" relativeHeight="251704320" behindDoc="0" locked="0" layoutInCell="1" allowOverlap="1" wp14:anchorId="4D6F0AC9" wp14:editId="37FD9A1C">
            <wp:simplePos x="0" y="0"/>
            <wp:positionH relativeFrom="margin">
              <wp:posOffset>4781550</wp:posOffset>
            </wp:positionH>
            <wp:positionV relativeFrom="margin">
              <wp:posOffset>6106160</wp:posOffset>
            </wp:positionV>
            <wp:extent cx="1109980" cy="1144905"/>
            <wp:effectExtent l="19050" t="0" r="0" b="0"/>
            <wp:wrapSquare wrapText="bothSides"/>
            <wp:docPr id="77" name="Picture 77" descr="C:\Users\Darren\AppData\Local\Microsoft\Windows\Temporary Internet Files\Content.IE5\1JXY5E11\MC9000947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Darren\AppData\Local\Microsoft\Windows\Temporary Internet Files\Content.IE5\1JXY5E11\MC900094705[1].wmf"/>
                    <pic:cNvPicPr>
                      <a:picLocks noChangeAspect="1" noChangeArrowheads="1"/>
                    </pic:cNvPicPr>
                  </pic:nvPicPr>
                  <pic:blipFill>
                    <a:blip r:embed="rId72" cstate="print"/>
                    <a:srcRect/>
                    <a:stretch>
                      <a:fillRect/>
                    </a:stretch>
                  </pic:blipFill>
                  <pic:spPr bwMode="auto">
                    <a:xfrm>
                      <a:off x="0" y="0"/>
                      <a:ext cx="1109980" cy="1144905"/>
                    </a:xfrm>
                    <a:prstGeom prst="rect">
                      <a:avLst/>
                    </a:prstGeom>
                    <a:noFill/>
                    <a:ln w="9525">
                      <a:noFill/>
                      <a:miter lim="800000"/>
                      <a:headEnd/>
                      <a:tailEnd/>
                    </a:ln>
                  </pic:spPr>
                </pic:pic>
              </a:graphicData>
            </a:graphic>
          </wp:anchor>
        </w:drawing>
      </w:r>
      <w:r w:rsidR="00A214D5">
        <w:t xml:space="preserve">Abuses in the stock market in the 1900s forced the government to intervene and regulate how companies sold </w:t>
      </w:r>
      <w:r w:rsidR="00A214D5" w:rsidRPr="00A214D5">
        <w:t>securities</w:t>
      </w:r>
      <w:r w:rsidR="00610943" w:rsidRPr="00A214D5">
        <w:t xml:space="preserve">. </w:t>
      </w:r>
      <w:r w:rsidR="00A214D5" w:rsidRPr="00A214D5">
        <w:t>The origins of financial regulations began back in 1933 with the enactment of the Securities Act of 1933</w:t>
      </w:r>
      <w:r w:rsidR="00610943" w:rsidRPr="00A214D5">
        <w:t>.</w:t>
      </w:r>
      <w:r w:rsidR="00610943">
        <w:rPr>
          <w:color w:val="365F91"/>
        </w:rPr>
        <w:t xml:space="preserve"> </w:t>
      </w:r>
      <w:r w:rsidR="00A214D5">
        <w:t>Here is as brief list of subsequent acts throughout history:</w:t>
      </w:r>
    </w:p>
    <w:p w:rsidR="00A214D5" w:rsidRDefault="00A214D5" w:rsidP="00A214D5">
      <w:pPr>
        <w:numPr>
          <w:ilvl w:val="0"/>
          <w:numId w:val="119"/>
        </w:numPr>
      </w:pPr>
      <w:r w:rsidRPr="007427A0">
        <w:rPr>
          <w:b/>
        </w:rPr>
        <w:t>Securities Act of 1933</w:t>
      </w:r>
      <w:r w:rsidR="007427A0">
        <w:t xml:space="preserve"> regulated the offer and sales of securities.</w:t>
      </w:r>
    </w:p>
    <w:p w:rsidR="00A214D5" w:rsidRDefault="00A214D5" w:rsidP="00A214D5">
      <w:pPr>
        <w:numPr>
          <w:ilvl w:val="0"/>
          <w:numId w:val="119"/>
        </w:numPr>
      </w:pPr>
      <w:r w:rsidRPr="007427A0">
        <w:rPr>
          <w:b/>
        </w:rPr>
        <w:t>Securities Exchange Act of 1934</w:t>
      </w:r>
      <w:r w:rsidR="007427A0">
        <w:t xml:space="preserve"> governed the secondary trading of securities like stocks, and bonds.</w:t>
      </w:r>
    </w:p>
    <w:p w:rsidR="00A214D5" w:rsidRDefault="00A214D5" w:rsidP="00A214D5">
      <w:pPr>
        <w:numPr>
          <w:ilvl w:val="0"/>
          <w:numId w:val="119"/>
        </w:numPr>
      </w:pPr>
      <w:r w:rsidRPr="007427A0">
        <w:rPr>
          <w:b/>
        </w:rPr>
        <w:t>Trust Indentured Act of 1939</w:t>
      </w:r>
      <w:r w:rsidR="007427A0">
        <w:t xml:space="preserve"> requires the appointment of an independent trustee to serve for the benefit of the holders of securities.</w:t>
      </w:r>
    </w:p>
    <w:p w:rsidR="00A214D5" w:rsidRDefault="00A214D5" w:rsidP="00A214D5">
      <w:pPr>
        <w:numPr>
          <w:ilvl w:val="0"/>
          <w:numId w:val="119"/>
        </w:numPr>
      </w:pPr>
      <w:r w:rsidRPr="007427A0">
        <w:rPr>
          <w:b/>
        </w:rPr>
        <w:lastRenderedPageBreak/>
        <w:t>Investment Company Act of 1940</w:t>
      </w:r>
      <w:r w:rsidR="007427A0">
        <w:t xml:space="preserve"> helped reduce or eliminate </w:t>
      </w:r>
      <w:r w:rsidR="006C6093">
        <w:t>conditions, which</w:t>
      </w:r>
      <w:r w:rsidR="007427A0">
        <w:t xml:space="preserve"> affects the public interest and the interest of the investors.  </w:t>
      </w:r>
    </w:p>
    <w:p w:rsidR="00A214D5" w:rsidRDefault="00A214D5" w:rsidP="00A214D5">
      <w:pPr>
        <w:numPr>
          <w:ilvl w:val="0"/>
          <w:numId w:val="119"/>
        </w:numPr>
      </w:pPr>
      <w:r w:rsidRPr="007427A0">
        <w:rPr>
          <w:b/>
        </w:rPr>
        <w:t>Investment Advisers Act of 1940</w:t>
      </w:r>
      <w:r w:rsidR="007427A0">
        <w:t xml:space="preserve"> regulates the actions of the investment advisers.  </w:t>
      </w:r>
    </w:p>
    <w:p w:rsidR="00A214D5" w:rsidRDefault="00A214D5" w:rsidP="00A214D5">
      <w:pPr>
        <w:numPr>
          <w:ilvl w:val="0"/>
          <w:numId w:val="119"/>
        </w:numPr>
      </w:pPr>
      <w:r w:rsidRPr="007427A0">
        <w:rPr>
          <w:b/>
        </w:rPr>
        <w:t>Sarbanes-Oxley Act of 2002</w:t>
      </w:r>
      <w:r w:rsidR="007427A0">
        <w:t xml:space="preserve"> sets standards for all public company board, management and accounting firms in the United States.  </w:t>
      </w:r>
    </w:p>
    <w:p w:rsidR="00A214D5" w:rsidRDefault="00A214D5" w:rsidP="00A214D5">
      <w:pPr>
        <w:numPr>
          <w:ilvl w:val="0"/>
          <w:numId w:val="119"/>
        </w:numPr>
      </w:pPr>
      <w:r w:rsidRPr="006C6093">
        <w:rPr>
          <w:b/>
        </w:rPr>
        <w:t>Credit Rating Agency Reform Act of 2006</w:t>
      </w:r>
      <w:r w:rsidR="007427A0">
        <w:t xml:space="preserve"> improved ratings quality</w:t>
      </w:r>
      <w:r w:rsidR="006C6093">
        <w:t xml:space="preserve"> of companies</w:t>
      </w:r>
      <w:r w:rsidR="007427A0">
        <w:t xml:space="preserve">, protecting </w:t>
      </w:r>
      <w:r w:rsidR="006C6093">
        <w:t xml:space="preserve">investors.  </w:t>
      </w:r>
    </w:p>
    <w:p w:rsidR="006C6093" w:rsidRDefault="006C6093" w:rsidP="006C6093">
      <w:r>
        <w:t>The U.S. Securities and Exchange Commission is the agency that enforces federal securities laws.</w:t>
      </w:r>
    </w:p>
    <w:p w:rsidR="000C5A27" w:rsidRDefault="000C5A27" w:rsidP="00EB505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5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understand the origins of today’s financial government regulations</w:t>
            </w:r>
            <w:r w:rsidR="00610943" w:rsidRPr="00A52668">
              <w:rPr>
                <w:color w:val="000000" w:themeColor="text1"/>
              </w:rPr>
              <w:t xml:space="preserve">. </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The origins of financial regulations began back in 1933 with the enactment of the Securities Act of 1933</w:t>
            </w:r>
            <w:r w:rsidR="00610943" w:rsidRPr="00A52668">
              <w:rPr>
                <w:color w:val="000000" w:themeColor="text1"/>
              </w:rPr>
              <w:t xml:space="preserve">. </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History of Financial Regulation handout</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17"/>
              </w:numPr>
              <w:rPr>
                <w:color w:val="000000" w:themeColor="text1"/>
              </w:rPr>
            </w:pPr>
            <w:r w:rsidRPr="00A52668">
              <w:rPr>
                <w:color w:val="000000" w:themeColor="text1"/>
              </w:rPr>
              <w:t>Prepare enough handouts for all participants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18"/>
              </w:numPr>
              <w:rPr>
                <w:color w:val="000000" w:themeColor="text1"/>
              </w:rPr>
            </w:pPr>
            <w:r w:rsidRPr="00A52668">
              <w:rPr>
                <w:color w:val="000000" w:themeColor="text1"/>
              </w:rPr>
              <w:t>Distribute handouts</w:t>
            </w:r>
          </w:p>
          <w:p w:rsidR="00F632F9" w:rsidRPr="00A52668" w:rsidRDefault="00F632F9" w:rsidP="00610943">
            <w:pPr>
              <w:numPr>
                <w:ilvl w:val="0"/>
                <w:numId w:val="118"/>
              </w:numPr>
              <w:rPr>
                <w:color w:val="000000" w:themeColor="text1"/>
              </w:rPr>
            </w:pPr>
            <w:r w:rsidRPr="00A52668">
              <w:rPr>
                <w:color w:val="000000" w:themeColor="text1"/>
              </w:rPr>
              <w:t>Allow 1-2 minutes for review</w:t>
            </w:r>
          </w:p>
          <w:p w:rsidR="00F632F9" w:rsidRPr="00A52668" w:rsidRDefault="00F632F9" w:rsidP="00610943">
            <w:pPr>
              <w:numPr>
                <w:ilvl w:val="0"/>
                <w:numId w:val="118"/>
              </w:numPr>
              <w:rPr>
                <w:color w:val="000000" w:themeColor="text1"/>
              </w:rPr>
            </w:pPr>
            <w:r w:rsidRPr="00A52668">
              <w:rPr>
                <w:color w:val="000000" w:themeColor="text1"/>
              </w:rPr>
              <w:t>Go over talking points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What event in U.S. history caused the government to become involved in regulating corporate finances?</w:t>
            </w:r>
          </w:p>
          <w:p w:rsidR="00F632F9" w:rsidRPr="00A52668" w:rsidRDefault="00F632F9" w:rsidP="00610943">
            <w:pPr>
              <w:numPr>
                <w:ilvl w:val="0"/>
                <w:numId w:val="117"/>
              </w:numPr>
              <w:rPr>
                <w:color w:val="000000" w:themeColor="text1"/>
              </w:rPr>
            </w:pPr>
            <w:r w:rsidRPr="00A52668">
              <w:rPr>
                <w:color w:val="000000" w:themeColor="text1"/>
              </w:rPr>
              <w:t>Great depression</w:t>
            </w:r>
          </w:p>
          <w:p w:rsidR="00F632F9" w:rsidRPr="00A52668" w:rsidRDefault="00F632F9" w:rsidP="00610943">
            <w:pPr>
              <w:numPr>
                <w:ilvl w:val="0"/>
                <w:numId w:val="117"/>
              </w:numPr>
              <w:rPr>
                <w:color w:val="000000" w:themeColor="text1"/>
              </w:rPr>
            </w:pPr>
            <w:r w:rsidRPr="00A52668">
              <w:rPr>
                <w:color w:val="000000" w:themeColor="text1"/>
              </w:rPr>
              <w:t>Crash of 1929</w:t>
            </w:r>
          </w:p>
        </w:tc>
      </w:tr>
    </w:tbl>
    <w:p w:rsidR="000C5A27" w:rsidRDefault="000C5A27" w:rsidP="000C5A27"/>
    <w:p w:rsidR="001E6A95" w:rsidRDefault="001E6A95" w:rsidP="001E6A95">
      <w:pPr>
        <w:pStyle w:val="Heading2"/>
      </w:pPr>
      <w:r>
        <w:br w:type="page"/>
      </w:r>
      <w:bookmarkStart w:id="92" w:name="_Toc405557001"/>
      <w:r w:rsidR="00BA7564">
        <w:lastRenderedPageBreak/>
        <w:t>The Sarbanes-Oxley Act</w:t>
      </w:r>
      <w:bookmarkEnd w:id="92"/>
    </w:p>
    <w:p w:rsidR="001E6A95" w:rsidRDefault="007B7989" w:rsidP="001E6A95">
      <w:r>
        <w:rPr>
          <w:noProof/>
          <w:lang w:bidi="ar-SA"/>
        </w:rPr>
        <w:drawing>
          <wp:anchor distT="0" distB="0" distL="114300" distR="114300" simplePos="0" relativeHeight="251705344" behindDoc="0" locked="0" layoutInCell="1" allowOverlap="1" wp14:anchorId="170DFCE4" wp14:editId="0EAB6CB4">
            <wp:simplePos x="0" y="0"/>
            <wp:positionH relativeFrom="margin">
              <wp:align>right</wp:align>
            </wp:positionH>
            <wp:positionV relativeFrom="margin">
              <wp:posOffset>301625</wp:posOffset>
            </wp:positionV>
            <wp:extent cx="1079500" cy="1073150"/>
            <wp:effectExtent l="19050" t="0" r="6350" b="0"/>
            <wp:wrapSquare wrapText="bothSides"/>
            <wp:docPr id="79" name="Picture 79" descr="C:\Users\Darren\AppData\Local\Microsoft\Windows\Temporary Internet Files\Content.IE5\1JXY5E11\MC9000566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Darren\AppData\Local\Microsoft\Windows\Temporary Internet Files\Content.IE5\1JXY5E11\MC900056644[1].wmf"/>
                    <pic:cNvPicPr>
                      <a:picLocks noChangeAspect="1" noChangeArrowheads="1"/>
                    </pic:cNvPicPr>
                  </pic:nvPicPr>
                  <pic:blipFill>
                    <a:blip r:embed="rId73" cstate="print"/>
                    <a:srcRect/>
                    <a:stretch>
                      <a:fillRect/>
                    </a:stretch>
                  </pic:blipFill>
                  <pic:spPr bwMode="auto">
                    <a:xfrm>
                      <a:off x="0" y="0"/>
                      <a:ext cx="1079500" cy="1073150"/>
                    </a:xfrm>
                    <a:prstGeom prst="rect">
                      <a:avLst/>
                    </a:prstGeom>
                    <a:noFill/>
                    <a:ln w="9525">
                      <a:noFill/>
                      <a:miter lim="800000"/>
                      <a:headEnd/>
                      <a:tailEnd/>
                    </a:ln>
                  </pic:spPr>
                </pic:pic>
              </a:graphicData>
            </a:graphic>
          </wp:anchor>
        </w:drawing>
      </w:r>
      <w:r w:rsidR="0077571E">
        <w:t>The Sarbanes-Oxley Act of 2002 became law on July 30, 2002</w:t>
      </w:r>
      <w:r w:rsidR="00610943">
        <w:t xml:space="preserve">. </w:t>
      </w:r>
      <w:r w:rsidR="00E603D9">
        <w:t>This law is also known as the following:</w:t>
      </w:r>
    </w:p>
    <w:p w:rsidR="0077571E" w:rsidRDefault="0077571E" w:rsidP="00100348">
      <w:pPr>
        <w:pStyle w:val="BulletedPoints"/>
      </w:pPr>
      <w:r>
        <w:t>Public Company Accounting Reform And Investor Protection Act</w:t>
      </w:r>
    </w:p>
    <w:p w:rsidR="0077571E" w:rsidRDefault="0077571E" w:rsidP="00100348">
      <w:pPr>
        <w:pStyle w:val="BulletedPoints"/>
      </w:pPr>
      <w:r>
        <w:t>Corporate And Auditing Accountability and Responsibility Act</w:t>
      </w:r>
    </w:p>
    <w:p w:rsidR="0077571E" w:rsidRDefault="0077571E" w:rsidP="00100348">
      <w:pPr>
        <w:pStyle w:val="BulletedPoints"/>
      </w:pPr>
      <w:r>
        <w:t>Sarbanes-</w:t>
      </w:r>
      <w:r w:rsidR="00E603D9">
        <w:t>Oxley</w:t>
      </w:r>
    </w:p>
    <w:p w:rsidR="0077571E" w:rsidRDefault="0077571E" w:rsidP="00100348">
      <w:pPr>
        <w:pStyle w:val="BulletedPoints"/>
      </w:pPr>
      <w:r>
        <w:t>Sarbox</w:t>
      </w:r>
    </w:p>
    <w:p w:rsidR="0077571E" w:rsidRDefault="0077571E" w:rsidP="00100348">
      <w:pPr>
        <w:pStyle w:val="BulletedPoints"/>
      </w:pPr>
      <w:r>
        <w:t>SOX</w:t>
      </w:r>
    </w:p>
    <w:p w:rsidR="0077571E" w:rsidRDefault="0077571E" w:rsidP="0077571E">
      <w:r>
        <w:t>The law was named after its sponsors U.S. Senator Paul Sarbanes and U.S. Representative Michael G. Oxley</w:t>
      </w:r>
      <w:r w:rsidR="00610943">
        <w:t xml:space="preserve">. </w:t>
      </w:r>
      <w:r>
        <w:t>The bill was created after companies like Enron, Tyco International, Adelphia, Peregrine Systems and WorldCom committed major financial scandals.</w:t>
      </w:r>
    </w:p>
    <w:p w:rsidR="0077571E" w:rsidRDefault="0077571E" w:rsidP="0077571E">
      <w:r>
        <w:t>The law regulates the standards for all U.S. public company board of directors, management, and public accounting firms</w:t>
      </w:r>
      <w:r w:rsidR="00610943">
        <w:t xml:space="preserve">. </w:t>
      </w:r>
      <w:r>
        <w:t xml:space="preserve">The Securities and Exchange Commission (SEC) oversees the enforcement of this law.   </w:t>
      </w:r>
    </w:p>
    <w:p w:rsidR="0077571E" w:rsidRDefault="00FB35B4" w:rsidP="0077571E">
      <w:r>
        <w:t>The law establishes the following:</w:t>
      </w:r>
    </w:p>
    <w:p w:rsidR="00FB35B4" w:rsidRDefault="00FB35B4" w:rsidP="00FB35B4">
      <w:pPr>
        <w:numPr>
          <w:ilvl w:val="0"/>
          <w:numId w:val="122"/>
        </w:numPr>
      </w:pPr>
      <w:r>
        <w:t>Public Company Accounting Oversight Board, which performs the following</w:t>
      </w:r>
    </w:p>
    <w:p w:rsidR="00FB35B4" w:rsidRDefault="00FB35B4" w:rsidP="00FB35B4">
      <w:pPr>
        <w:numPr>
          <w:ilvl w:val="1"/>
          <w:numId w:val="122"/>
        </w:numPr>
      </w:pPr>
      <w:r>
        <w:t>Oversee audits of public companies</w:t>
      </w:r>
    </w:p>
    <w:p w:rsidR="00FB35B4" w:rsidRDefault="00FB35B4" w:rsidP="00FB35B4">
      <w:pPr>
        <w:numPr>
          <w:ilvl w:val="1"/>
          <w:numId w:val="122"/>
        </w:numPr>
      </w:pPr>
      <w:r>
        <w:t>Set audit reporting standards</w:t>
      </w:r>
    </w:p>
    <w:p w:rsidR="00FB35B4" w:rsidRDefault="00FB35B4" w:rsidP="00FB35B4">
      <w:pPr>
        <w:numPr>
          <w:ilvl w:val="1"/>
          <w:numId w:val="122"/>
        </w:numPr>
      </w:pPr>
      <w:r>
        <w:t>Ensures compliance of public accounting firms</w:t>
      </w:r>
    </w:p>
    <w:p w:rsidR="00FB35B4" w:rsidRDefault="00FB35B4" w:rsidP="00FB35B4">
      <w:pPr>
        <w:numPr>
          <w:ilvl w:val="1"/>
          <w:numId w:val="122"/>
        </w:numPr>
      </w:pPr>
      <w:r>
        <w:t>Requires accounting firms to register with them</w:t>
      </w:r>
    </w:p>
    <w:p w:rsidR="00FB35B4" w:rsidRDefault="00FB35B4" w:rsidP="00FB35B4">
      <w:pPr>
        <w:numPr>
          <w:ilvl w:val="1"/>
          <w:numId w:val="122"/>
        </w:numPr>
      </w:pPr>
      <w:r>
        <w:t xml:space="preserve">Instructs company board of directors to establish </w:t>
      </w:r>
      <w:r w:rsidR="00A71582">
        <w:t>auditing, quality and ethic standards</w:t>
      </w:r>
    </w:p>
    <w:p w:rsidR="00FB35B4" w:rsidRDefault="00FB35B4" w:rsidP="00FB35B4">
      <w:pPr>
        <w:numPr>
          <w:ilvl w:val="1"/>
          <w:numId w:val="122"/>
        </w:numPr>
      </w:pPr>
      <w:r>
        <w:t>Provide rules for auditing standards</w:t>
      </w:r>
    </w:p>
    <w:p w:rsidR="00FB35B4" w:rsidRDefault="00FB35B4" w:rsidP="00FB35B4">
      <w:pPr>
        <w:numPr>
          <w:ilvl w:val="0"/>
          <w:numId w:val="122"/>
        </w:numPr>
      </w:pPr>
      <w:r>
        <w:t>Auditor Independence</w:t>
      </w:r>
    </w:p>
    <w:p w:rsidR="00FB35B4" w:rsidRDefault="00FB35B4" w:rsidP="00FB35B4">
      <w:pPr>
        <w:numPr>
          <w:ilvl w:val="0"/>
          <w:numId w:val="122"/>
        </w:numPr>
      </w:pPr>
      <w:r>
        <w:t>Corporate Responsibility</w:t>
      </w:r>
    </w:p>
    <w:p w:rsidR="00FB35B4" w:rsidRDefault="00FB35B4" w:rsidP="00FB35B4">
      <w:pPr>
        <w:numPr>
          <w:ilvl w:val="0"/>
          <w:numId w:val="122"/>
        </w:numPr>
      </w:pPr>
      <w:r>
        <w:t>Enhanced Financial Disclosures</w:t>
      </w:r>
    </w:p>
    <w:p w:rsidR="00FB35B4" w:rsidRDefault="00FB35B4" w:rsidP="00FB35B4">
      <w:pPr>
        <w:numPr>
          <w:ilvl w:val="0"/>
          <w:numId w:val="122"/>
        </w:numPr>
      </w:pPr>
      <w:r>
        <w:t>Analysis of Conflicts of interest</w:t>
      </w:r>
    </w:p>
    <w:p w:rsidR="00A71582" w:rsidRDefault="00A71582" w:rsidP="00FB35B4">
      <w:pPr>
        <w:numPr>
          <w:ilvl w:val="0"/>
          <w:numId w:val="122"/>
        </w:numPr>
      </w:pPr>
      <w:r>
        <w:t>Security and Exchange authority</w:t>
      </w:r>
    </w:p>
    <w:p w:rsidR="0096007B" w:rsidRDefault="0096007B" w:rsidP="0096007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lastRenderedPageBreak/>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5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identify the general requirements of the Sarbanes-Oxley Act.</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The Sarbanes-Oxley Act of 2002 was enacted because of corporate and accounting scandals.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Sarbanes-Oxley Act handout</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numPr>
                <w:ilvl w:val="0"/>
                <w:numId w:val="120"/>
              </w:numPr>
              <w:rPr>
                <w:color w:val="000000" w:themeColor="text1"/>
              </w:rPr>
            </w:pPr>
            <w:r w:rsidRPr="00A52668">
              <w:rPr>
                <w:color w:val="000000" w:themeColor="text1"/>
              </w:rPr>
              <w:t>Prepare enough handouts for all participants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21"/>
              </w:numPr>
              <w:rPr>
                <w:color w:val="000000" w:themeColor="text1"/>
              </w:rPr>
            </w:pPr>
            <w:r w:rsidRPr="00A52668">
              <w:rPr>
                <w:color w:val="000000" w:themeColor="text1"/>
              </w:rPr>
              <w:t>Distribute handouts</w:t>
            </w:r>
          </w:p>
          <w:p w:rsidR="00F632F9" w:rsidRPr="00A52668" w:rsidRDefault="00F632F9" w:rsidP="00610943">
            <w:pPr>
              <w:numPr>
                <w:ilvl w:val="0"/>
                <w:numId w:val="121"/>
              </w:numPr>
              <w:rPr>
                <w:color w:val="000000" w:themeColor="text1"/>
              </w:rPr>
            </w:pPr>
            <w:r w:rsidRPr="00A52668">
              <w:rPr>
                <w:color w:val="000000" w:themeColor="text1"/>
              </w:rPr>
              <w:t>Allow 1-2 minutes for review</w:t>
            </w:r>
          </w:p>
          <w:p w:rsidR="00F632F9" w:rsidRPr="00A52668" w:rsidRDefault="00F632F9" w:rsidP="00610943">
            <w:pPr>
              <w:numPr>
                <w:ilvl w:val="0"/>
                <w:numId w:val="121"/>
              </w:numPr>
              <w:rPr>
                <w:color w:val="000000" w:themeColor="text1"/>
              </w:rPr>
            </w:pPr>
            <w:r w:rsidRPr="00A52668">
              <w:rPr>
                <w:color w:val="000000" w:themeColor="text1"/>
              </w:rPr>
              <w:t>Go over talking points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What aspects of Sarbanes-Oxley affect your job today?</w:t>
            </w:r>
          </w:p>
          <w:p w:rsidR="00F632F9" w:rsidRPr="00A52668" w:rsidRDefault="00F632F9" w:rsidP="00610943">
            <w:pPr>
              <w:numPr>
                <w:ilvl w:val="0"/>
                <w:numId w:val="120"/>
              </w:numPr>
              <w:rPr>
                <w:color w:val="000000" w:themeColor="text1"/>
              </w:rPr>
            </w:pPr>
            <w:r w:rsidRPr="00A52668">
              <w:rPr>
                <w:color w:val="000000" w:themeColor="text1"/>
              </w:rPr>
              <w:t>Answers will vary</w:t>
            </w:r>
            <w:r w:rsidR="00610943" w:rsidRPr="00A52668">
              <w:rPr>
                <w:color w:val="000000" w:themeColor="text1"/>
              </w:rPr>
              <w:t xml:space="preserve">. </w:t>
            </w:r>
          </w:p>
        </w:tc>
      </w:tr>
    </w:tbl>
    <w:p w:rsidR="00FB35B4" w:rsidRDefault="00FB35B4" w:rsidP="0077571E"/>
    <w:p w:rsidR="001E6A95" w:rsidRDefault="00BA7564" w:rsidP="001E6A95">
      <w:pPr>
        <w:pStyle w:val="Heading2"/>
      </w:pPr>
      <w:bookmarkStart w:id="93" w:name="_Toc405557002"/>
      <w:r>
        <w:t>CEO/CFO Certification</w:t>
      </w:r>
      <w:bookmarkEnd w:id="93"/>
    </w:p>
    <w:p w:rsidR="007D234A" w:rsidRDefault="00100348" w:rsidP="007D234A">
      <w:r>
        <w:rPr>
          <w:noProof/>
          <w:lang w:bidi="ar-SA"/>
        </w:rPr>
        <w:drawing>
          <wp:anchor distT="0" distB="0" distL="114300" distR="114300" simplePos="0" relativeHeight="251706368" behindDoc="0" locked="0" layoutInCell="1" allowOverlap="1" wp14:anchorId="6175FFDE" wp14:editId="06E5D69F">
            <wp:simplePos x="0" y="0"/>
            <wp:positionH relativeFrom="margin">
              <wp:posOffset>4725670</wp:posOffset>
            </wp:positionH>
            <wp:positionV relativeFrom="margin">
              <wp:posOffset>4152900</wp:posOffset>
            </wp:positionV>
            <wp:extent cx="1193800" cy="1208405"/>
            <wp:effectExtent l="19050" t="0" r="6350" b="0"/>
            <wp:wrapSquare wrapText="bothSides"/>
            <wp:docPr id="81" name="Picture 81" descr="C:\Users\Darren\AppData\Local\Microsoft\Windows\Temporary Internet Files\Content.IE5\ZKNEI80I\MC9004348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Darren\AppData\Local\Microsoft\Windows\Temporary Internet Files\Content.IE5\ZKNEI80I\MC900434825[1].png"/>
                    <pic:cNvPicPr>
                      <a:picLocks noChangeAspect="1" noChangeArrowheads="1"/>
                    </pic:cNvPicPr>
                  </pic:nvPicPr>
                  <pic:blipFill>
                    <a:blip r:embed="rId74" cstate="print"/>
                    <a:srcRect l="4360" t="8447" r="4905"/>
                    <a:stretch>
                      <a:fillRect/>
                    </a:stretch>
                  </pic:blipFill>
                  <pic:spPr bwMode="auto">
                    <a:xfrm>
                      <a:off x="0" y="0"/>
                      <a:ext cx="1193800" cy="1208405"/>
                    </a:xfrm>
                    <a:prstGeom prst="rect">
                      <a:avLst/>
                    </a:prstGeom>
                    <a:noFill/>
                    <a:ln w="9525">
                      <a:noFill/>
                      <a:miter lim="800000"/>
                      <a:headEnd/>
                      <a:tailEnd/>
                    </a:ln>
                  </pic:spPr>
                </pic:pic>
              </a:graphicData>
            </a:graphic>
          </wp:anchor>
        </w:drawing>
      </w:r>
      <w:r w:rsidR="007D234A">
        <w:t>Section 302 of the Sarbanes-Oxley Act of 2002 requires that the CEO and CFO certify the annual or quarterly report</w:t>
      </w:r>
      <w:r w:rsidR="00610943">
        <w:t xml:space="preserve">. </w:t>
      </w:r>
      <w:r w:rsidR="007D234A">
        <w:t>The Corporate Responsibility for Financial Reports area of the law outlines the following requirements for the CEO and CFO:</w:t>
      </w:r>
    </w:p>
    <w:p w:rsidR="007D234A" w:rsidRPr="007D234A" w:rsidRDefault="007D234A" w:rsidP="007D234A">
      <w:pPr>
        <w:numPr>
          <w:ilvl w:val="0"/>
          <w:numId w:val="124"/>
        </w:numPr>
        <w:autoSpaceDE w:val="0"/>
        <w:autoSpaceDN w:val="0"/>
        <w:adjustRightInd w:val="0"/>
        <w:spacing w:line="240" w:lineRule="auto"/>
        <w:rPr>
          <w:rFonts w:cs="NewCenturySchlbk-Roman"/>
          <w:color w:val="000000"/>
          <w:lang w:bidi="ar-SA"/>
        </w:rPr>
      </w:pPr>
      <w:r>
        <w:rPr>
          <w:rFonts w:cs="NewCenturySchlbk-Roman"/>
          <w:color w:val="000000"/>
          <w:lang w:bidi="ar-SA"/>
        </w:rPr>
        <w:t>T</w:t>
      </w:r>
      <w:r w:rsidRPr="007D234A">
        <w:rPr>
          <w:rFonts w:cs="NewCenturySchlbk-Roman"/>
          <w:color w:val="000000"/>
          <w:lang w:bidi="ar-SA"/>
        </w:rPr>
        <w:t xml:space="preserve">he signing </w:t>
      </w:r>
      <w:r>
        <w:rPr>
          <w:rFonts w:cs="NewCenturySchlbk-Roman"/>
          <w:color w:val="000000"/>
          <w:lang w:bidi="ar-SA"/>
        </w:rPr>
        <w:t>officer has reviewed the report</w:t>
      </w:r>
    </w:p>
    <w:p w:rsidR="007D234A" w:rsidRPr="007D234A" w:rsidRDefault="007D234A" w:rsidP="007D234A">
      <w:pPr>
        <w:numPr>
          <w:ilvl w:val="0"/>
          <w:numId w:val="124"/>
        </w:numPr>
        <w:autoSpaceDE w:val="0"/>
        <w:autoSpaceDN w:val="0"/>
        <w:adjustRightInd w:val="0"/>
        <w:spacing w:line="240" w:lineRule="auto"/>
        <w:rPr>
          <w:rFonts w:cs="NewCenturySchlbk-Roman"/>
          <w:color w:val="000000"/>
          <w:lang w:bidi="ar-SA"/>
        </w:rPr>
      </w:pPr>
      <w:r>
        <w:rPr>
          <w:rFonts w:cs="NewCenturySchlbk-Roman"/>
          <w:color w:val="000000"/>
          <w:lang w:bidi="ar-SA"/>
        </w:rPr>
        <w:t>B</w:t>
      </w:r>
      <w:r w:rsidRPr="007D234A">
        <w:rPr>
          <w:rFonts w:cs="NewCenturySchlbk-Roman"/>
          <w:color w:val="000000"/>
          <w:lang w:bidi="ar-SA"/>
        </w:rPr>
        <w:t>ased on the officer’s knowledge, the report does not</w:t>
      </w:r>
      <w:r>
        <w:rPr>
          <w:rFonts w:cs="NewCenturySchlbk-Roman"/>
          <w:color w:val="000000"/>
          <w:lang w:bidi="ar-SA"/>
        </w:rPr>
        <w:t xml:space="preserve"> </w:t>
      </w:r>
      <w:r w:rsidRPr="007D234A">
        <w:rPr>
          <w:rFonts w:cs="NewCenturySchlbk-Roman"/>
          <w:color w:val="000000"/>
          <w:lang w:bidi="ar-SA"/>
        </w:rPr>
        <w:t xml:space="preserve">contain any untrue statement </w:t>
      </w:r>
    </w:p>
    <w:p w:rsidR="007D234A" w:rsidRPr="007D234A" w:rsidRDefault="007D234A" w:rsidP="007D234A">
      <w:pPr>
        <w:numPr>
          <w:ilvl w:val="0"/>
          <w:numId w:val="124"/>
        </w:numPr>
        <w:autoSpaceDE w:val="0"/>
        <w:autoSpaceDN w:val="0"/>
        <w:adjustRightInd w:val="0"/>
        <w:spacing w:line="240" w:lineRule="auto"/>
        <w:rPr>
          <w:rFonts w:cs="NewCenturySchlbk-Roman"/>
          <w:color w:val="000000"/>
          <w:lang w:bidi="ar-SA"/>
        </w:rPr>
      </w:pPr>
      <w:r>
        <w:rPr>
          <w:rFonts w:cs="NewCenturySchlbk-Roman"/>
          <w:color w:val="000000"/>
          <w:lang w:bidi="ar-SA"/>
        </w:rPr>
        <w:t>B</w:t>
      </w:r>
      <w:r w:rsidRPr="007D234A">
        <w:rPr>
          <w:rFonts w:cs="NewCenturySchlbk-Roman"/>
          <w:color w:val="000000"/>
          <w:lang w:bidi="ar-SA"/>
        </w:rPr>
        <w:t>as</w:t>
      </w:r>
      <w:r>
        <w:rPr>
          <w:rFonts w:cs="NewCenturySchlbk-Roman"/>
          <w:color w:val="000000"/>
          <w:lang w:bidi="ar-SA"/>
        </w:rPr>
        <w:t xml:space="preserve">ed on such officer’s knowledge </w:t>
      </w:r>
      <w:r w:rsidRPr="007D234A">
        <w:rPr>
          <w:rFonts w:cs="NewCenturySchlbk-Roman"/>
          <w:color w:val="000000"/>
          <w:lang w:bidi="ar-SA"/>
        </w:rPr>
        <w:t>the report</w:t>
      </w:r>
      <w:r>
        <w:rPr>
          <w:rFonts w:cs="NewCenturySchlbk-Roman"/>
          <w:color w:val="000000"/>
          <w:lang w:bidi="ar-SA"/>
        </w:rPr>
        <w:t xml:space="preserve"> </w:t>
      </w:r>
      <w:r w:rsidRPr="007D234A">
        <w:rPr>
          <w:rFonts w:cs="NewCenturySchlbk-Roman"/>
          <w:color w:val="000000"/>
          <w:lang w:bidi="ar-SA"/>
        </w:rPr>
        <w:t>fairly present in all material respects the financial condition</w:t>
      </w:r>
    </w:p>
    <w:p w:rsidR="007D234A" w:rsidRPr="007D234A" w:rsidRDefault="007D234A" w:rsidP="007D234A">
      <w:pPr>
        <w:numPr>
          <w:ilvl w:val="0"/>
          <w:numId w:val="124"/>
        </w:numPr>
        <w:autoSpaceDE w:val="0"/>
        <w:autoSpaceDN w:val="0"/>
        <w:adjustRightInd w:val="0"/>
        <w:spacing w:line="240" w:lineRule="auto"/>
        <w:rPr>
          <w:rFonts w:cs="NewCenturySchlbk-Roman"/>
          <w:color w:val="000000"/>
          <w:lang w:bidi="ar-SA"/>
        </w:rPr>
      </w:pPr>
      <w:r>
        <w:rPr>
          <w:rFonts w:cs="NewCenturySchlbk-Roman"/>
          <w:color w:val="000000"/>
          <w:lang w:bidi="ar-SA"/>
        </w:rPr>
        <w:t>T</w:t>
      </w:r>
      <w:r w:rsidRPr="007D234A">
        <w:rPr>
          <w:rFonts w:cs="NewCenturySchlbk-Roman"/>
          <w:color w:val="000000"/>
          <w:lang w:bidi="ar-SA"/>
        </w:rPr>
        <w:t>he signing officer</w:t>
      </w:r>
      <w:r>
        <w:rPr>
          <w:rFonts w:cs="NewCenturySchlbk-Roman"/>
          <w:color w:val="000000"/>
          <w:lang w:bidi="ar-SA"/>
        </w:rPr>
        <w:t xml:space="preserve">s </w:t>
      </w:r>
      <w:r w:rsidRPr="007D234A">
        <w:rPr>
          <w:rFonts w:cs="NewCenturySchlbk-Roman"/>
          <w:color w:val="000000"/>
          <w:lang w:bidi="ar-SA"/>
        </w:rPr>
        <w:t>are responsible for establishing and maintaining</w:t>
      </w:r>
      <w:r>
        <w:rPr>
          <w:rFonts w:cs="NewCenturySchlbk-Roman"/>
          <w:color w:val="000000"/>
          <w:lang w:bidi="ar-SA"/>
        </w:rPr>
        <w:t xml:space="preserve"> internal controls</w:t>
      </w:r>
    </w:p>
    <w:p w:rsidR="000C4CAB" w:rsidRPr="000C4CAB" w:rsidRDefault="007D234A" w:rsidP="007D234A">
      <w:pPr>
        <w:numPr>
          <w:ilvl w:val="0"/>
          <w:numId w:val="124"/>
        </w:numPr>
        <w:autoSpaceDE w:val="0"/>
        <w:autoSpaceDN w:val="0"/>
        <w:adjustRightInd w:val="0"/>
        <w:spacing w:line="240" w:lineRule="auto"/>
        <w:rPr>
          <w:rFonts w:cs="NewCenturySchlbk-Roman"/>
          <w:color w:val="000000"/>
          <w:lang w:bidi="ar-SA"/>
        </w:rPr>
      </w:pPr>
      <w:r>
        <w:rPr>
          <w:rFonts w:cs="NewCenturySchlbk-Roman"/>
          <w:color w:val="000000"/>
          <w:lang w:bidi="ar-SA"/>
        </w:rPr>
        <w:t>T</w:t>
      </w:r>
      <w:r w:rsidRPr="007D234A">
        <w:rPr>
          <w:rFonts w:cs="NewCenturySchlbk-Roman"/>
          <w:color w:val="000000"/>
          <w:lang w:bidi="ar-SA"/>
        </w:rPr>
        <w:t>he signing officers have disclosed to the issuer’s auditors</w:t>
      </w:r>
      <w:r>
        <w:rPr>
          <w:rFonts w:cs="NewCenturySchlbk-Roman"/>
          <w:color w:val="000000"/>
          <w:lang w:bidi="ar-SA"/>
        </w:rPr>
        <w:t xml:space="preserve"> </w:t>
      </w:r>
      <w:r w:rsidRPr="007D234A">
        <w:rPr>
          <w:rFonts w:cs="NewCenturySchlbk-Roman"/>
          <w:color w:val="000000"/>
          <w:lang w:bidi="ar-SA"/>
        </w:rPr>
        <w:t>and the audit commi</w:t>
      </w:r>
      <w:r>
        <w:rPr>
          <w:rFonts w:cs="NewCenturySchlbk-Roman"/>
          <w:color w:val="000000"/>
          <w:lang w:bidi="ar-SA"/>
        </w:rPr>
        <w:t xml:space="preserve">ttee of the board </w:t>
      </w:r>
      <w:r w:rsidRPr="000C4CAB">
        <w:rPr>
          <w:rFonts w:cs="NewCenturySchlbk-Roman"/>
          <w:color w:val="000000"/>
          <w:lang w:bidi="ar-SA"/>
        </w:rPr>
        <w:t xml:space="preserve">of directors all significant deficiencies in the design or operation of internal controls </w:t>
      </w:r>
    </w:p>
    <w:p w:rsidR="007D234A" w:rsidRDefault="000C4CAB" w:rsidP="007D234A">
      <w:pPr>
        <w:numPr>
          <w:ilvl w:val="0"/>
          <w:numId w:val="124"/>
        </w:numPr>
        <w:autoSpaceDE w:val="0"/>
        <w:autoSpaceDN w:val="0"/>
        <w:adjustRightInd w:val="0"/>
        <w:spacing w:line="240" w:lineRule="auto"/>
        <w:rPr>
          <w:rFonts w:cs="NewCenturySchlbk-Roman"/>
          <w:color w:val="000000"/>
          <w:lang w:bidi="ar-SA"/>
        </w:rPr>
      </w:pPr>
      <w:r w:rsidRPr="000C4CAB">
        <w:rPr>
          <w:rFonts w:cs="NewCenturySchlbk-Roman"/>
          <w:color w:val="000000"/>
          <w:lang w:bidi="ar-SA"/>
        </w:rPr>
        <w:t>The signing officers have indicated in the report whether or not there were significant changes in internal controls</w:t>
      </w:r>
    </w:p>
    <w:p w:rsidR="00EB5052" w:rsidRDefault="00EB5052" w:rsidP="00EB5052">
      <w:pPr>
        <w:autoSpaceDE w:val="0"/>
        <w:autoSpaceDN w:val="0"/>
        <w:adjustRightInd w:val="0"/>
        <w:spacing w:line="240" w:lineRule="auto"/>
        <w:rPr>
          <w:rFonts w:cs="NewCenturySchlbk-Roman"/>
          <w:color w:val="000000"/>
          <w:lang w:bidi="ar-SA"/>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5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lastRenderedPageBreak/>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identify what financial certification a CEO/CFO must have.</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Section 302 of the Sarbanes-Oxley act of 2002 requires that the CEO and CFO certify their annual or quarterly report.</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None</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rPr>
                <w:color w:val="000000" w:themeColor="text1"/>
              </w:rPr>
            </w:pPr>
            <w:r w:rsidRPr="00A52668">
              <w:rPr>
                <w:color w:val="000000" w:themeColor="text1"/>
              </w:rPr>
              <w:t>None</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shd w:val="clear" w:color="auto" w:fill="D9D9D9" w:themeFill="background1" w:themeFillShade="D9"/>
            <w:vAlign w:val="center"/>
          </w:tcPr>
          <w:p w:rsidR="00F632F9" w:rsidRPr="00A52668" w:rsidRDefault="00F632F9" w:rsidP="00610943">
            <w:pPr>
              <w:numPr>
                <w:ilvl w:val="0"/>
                <w:numId w:val="123"/>
              </w:numPr>
              <w:rPr>
                <w:color w:val="000000" w:themeColor="text1"/>
              </w:rPr>
            </w:pPr>
            <w:r w:rsidRPr="00A52668">
              <w:rPr>
                <w:color w:val="000000" w:themeColor="text1"/>
              </w:rPr>
              <w:t>Discuss talking points</w:t>
            </w:r>
          </w:p>
          <w:p w:rsidR="00F632F9" w:rsidRPr="00A52668" w:rsidRDefault="00F632F9" w:rsidP="00610943">
            <w:pPr>
              <w:numPr>
                <w:ilvl w:val="0"/>
                <w:numId w:val="123"/>
              </w:numPr>
              <w:rPr>
                <w:color w:val="000000" w:themeColor="text1"/>
              </w:rPr>
            </w:pPr>
            <w:r w:rsidRPr="00A52668">
              <w:rPr>
                <w:color w:val="000000" w:themeColor="text1"/>
              </w:rPr>
              <w:t>Encourage questions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What questions do you have for me?</w:t>
            </w:r>
          </w:p>
          <w:p w:rsidR="00F632F9" w:rsidRPr="00A52668" w:rsidRDefault="00F632F9" w:rsidP="00610943">
            <w:pPr>
              <w:numPr>
                <w:ilvl w:val="0"/>
                <w:numId w:val="124"/>
              </w:numPr>
              <w:rPr>
                <w:color w:val="000000" w:themeColor="text1"/>
              </w:rPr>
            </w:pPr>
            <w:r w:rsidRPr="00A52668">
              <w:rPr>
                <w:color w:val="000000" w:themeColor="text1"/>
              </w:rPr>
              <w:t>Answers will vary</w:t>
            </w:r>
            <w:r w:rsidR="00610943" w:rsidRPr="00A52668">
              <w:rPr>
                <w:color w:val="000000" w:themeColor="text1"/>
              </w:rPr>
              <w:t xml:space="preserve">. </w:t>
            </w:r>
          </w:p>
        </w:tc>
      </w:tr>
    </w:tbl>
    <w:p w:rsidR="00F632F9" w:rsidRPr="000C4CAB" w:rsidRDefault="00F632F9" w:rsidP="00F632F9">
      <w:pPr>
        <w:autoSpaceDE w:val="0"/>
        <w:autoSpaceDN w:val="0"/>
        <w:adjustRightInd w:val="0"/>
        <w:spacing w:line="240" w:lineRule="auto"/>
        <w:rPr>
          <w:rFonts w:cs="NewCenturySchlbk-Roman"/>
          <w:color w:val="000000"/>
          <w:lang w:bidi="ar-SA"/>
        </w:rPr>
      </w:pPr>
    </w:p>
    <w:p w:rsidR="001E6A95" w:rsidRDefault="00BA7564" w:rsidP="007D234A">
      <w:pPr>
        <w:pStyle w:val="Heading2"/>
      </w:pPr>
      <w:bookmarkStart w:id="94" w:name="_Toc405557003"/>
      <w:r>
        <w:t>8</w:t>
      </w:r>
      <w:r w:rsidRPr="00BA7564">
        <w:rPr>
          <w:vertAlign w:val="superscript"/>
        </w:rPr>
        <w:t>th</w:t>
      </w:r>
      <w:r>
        <w:t xml:space="preserve"> Company Law Directive</w:t>
      </w:r>
      <w:bookmarkEnd w:id="94"/>
    </w:p>
    <w:p w:rsidR="00F96D6F" w:rsidRDefault="00100348" w:rsidP="001E6A95">
      <w:r>
        <w:rPr>
          <w:noProof/>
          <w:lang w:bidi="ar-SA"/>
        </w:rPr>
        <w:drawing>
          <wp:anchor distT="0" distB="0" distL="114300" distR="114300" simplePos="0" relativeHeight="251707392" behindDoc="0" locked="0" layoutInCell="1" allowOverlap="1" wp14:anchorId="3A67459D" wp14:editId="26E66630">
            <wp:simplePos x="0" y="0"/>
            <wp:positionH relativeFrom="margin">
              <wp:align>left</wp:align>
            </wp:positionH>
            <wp:positionV relativeFrom="margin">
              <wp:posOffset>3498215</wp:posOffset>
            </wp:positionV>
            <wp:extent cx="890270" cy="890270"/>
            <wp:effectExtent l="19050" t="0" r="5080" b="0"/>
            <wp:wrapSquare wrapText="bothSides"/>
            <wp:docPr id="82" name="Picture 82" descr="C:\Users\Darren\AppData\Local\Microsoft\Windows\Temporary Internet Files\Content.IE5\FTRMPN7N\MC9000142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Darren\AppData\Local\Microsoft\Windows\Temporary Internet Files\Content.IE5\FTRMPN7N\MC900014216[1].wmf"/>
                    <pic:cNvPicPr>
                      <a:picLocks noChangeAspect="1" noChangeArrowheads="1"/>
                    </pic:cNvPicPr>
                  </pic:nvPicPr>
                  <pic:blipFill>
                    <a:blip r:embed="rId75" cstate="print"/>
                    <a:srcRect/>
                    <a:stretch>
                      <a:fillRect/>
                    </a:stretch>
                  </pic:blipFill>
                  <pic:spPr bwMode="auto">
                    <a:xfrm>
                      <a:off x="0" y="0"/>
                      <a:ext cx="890270" cy="890270"/>
                    </a:xfrm>
                    <a:prstGeom prst="rect">
                      <a:avLst/>
                    </a:prstGeom>
                    <a:noFill/>
                    <a:ln w="9525">
                      <a:noFill/>
                      <a:miter lim="800000"/>
                      <a:headEnd/>
                      <a:tailEnd/>
                    </a:ln>
                  </pic:spPr>
                </pic:pic>
              </a:graphicData>
            </a:graphic>
          </wp:anchor>
        </w:drawing>
      </w:r>
      <w:r w:rsidR="00F96D6F">
        <w:t>The 8</w:t>
      </w:r>
      <w:r w:rsidR="00F96D6F" w:rsidRPr="00F96D6F">
        <w:rPr>
          <w:vertAlign w:val="superscript"/>
        </w:rPr>
        <w:t>th</w:t>
      </w:r>
      <w:r w:rsidR="00F96D6F">
        <w:t xml:space="preserve"> Company Law Directive is the European version of the Sarbanes-Oxley Act of 2002</w:t>
      </w:r>
      <w:r w:rsidR="00EB5052">
        <w:t xml:space="preserve">. </w:t>
      </w:r>
      <w:r w:rsidR="00F96D6F">
        <w:t>This law was enacted in 2006</w:t>
      </w:r>
      <w:r w:rsidR="00EB5052">
        <w:t xml:space="preserve">. </w:t>
      </w:r>
      <w:r w:rsidR="00F96D6F">
        <w:t>Most of you may not have to worry too much about this law unless your or</w:t>
      </w:r>
      <w:r w:rsidR="00EB5052">
        <w:t>ganization is based in Europe.</w:t>
      </w:r>
    </w:p>
    <w:p w:rsidR="00F96D6F" w:rsidRDefault="00E603D9" w:rsidP="001E6A95">
      <w:r>
        <w:t xml:space="preserve">Knowing about this law helps, </w:t>
      </w:r>
      <w:r w:rsidR="00492941">
        <w:t xml:space="preserve">will allow </w:t>
      </w:r>
      <w:r>
        <w:t xml:space="preserve">you </w:t>
      </w:r>
      <w:r w:rsidR="00492941">
        <w:t xml:space="preserve">to </w:t>
      </w:r>
      <w:r>
        <w:t>become more globally aware of how cor</w:t>
      </w:r>
      <w:r w:rsidR="00EB5052">
        <w:t>porate finances are regulated.</w:t>
      </w:r>
    </w:p>
    <w:p w:rsidR="000C5A27" w:rsidRDefault="000C5A27" w:rsidP="00EB505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 xml:space="preserve">Estimated Time </w:t>
            </w:r>
          </w:p>
        </w:tc>
        <w:tc>
          <w:tcPr>
            <w:tcW w:w="7128" w:type="dxa"/>
            <w:vAlign w:val="center"/>
          </w:tcPr>
          <w:p w:rsidR="00F632F9" w:rsidRPr="00A52668" w:rsidRDefault="00F632F9" w:rsidP="00610943">
            <w:pPr>
              <w:rPr>
                <w:bCs/>
                <w:color w:val="000000" w:themeColor="text1"/>
              </w:rPr>
            </w:pPr>
            <w:r w:rsidRPr="00A52668">
              <w:rPr>
                <w:bCs/>
                <w:color w:val="000000" w:themeColor="text1"/>
              </w:rPr>
              <w:t>5 Minutes</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Topic Objective</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Participants will understand the European version of the Sarbanes-Oxley Act.</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Topic Summary</w:t>
            </w:r>
          </w:p>
        </w:tc>
        <w:tc>
          <w:tcPr>
            <w:tcW w:w="7128" w:type="dxa"/>
            <w:vAlign w:val="center"/>
          </w:tcPr>
          <w:p w:rsidR="00F632F9" w:rsidRPr="00A52668" w:rsidRDefault="00F632F9" w:rsidP="00610943">
            <w:pPr>
              <w:rPr>
                <w:color w:val="000000" w:themeColor="text1"/>
              </w:rPr>
            </w:pPr>
            <w:r w:rsidRPr="00A52668">
              <w:rPr>
                <w:color w:val="000000" w:themeColor="text1"/>
              </w:rPr>
              <w:t>The 8</w:t>
            </w:r>
            <w:r w:rsidRPr="00A52668">
              <w:rPr>
                <w:color w:val="000000" w:themeColor="text1"/>
                <w:vertAlign w:val="superscript"/>
              </w:rPr>
              <w:t>th</w:t>
            </w:r>
            <w:r w:rsidRPr="00A52668">
              <w:rPr>
                <w:color w:val="000000" w:themeColor="text1"/>
              </w:rPr>
              <w:t xml:space="preserve"> Company Law Directive is the European version of Sarbanes-Oxley Act of 2002.</w:t>
            </w:r>
          </w:p>
        </w:tc>
      </w:tr>
      <w:tr w:rsidR="00F632F9" w:rsidTr="00A52668">
        <w:tc>
          <w:tcPr>
            <w:tcW w:w="2448" w:type="dxa"/>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Materials Required</w:t>
            </w:r>
          </w:p>
        </w:tc>
        <w:tc>
          <w:tcPr>
            <w:tcW w:w="7128" w:type="dxa"/>
            <w:shd w:val="clear" w:color="auto" w:fill="D9D9D9" w:themeFill="background1" w:themeFillShade="D9"/>
            <w:vAlign w:val="center"/>
          </w:tcPr>
          <w:p w:rsidR="00F632F9" w:rsidRPr="00A52668" w:rsidRDefault="00F632F9" w:rsidP="00610943">
            <w:pPr>
              <w:rPr>
                <w:color w:val="000000" w:themeColor="text1"/>
              </w:rPr>
            </w:pPr>
            <w:r w:rsidRPr="00A52668">
              <w:rPr>
                <w:color w:val="000000" w:themeColor="text1"/>
              </w:rPr>
              <w:t>None</w:t>
            </w:r>
          </w:p>
        </w:tc>
      </w:tr>
      <w:tr w:rsidR="00F632F9" w:rsidTr="00610943">
        <w:trPr>
          <w:trHeight w:val="440"/>
        </w:trPr>
        <w:tc>
          <w:tcPr>
            <w:tcW w:w="2448" w:type="dxa"/>
            <w:vAlign w:val="center"/>
          </w:tcPr>
          <w:p w:rsidR="00F632F9" w:rsidRPr="00A52668" w:rsidRDefault="00F632F9" w:rsidP="00610943">
            <w:pPr>
              <w:rPr>
                <w:b/>
                <w:bCs/>
                <w:color w:val="000000" w:themeColor="text1"/>
              </w:rPr>
            </w:pPr>
            <w:r w:rsidRPr="00A52668">
              <w:rPr>
                <w:b/>
                <w:bCs/>
                <w:color w:val="000000" w:themeColor="text1"/>
              </w:rPr>
              <w:t>Planning Checklist</w:t>
            </w:r>
          </w:p>
        </w:tc>
        <w:tc>
          <w:tcPr>
            <w:tcW w:w="7128" w:type="dxa"/>
            <w:vAlign w:val="center"/>
          </w:tcPr>
          <w:p w:rsidR="00F632F9" w:rsidRPr="00A52668" w:rsidRDefault="00F632F9" w:rsidP="00610943">
            <w:pPr>
              <w:rPr>
                <w:color w:val="000000" w:themeColor="text1"/>
              </w:rPr>
            </w:pPr>
            <w:r w:rsidRPr="00A52668">
              <w:rPr>
                <w:color w:val="000000" w:themeColor="text1"/>
              </w:rPr>
              <w:t>None</w:t>
            </w:r>
          </w:p>
        </w:tc>
      </w:tr>
      <w:tr w:rsidR="00F632F9" w:rsidTr="00A52668">
        <w:tc>
          <w:tcPr>
            <w:tcW w:w="2448" w:type="dxa"/>
            <w:tcBorders>
              <w:bottom w:val="single" w:sz="4" w:space="0" w:color="1F497D"/>
            </w:tcBorders>
            <w:shd w:val="clear" w:color="auto" w:fill="D9D9D9" w:themeFill="background1" w:themeFillShade="D9"/>
            <w:vAlign w:val="center"/>
          </w:tcPr>
          <w:p w:rsidR="00F632F9" w:rsidRPr="00A52668" w:rsidRDefault="00F632F9" w:rsidP="00610943">
            <w:pPr>
              <w:rPr>
                <w:b/>
                <w:bCs/>
                <w:color w:val="000000" w:themeColor="text1"/>
              </w:rPr>
            </w:pPr>
            <w:r w:rsidRPr="00A52668">
              <w:rPr>
                <w:b/>
                <w:bCs/>
                <w:color w:val="000000" w:themeColor="text1"/>
              </w:rPr>
              <w:t>Recommended Activity</w:t>
            </w:r>
          </w:p>
        </w:tc>
        <w:tc>
          <w:tcPr>
            <w:tcW w:w="7128" w:type="dxa"/>
            <w:tcBorders>
              <w:bottom w:val="single" w:sz="4" w:space="0" w:color="1F497D"/>
            </w:tcBorders>
            <w:shd w:val="clear" w:color="auto" w:fill="D9D9D9" w:themeFill="background1" w:themeFillShade="D9"/>
            <w:vAlign w:val="center"/>
          </w:tcPr>
          <w:p w:rsidR="00F632F9" w:rsidRPr="00A52668" w:rsidRDefault="00F632F9" w:rsidP="00610943">
            <w:pPr>
              <w:numPr>
                <w:ilvl w:val="0"/>
                <w:numId w:val="125"/>
              </w:numPr>
              <w:rPr>
                <w:color w:val="000000" w:themeColor="text1"/>
              </w:rPr>
            </w:pPr>
            <w:r w:rsidRPr="00A52668">
              <w:rPr>
                <w:color w:val="000000" w:themeColor="text1"/>
              </w:rPr>
              <w:t>Discuss talking points</w:t>
            </w:r>
          </w:p>
          <w:p w:rsidR="00F632F9" w:rsidRPr="00A52668" w:rsidRDefault="00F632F9" w:rsidP="00610943">
            <w:pPr>
              <w:numPr>
                <w:ilvl w:val="0"/>
                <w:numId w:val="125"/>
              </w:numPr>
              <w:rPr>
                <w:color w:val="000000" w:themeColor="text1"/>
              </w:rPr>
            </w:pPr>
            <w:r w:rsidRPr="00A52668">
              <w:rPr>
                <w:color w:val="000000" w:themeColor="text1"/>
              </w:rPr>
              <w:t>Encourage questions</w:t>
            </w:r>
          </w:p>
        </w:tc>
      </w:tr>
      <w:tr w:rsidR="00F632F9" w:rsidTr="00610943">
        <w:tc>
          <w:tcPr>
            <w:tcW w:w="2448" w:type="dxa"/>
            <w:vAlign w:val="center"/>
          </w:tcPr>
          <w:p w:rsidR="00F632F9" w:rsidRPr="00A52668" w:rsidRDefault="00F632F9" w:rsidP="00610943">
            <w:pPr>
              <w:rPr>
                <w:b/>
                <w:bCs/>
                <w:color w:val="000000" w:themeColor="text1"/>
              </w:rPr>
            </w:pPr>
            <w:r w:rsidRPr="00A52668">
              <w:rPr>
                <w:b/>
                <w:bCs/>
                <w:color w:val="000000" w:themeColor="text1"/>
              </w:rPr>
              <w:t>Review Questions</w:t>
            </w:r>
          </w:p>
        </w:tc>
        <w:tc>
          <w:tcPr>
            <w:tcW w:w="7128" w:type="dxa"/>
            <w:vAlign w:val="center"/>
          </w:tcPr>
          <w:p w:rsidR="00F632F9" w:rsidRPr="00A52668" w:rsidRDefault="00F632F9" w:rsidP="00610943">
            <w:pPr>
              <w:rPr>
                <w:color w:val="000000" w:themeColor="text1"/>
              </w:rPr>
            </w:pPr>
            <w:r w:rsidRPr="00A52668">
              <w:rPr>
                <w:color w:val="000000" w:themeColor="text1"/>
              </w:rPr>
              <w:t>When would you be concerned with this regulation?</w:t>
            </w:r>
          </w:p>
          <w:p w:rsidR="00F632F9" w:rsidRPr="00A52668" w:rsidRDefault="00F632F9" w:rsidP="00100348">
            <w:pPr>
              <w:numPr>
                <w:ilvl w:val="0"/>
                <w:numId w:val="126"/>
              </w:numPr>
              <w:spacing w:after="0"/>
              <w:rPr>
                <w:color w:val="000000" w:themeColor="text1"/>
              </w:rPr>
            </w:pPr>
            <w:r w:rsidRPr="00A52668">
              <w:rPr>
                <w:color w:val="000000" w:themeColor="text1"/>
              </w:rPr>
              <w:t>When my company enters the European market?</w:t>
            </w:r>
          </w:p>
          <w:p w:rsidR="00F632F9" w:rsidRPr="00A52668" w:rsidRDefault="00F632F9" w:rsidP="00100348">
            <w:pPr>
              <w:numPr>
                <w:ilvl w:val="0"/>
                <w:numId w:val="126"/>
              </w:numPr>
              <w:spacing w:after="0"/>
              <w:rPr>
                <w:color w:val="000000" w:themeColor="text1"/>
              </w:rPr>
            </w:pPr>
            <w:r w:rsidRPr="00A52668">
              <w:rPr>
                <w:color w:val="000000" w:themeColor="text1"/>
              </w:rPr>
              <w:t>When my company partners with a company in Europe</w:t>
            </w:r>
          </w:p>
        </w:tc>
      </w:tr>
    </w:tbl>
    <w:p w:rsidR="000A5AE6" w:rsidRDefault="000A5AE6" w:rsidP="000A5AE6">
      <w:pPr>
        <w:pStyle w:val="Heading2"/>
      </w:pPr>
      <w:bookmarkStart w:id="95" w:name="_Toc405557004"/>
      <w:r>
        <w:lastRenderedPageBreak/>
        <w:t>Case Study</w:t>
      </w:r>
      <w:bookmarkEnd w:id="95"/>
    </w:p>
    <w:p w:rsidR="000A5AE6" w:rsidRDefault="000A5AE6" w:rsidP="000A5AE6">
      <w:r>
        <w:t xml:space="preserve">Anna was the CEO of a small accounting firm. She was approached by an employee of the Public Company Accounting Oversight Board. He explained that they require all accounting firms to register with them. Anna explained that her company was registered, and it was expecting an audit soon. After being audited by an independent auditor, Anna's company was found to be on track. Anna knew this would be the case, because as CEO, she had to sign off on the annual report. The report included the results of the audit. </w:t>
      </w:r>
    </w:p>
    <w:p w:rsidR="000A5AE6" w:rsidRDefault="000A5AE6">
      <w:pPr>
        <w:spacing w:after="0" w:line="240" w:lineRule="auto"/>
      </w:pPr>
      <w:r>
        <w:br w:type="page"/>
      </w:r>
    </w:p>
    <w:p w:rsidR="007B6B0A" w:rsidRPr="0062025E" w:rsidRDefault="007B6B0A" w:rsidP="007B6B0A">
      <w:pPr>
        <w:pStyle w:val="Heading2"/>
      </w:pPr>
      <w:bookmarkStart w:id="96" w:name="_Toc405557005"/>
      <w:r>
        <w:lastRenderedPageBreak/>
        <w:t>Module Eleven</w:t>
      </w:r>
      <w:r w:rsidRPr="0062025E">
        <w:t>: Review Questions</w:t>
      </w:r>
      <w:bookmarkEnd w:id="96"/>
    </w:p>
    <w:p w:rsidR="007B6B0A" w:rsidRDefault="007B6B0A" w:rsidP="00BE1554">
      <w:pPr>
        <w:numPr>
          <w:ilvl w:val="0"/>
          <w:numId w:val="140"/>
        </w:numPr>
        <w:ind w:left="720"/>
      </w:pPr>
      <w:r>
        <w:t>Which of the following acts helped reduce or eliminate conditions, which affects the public interest and the interest of the investors?</w:t>
      </w:r>
    </w:p>
    <w:p w:rsidR="007B6B0A" w:rsidRPr="006B4D00" w:rsidRDefault="007B6B0A" w:rsidP="00BE1554">
      <w:pPr>
        <w:pStyle w:val="ListParagraph"/>
        <w:numPr>
          <w:ilvl w:val="1"/>
          <w:numId w:val="140"/>
        </w:numPr>
        <w:ind w:left="1080"/>
      </w:pPr>
      <w:r w:rsidRPr="006B4D00">
        <w:t>Investment Advisers Act of 1940</w:t>
      </w:r>
    </w:p>
    <w:p w:rsidR="007B6B0A" w:rsidRPr="006B4D00" w:rsidRDefault="007B6B0A" w:rsidP="00BE1554">
      <w:pPr>
        <w:pStyle w:val="ListParagraph"/>
        <w:numPr>
          <w:ilvl w:val="1"/>
          <w:numId w:val="140"/>
        </w:numPr>
        <w:ind w:left="1080"/>
      </w:pPr>
      <w:r w:rsidRPr="006B4D00">
        <w:t>Securities Act of 1933</w:t>
      </w:r>
    </w:p>
    <w:p w:rsidR="007B6B0A" w:rsidRPr="007B6B0A" w:rsidRDefault="007B6B0A" w:rsidP="00BE1554">
      <w:pPr>
        <w:pStyle w:val="ListParagraph"/>
        <w:numPr>
          <w:ilvl w:val="1"/>
          <w:numId w:val="140"/>
        </w:numPr>
        <w:ind w:left="1080"/>
        <w:rPr>
          <w:color w:val="FF0000"/>
        </w:rPr>
      </w:pPr>
      <w:r w:rsidRPr="007B6B0A">
        <w:rPr>
          <w:color w:val="FF0000"/>
        </w:rPr>
        <w:t>Investment Company Act of 1940</w:t>
      </w:r>
    </w:p>
    <w:p w:rsidR="007B6B0A" w:rsidRPr="006B4D00" w:rsidRDefault="007B6B0A" w:rsidP="00BE1554">
      <w:pPr>
        <w:pStyle w:val="ListParagraph"/>
        <w:numPr>
          <w:ilvl w:val="1"/>
          <w:numId w:val="140"/>
        </w:numPr>
        <w:ind w:left="1080"/>
      </w:pPr>
      <w:r w:rsidRPr="006B4D00">
        <w:t>Trust Indentured Act of 1939</w:t>
      </w:r>
    </w:p>
    <w:p w:rsidR="007B6B0A" w:rsidRDefault="007B6B0A" w:rsidP="00BE1554">
      <w:pPr>
        <w:numPr>
          <w:ilvl w:val="0"/>
          <w:numId w:val="140"/>
        </w:numPr>
        <w:ind w:left="720"/>
      </w:pPr>
      <w:r>
        <w:t>What did Securities Exchange Act of 1934 do?</w:t>
      </w:r>
    </w:p>
    <w:p w:rsidR="007B6B0A" w:rsidRDefault="007B6B0A" w:rsidP="00BE1554">
      <w:pPr>
        <w:pStyle w:val="ListParagraph"/>
        <w:numPr>
          <w:ilvl w:val="1"/>
          <w:numId w:val="140"/>
        </w:numPr>
        <w:ind w:left="1080"/>
      </w:pPr>
      <w:r>
        <w:t>It regulated the offer and sales of securities</w:t>
      </w:r>
    </w:p>
    <w:p w:rsidR="007B6B0A" w:rsidRDefault="007B6B0A" w:rsidP="00BE1554">
      <w:pPr>
        <w:pStyle w:val="ListParagraph"/>
        <w:numPr>
          <w:ilvl w:val="1"/>
          <w:numId w:val="140"/>
        </w:numPr>
        <w:ind w:left="1080"/>
      </w:pPr>
      <w:r>
        <w:t>It set standards for all public company board, management and accounting firms in the United States</w:t>
      </w:r>
    </w:p>
    <w:p w:rsidR="007B6B0A" w:rsidRDefault="007B6B0A" w:rsidP="00BE1554">
      <w:pPr>
        <w:pStyle w:val="ListParagraph"/>
        <w:numPr>
          <w:ilvl w:val="1"/>
          <w:numId w:val="140"/>
        </w:numPr>
        <w:ind w:left="1080"/>
      </w:pPr>
      <w:r>
        <w:t>It improved ratings quality of companies, protecting investors.</w:t>
      </w:r>
    </w:p>
    <w:p w:rsidR="007B6B0A" w:rsidRPr="007B6B0A" w:rsidRDefault="007B6B0A" w:rsidP="00BE1554">
      <w:pPr>
        <w:pStyle w:val="ListParagraph"/>
        <w:numPr>
          <w:ilvl w:val="1"/>
          <w:numId w:val="140"/>
        </w:numPr>
        <w:ind w:left="1080"/>
        <w:rPr>
          <w:color w:val="FF0000"/>
        </w:rPr>
      </w:pPr>
      <w:r w:rsidRPr="007B6B0A">
        <w:rPr>
          <w:color w:val="FF0000"/>
        </w:rPr>
        <w:t>It governed the secondary trading of securities like stocks, and bonds</w:t>
      </w:r>
    </w:p>
    <w:p w:rsidR="007B6B0A" w:rsidRDefault="007B6B0A" w:rsidP="00BE1554">
      <w:pPr>
        <w:numPr>
          <w:ilvl w:val="0"/>
          <w:numId w:val="140"/>
        </w:numPr>
        <w:ind w:left="720"/>
      </w:pPr>
      <w:r>
        <w:t>Which of the following IS NOT alternative name of the Sarbanes-Oxley Act?</w:t>
      </w:r>
    </w:p>
    <w:p w:rsidR="007B6B0A" w:rsidRPr="0062025E" w:rsidRDefault="007B6B0A" w:rsidP="00BE1554">
      <w:pPr>
        <w:pStyle w:val="ListParagraph"/>
        <w:numPr>
          <w:ilvl w:val="1"/>
          <w:numId w:val="140"/>
        </w:numPr>
        <w:ind w:left="1080"/>
      </w:pPr>
      <w:r>
        <w:t>SOX</w:t>
      </w:r>
    </w:p>
    <w:p w:rsidR="007B6B0A" w:rsidRPr="007B6B0A" w:rsidRDefault="007B6B0A" w:rsidP="00BE1554">
      <w:pPr>
        <w:pStyle w:val="ListParagraph"/>
        <w:numPr>
          <w:ilvl w:val="1"/>
          <w:numId w:val="140"/>
        </w:numPr>
        <w:ind w:left="1080"/>
        <w:rPr>
          <w:color w:val="FF0000"/>
        </w:rPr>
      </w:pPr>
      <w:r w:rsidRPr="007B6B0A">
        <w:rPr>
          <w:color w:val="FF0000"/>
        </w:rPr>
        <w:t>Corporate And Auditing Accountability and Responsibility and Protection Act</w:t>
      </w:r>
    </w:p>
    <w:p w:rsidR="007B6B0A" w:rsidRPr="0062025E" w:rsidRDefault="007B6B0A" w:rsidP="00BE1554">
      <w:pPr>
        <w:pStyle w:val="ListParagraph"/>
        <w:numPr>
          <w:ilvl w:val="1"/>
          <w:numId w:val="140"/>
        </w:numPr>
        <w:ind w:left="1080"/>
      </w:pPr>
      <w:r>
        <w:t>Sarbox</w:t>
      </w:r>
    </w:p>
    <w:p w:rsidR="007B6B0A" w:rsidRDefault="007B6B0A" w:rsidP="00BE1554">
      <w:pPr>
        <w:pStyle w:val="ListParagraph"/>
        <w:numPr>
          <w:ilvl w:val="1"/>
          <w:numId w:val="140"/>
        </w:numPr>
        <w:ind w:left="1080"/>
      </w:pPr>
      <w:r>
        <w:t>Public Company Accounting Reform And Investor Protection Act</w:t>
      </w:r>
    </w:p>
    <w:p w:rsidR="007B6B0A" w:rsidRDefault="007B6B0A" w:rsidP="00BE1554">
      <w:pPr>
        <w:numPr>
          <w:ilvl w:val="0"/>
          <w:numId w:val="140"/>
        </w:numPr>
        <w:ind w:left="720"/>
      </w:pPr>
      <w:r>
        <w:t>Which of the following does Sarbanes-Oxley Act not regulate?</w:t>
      </w:r>
    </w:p>
    <w:p w:rsidR="007B6B0A" w:rsidRDefault="007B6B0A" w:rsidP="00BE1554">
      <w:pPr>
        <w:pStyle w:val="ListParagraph"/>
        <w:numPr>
          <w:ilvl w:val="1"/>
          <w:numId w:val="140"/>
        </w:numPr>
        <w:ind w:left="1080"/>
      </w:pPr>
      <w:r>
        <w:t>Board of directors</w:t>
      </w:r>
    </w:p>
    <w:p w:rsidR="007B6B0A" w:rsidRDefault="007B6B0A" w:rsidP="00BE1554">
      <w:pPr>
        <w:pStyle w:val="ListParagraph"/>
        <w:numPr>
          <w:ilvl w:val="1"/>
          <w:numId w:val="140"/>
        </w:numPr>
        <w:ind w:left="1080"/>
      </w:pPr>
      <w:r>
        <w:t>Public accounting firms</w:t>
      </w:r>
    </w:p>
    <w:p w:rsidR="007B6B0A" w:rsidRDefault="007B6B0A" w:rsidP="00BE1554">
      <w:pPr>
        <w:pStyle w:val="ListParagraph"/>
        <w:numPr>
          <w:ilvl w:val="1"/>
          <w:numId w:val="140"/>
        </w:numPr>
        <w:ind w:left="1080"/>
      </w:pPr>
      <w:r>
        <w:t>Management</w:t>
      </w:r>
    </w:p>
    <w:p w:rsidR="007B6B0A" w:rsidRPr="007B6B0A" w:rsidRDefault="007B6B0A" w:rsidP="00BE1554">
      <w:pPr>
        <w:pStyle w:val="ListParagraph"/>
        <w:numPr>
          <w:ilvl w:val="1"/>
          <w:numId w:val="140"/>
        </w:numPr>
        <w:ind w:left="1080"/>
        <w:rPr>
          <w:color w:val="FF0000"/>
        </w:rPr>
      </w:pPr>
      <w:r w:rsidRPr="007B6B0A">
        <w:rPr>
          <w:color w:val="FF0000"/>
        </w:rPr>
        <w:t>Investors</w:t>
      </w:r>
    </w:p>
    <w:p w:rsidR="007B6B0A" w:rsidRDefault="007B6B0A" w:rsidP="00BE1554">
      <w:pPr>
        <w:numPr>
          <w:ilvl w:val="0"/>
          <w:numId w:val="140"/>
        </w:numPr>
        <w:ind w:left="720"/>
      </w:pPr>
      <w:r>
        <w:t>Which section of Sarbanes-Oxley Act of 2002 requires that CEO and CFO certify the annual or quarterly report?</w:t>
      </w:r>
    </w:p>
    <w:p w:rsidR="007B6B0A" w:rsidRPr="0062025E" w:rsidRDefault="007B6B0A" w:rsidP="00BE1554">
      <w:pPr>
        <w:pStyle w:val="ListParagraph"/>
        <w:numPr>
          <w:ilvl w:val="1"/>
          <w:numId w:val="140"/>
        </w:numPr>
        <w:ind w:left="1080"/>
      </w:pPr>
      <w:r>
        <w:t>Section 205</w:t>
      </w:r>
    </w:p>
    <w:p w:rsidR="007B6B0A" w:rsidRPr="007B6B0A" w:rsidRDefault="007B6B0A" w:rsidP="00BE1554">
      <w:pPr>
        <w:pStyle w:val="ListParagraph"/>
        <w:numPr>
          <w:ilvl w:val="1"/>
          <w:numId w:val="140"/>
        </w:numPr>
        <w:ind w:left="1080"/>
        <w:rPr>
          <w:color w:val="FF0000"/>
        </w:rPr>
      </w:pPr>
      <w:r w:rsidRPr="007B6B0A">
        <w:rPr>
          <w:color w:val="FF0000"/>
        </w:rPr>
        <w:t>Section 302</w:t>
      </w:r>
    </w:p>
    <w:p w:rsidR="007B6B0A" w:rsidRPr="0062025E" w:rsidRDefault="007B6B0A" w:rsidP="00BE1554">
      <w:pPr>
        <w:pStyle w:val="ListParagraph"/>
        <w:numPr>
          <w:ilvl w:val="1"/>
          <w:numId w:val="140"/>
        </w:numPr>
        <w:ind w:left="1080"/>
      </w:pPr>
      <w:r>
        <w:t>Section 502</w:t>
      </w:r>
    </w:p>
    <w:p w:rsidR="007B6B0A" w:rsidRDefault="007B6B0A" w:rsidP="00BE1554">
      <w:pPr>
        <w:pStyle w:val="ListParagraph"/>
        <w:numPr>
          <w:ilvl w:val="1"/>
          <w:numId w:val="140"/>
        </w:numPr>
        <w:ind w:left="1080"/>
      </w:pPr>
      <w:r>
        <w:t>Section 203</w:t>
      </w:r>
    </w:p>
    <w:p w:rsidR="007B6B0A" w:rsidRDefault="007B6B0A">
      <w:pPr>
        <w:spacing w:after="0" w:line="240" w:lineRule="auto"/>
      </w:pPr>
      <w:r>
        <w:br w:type="page"/>
      </w:r>
    </w:p>
    <w:p w:rsidR="007B6B0A" w:rsidRDefault="007B6B0A" w:rsidP="00BE1554">
      <w:pPr>
        <w:numPr>
          <w:ilvl w:val="0"/>
          <w:numId w:val="140"/>
        </w:numPr>
        <w:ind w:left="720"/>
      </w:pPr>
      <w:r>
        <w:lastRenderedPageBreak/>
        <w:t>Which of the following IS NOT a requirement of CEO’s and CFO’s reports?</w:t>
      </w:r>
    </w:p>
    <w:p w:rsidR="007B6B0A" w:rsidRDefault="007B6B0A" w:rsidP="00BE1554">
      <w:pPr>
        <w:pStyle w:val="ListParagraph"/>
        <w:numPr>
          <w:ilvl w:val="1"/>
          <w:numId w:val="140"/>
        </w:numPr>
        <w:ind w:left="1080"/>
      </w:pPr>
      <w:r>
        <w:rPr>
          <w:rFonts w:cs="NewCenturySchlbk-Roman"/>
          <w:color w:val="000000"/>
          <w:lang w:bidi="ar-SA"/>
        </w:rPr>
        <w:t>T</w:t>
      </w:r>
      <w:r w:rsidRPr="007D234A">
        <w:rPr>
          <w:rFonts w:cs="NewCenturySchlbk-Roman"/>
          <w:color w:val="000000"/>
          <w:lang w:bidi="ar-SA"/>
        </w:rPr>
        <w:t>he signing officer</w:t>
      </w:r>
      <w:r>
        <w:rPr>
          <w:rFonts w:cs="NewCenturySchlbk-Roman"/>
          <w:color w:val="000000"/>
          <w:lang w:bidi="ar-SA"/>
        </w:rPr>
        <w:t xml:space="preserve">s </w:t>
      </w:r>
      <w:r w:rsidRPr="007D234A">
        <w:rPr>
          <w:rFonts w:cs="NewCenturySchlbk-Roman"/>
          <w:color w:val="000000"/>
          <w:lang w:bidi="ar-SA"/>
        </w:rPr>
        <w:t>are responsible for establishing and maintaining</w:t>
      </w:r>
      <w:r>
        <w:rPr>
          <w:rFonts w:cs="NewCenturySchlbk-Roman"/>
          <w:color w:val="000000"/>
          <w:lang w:bidi="ar-SA"/>
        </w:rPr>
        <w:t xml:space="preserve"> internal controls</w:t>
      </w:r>
    </w:p>
    <w:p w:rsidR="007B6B0A" w:rsidRDefault="007B6B0A" w:rsidP="00BE1554">
      <w:pPr>
        <w:pStyle w:val="ListParagraph"/>
        <w:numPr>
          <w:ilvl w:val="1"/>
          <w:numId w:val="140"/>
        </w:numPr>
        <w:ind w:left="1080"/>
      </w:pPr>
      <w:r w:rsidRPr="000C4CAB">
        <w:rPr>
          <w:rFonts w:cs="NewCenturySchlbk-Roman"/>
          <w:color w:val="000000"/>
          <w:lang w:bidi="ar-SA"/>
        </w:rPr>
        <w:t>The signing officers have indicated in the report whether or not there were significant changes in internal controls</w:t>
      </w:r>
    </w:p>
    <w:p w:rsidR="007B6B0A" w:rsidRDefault="007B6B0A" w:rsidP="00BE1554">
      <w:pPr>
        <w:pStyle w:val="ListParagraph"/>
        <w:numPr>
          <w:ilvl w:val="1"/>
          <w:numId w:val="140"/>
        </w:numPr>
        <w:ind w:left="1080"/>
      </w:pPr>
      <w:r>
        <w:rPr>
          <w:rFonts w:cs="NewCenturySchlbk-Roman"/>
          <w:color w:val="000000"/>
          <w:lang w:bidi="ar-SA"/>
        </w:rPr>
        <w:t>B</w:t>
      </w:r>
      <w:r w:rsidRPr="007D234A">
        <w:rPr>
          <w:rFonts w:cs="NewCenturySchlbk-Roman"/>
          <w:color w:val="000000"/>
          <w:lang w:bidi="ar-SA"/>
        </w:rPr>
        <w:t>ased on the officer’s knowledge, the report does not</w:t>
      </w:r>
      <w:r>
        <w:rPr>
          <w:rFonts w:cs="NewCenturySchlbk-Roman"/>
          <w:color w:val="000000"/>
          <w:lang w:bidi="ar-SA"/>
        </w:rPr>
        <w:t xml:space="preserve"> </w:t>
      </w:r>
      <w:r w:rsidRPr="007D234A">
        <w:rPr>
          <w:rFonts w:cs="NewCenturySchlbk-Roman"/>
          <w:color w:val="000000"/>
          <w:lang w:bidi="ar-SA"/>
        </w:rPr>
        <w:t>contain any untrue statement</w:t>
      </w:r>
    </w:p>
    <w:p w:rsidR="007B6B0A" w:rsidRPr="007B6B0A" w:rsidRDefault="007B6B0A" w:rsidP="00BE1554">
      <w:pPr>
        <w:pStyle w:val="ListParagraph"/>
        <w:numPr>
          <w:ilvl w:val="1"/>
          <w:numId w:val="140"/>
        </w:numPr>
        <w:ind w:left="1080"/>
        <w:rPr>
          <w:color w:val="FF0000"/>
        </w:rPr>
      </w:pPr>
      <w:r w:rsidRPr="007B6B0A">
        <w:rPr>
          <w:rFonts w:cs="NewCenturySchlbk-Roman"/>
          <w:color w:val="FF0000"/>
          <w:lang w:bidi="ar-SA"/>
        </w:rPr>
        <w:t>The signing officers are obligated to draw an outline of the organization’s future plans</w:t>
      </w:r>
    </w:p>
    <w:p w:rsidR="007B6B0A" w:rsidRDefault="007B6B0A" w:rsidP="00BE1554">
      <w:pPr>
        <w:numPr>
          <w:ilvl w:val="0"/>
          <w:numId w:val="140"/>
        </w:numPr>
        <w:ind w:left="720"/>
      </w:pPr>
      <w:r>
        <w:t>The 8</w:t>
      </w:r>
      <w:r w:rsidRPr="00F96D6F">
        <w:rPr>
          <w:vertAlign w:val="superscript"/>
        </w:rPr>
        <w:t>th</w:t>
      </w:r>
      <w:r>
        <w:t xml:space="preserve"> Company Law Directive is:</w:t>
      </w:r>
    </w:p>
    <w:p w:rsidR="007B6B0A" w:rsidRPr="0062025E" w:rsidRDefault="007B6B0A" w:rsidP="00BE1554">
      <w:pPr>
        <w:pStyle w:val="ListParagraph"/>
        <w:numPr>
          <w:ilvl w:val="1"/>
          <w:numId w:val="140"/>
        </w:numPr>
        <w:ind w:left="1080"/>
      </w:pPr>
      <w:r>
        <w:t>An extension of the Sarbanes-Oxley Act of 2002</w:t>
      </w:r>
    </w:p>
    <w:p w:rsidR="007B6B0A" w:rsidRPr="007B6B0A" w:rsidRDefault="007B6B0A" w:rsidP="00BE1554">
      <w:pPr>
        <w:pStyle w:val="ListParagraph"/>
        <w:numPr>
          <w:ilvl w:val="1"/>
          <w:numId w:val="140"/>
        </w:numPr>
        <w:ind w:left="1080"/>
        <w:rPr>
          <w:color w:val="FF0000"/>
        </w:rPr>
      </w:pPr>
      <w:r w:rsidRPr="007B6B0A">
        <w:rPr>
          <w:color w:val="FF0000"/>
        </w:rPr>
        <w:t>The European version of the Sarbanes-Oxley Act of 2002</w:t>
      </w:r>
    </w:p>
    <w:p w:rsidR="007B6B0A" w:rsidRPr="0062025E" w:rsidRDefault="007B6B0A" w:rsidP="00BE1554">
      <w:pPr>
        <w:pStyle w:val="ListParagraph"/>
        <w:numPr>
          <w:ilvl w:val="1"/>
          <w:numId w:val="140"/>
        </w:numPr>
        <w:ind w:left="1080"/>
      </w:pPr>
      <w:r>
        <w:t>Asian version of the Sarbanes-Oxley Act of 2002</w:t>
      </w:r>
    </w:p>
    <w:p w:rsidR="007B6B0A" w:rsidRDefault="007B6B0A" w:rsidP="00BE1554">
      <w:pPr>
        <w:pStyle w:val="ListParagraph"/>
        <w:numPr>
          <w:ilvl w:val="1"/>
          <w:numId w:val="140"/>
        </w:numPr>
        <w:ind w:left="1080"/>
      </w:pPr>
      <w:r>
        <w:t>An universal Act similar to the Sarbanes-Oxley Act of 2002</w:t>
      </w:r>
    </w:p>
    <w:p w:rsidR="007B6B0A" w:rsidRDefault="007B6B0A" w:rsidP="00BE1554">
      <w:pPr>
        <w:numPr>
          <w:ilvl w:val="0"/>
          <w:numId w:val="140"/>
        </w:numPr>
        <w:ind w:left="720"/>
      </w:pPr>
      <w:r>
        <w:t>When is The 8</w:t>
      </w:r>
      <w:r w:rsidRPr="00F96D6F">
        <w:rPr>
          <w:vertAlign w:val="superscript"/>
        </w:rPr>
        <w:t>th</w:t>
      </w:r>
      <w:r>
        <w:t xml:space="preserve"> Company Law Directive enacted?</w:t>
      </w:r>
    </w:p>
    <w:p w:rsidR="007B6B0A" w:rsidRDefault="007B6B0A" w:rsidP="00BE1554">
      <w:pPr>
        <w:pStyle w:val="ListParagraph"/>
        <w:numPr>
          <w:ilvl w:val="1"/>
          <w:numId w:val="140"/>
        </w:numPr>
        <w:ind w:left="1080"/>
      </w:pPr>
      <w:r>
        <w:t>In 2002</w:t>
      </w:r>
    </w:p>
    <w:p w:rsidR="007B6B0A" w:rsidRPr="007B6B0A" w:rsidRDefault="007B6B0A" w:rsidP="00BE1554">
      <w:pPr>
        <w:pStyle w:val="ListParagraph"/>
        <w:numPr>
          <w:ilvl w:val="1"/>
          <w:numId w:val="140"/>
        </w:numPr>
        <w:ind w:left="1080"/>
        <w:rPr>
          <w:color w:val="FF0000"/>
        </w:rPr>
      </w:pPr>
      <w:r w:rsidRPr="007B6B0A">
        <w:rPr>
          <w:color w:val="FF0000"/>
        </w:rPr>
        <w:t>In 2006</w:t>
      </w:r>
    </w:p>
    <w:p w:rsidR="007B6B0A" w:rsidRDefault="007B6B0A" w:rsidP="00BE1554">
      <w:pPr>
        <w:pStyle w:val="ListParagraph"/>
        <w:numPr>
          <w:ilvl w:val="1"/>
          <w:numId w:val="140"/>
        </w:numPr>
        <w:ind w:left="1080"/>
      </w:pPr>
      <w:r>
        <w:t>In 2013</w:t>
      </w:r>
    </w:p>
    <w:p w:rsidR="007B6B0A" w:rsidRDefault="007B6B0A" w:rsidP="00BE1554">
      <w:pPr>
        <w:pStyle w:val="ListParagraph"/>
        <w:numPr>
          <w:ilvl w:val="1"/>
          <w:numId w:val="140"/>
        </w:numPr>
        <w:ind w:left="1080"/>
      </w:pPr>
      <w:r>
        <w:t>In 2000</w:t>
      </w:r>
    </w:p>
    <w:p w:rsidR="007B6B0A" w:rsidRDefault="007B6B0A" w:rsidP="00BE1554">
      <w:pPr>
        <w:numPr>
          <w:ilvl w:val="0"/>
          <w:numId w:val="140"/>
        </w:numPr>
        <w:ind w:left="720"/>
      </w:pPr>
      <w:r>
        <w:t>Which of the following IS NOT something you need to know as a manager?</w:t>
      </w:r>
    </w:p>
    <w:p w:rsidR="007B6B0A" w:rsidRPr="0062025E" w:rsidRDefault="007B6B0A" w:rsidP="00BE1554">
      <w:pPr>
        <w:pStyle w:val="ListParagraph"/>
        <w:numPr>
          <w:ilvl w:val="1"/>
          <w:numId w:val="140"/>
        </w:numPr>
        <w:ind w:left="1080"/>
      </w:pPr>
      <w:r>
        <w:t>What does a certain law require</w:t>
      </w:r>
    </w:p>
    <w:p w:rsidR="007B6B0A" w:rsidRPr="0062025E" w:rsidRDefault="007B6B0A" w:rsidP="00BE1554">
      <w:pPr>
        <w:pStyle w:val="ListParagraph"/>
        <w:numPr>
          <w:ilvl w:val="1"/>
          <w:numId w:val="140"/>
        </w:numPr>
        <w:ind w:left="1080"/>
      </w:pPr>
      <w:r>
        <w:t>Why a certain law exists</w:t>
      </w:r>
    </w:p>
    <w:p w:rsidR="007B6B0A" w:rsidRPr="0062025E" w:rsidRDefault="007B6B0A" w:rsidP="00BE1554">
      <w:pPr>
        <w:pStyle w:val="ListParagraph"/>
        <w:numPr>
          <w:ilvl w:val="1"/>
          <w:numId w:val="140"/>
        </w:numPr>
        <w:ind w:left="1080"/>
      </w:pPr>
      <w:r>
        <w:t>How you factor into the situation</w:t>
      </w:r>
    </w:p>
    <w:p w:rsidR="007B6B0A" w:rsidRPr="007B6B0A" w:rsidRDefault="007B6B0A" w:rsidP="00BE1554">
      <w:pPr>
        <w:pStyle w:val="ListParagraph"/>
        <w:numPr>
          <w:ilvl w:val="1"/>
          <w:numId w:val="140"/>
        </w:numPr>
        <w:ind w:left="1080"/>
        <w:rPr>
          <w:color w:val="FF0000"/>
        </w:rPr>
      </w:pPr>
      <w:r w:rsidRPr="007B6B0A">
        <w:rPr>
          <w:color w:val="FF0000"/>
        </w:rPr>
        <w:t>How to use legal remedies</w:t>
      </w:r>
    </w:p>
    <w:p w:rsidR="007B6B0A" w:rsidRDefault="007B6B0A" w:rsidP="00BE1554">
      <w:pPr>
        <w:numPr>
          <w:ilvl w:val="0"/>
          <w:numId w:val="140"/>
        </w:numPr>
        <w:ind w:left="720"/>
      </w:pPr>
      <w:r>
        <w:t>When the laws aren’t followed, the company usually:</w:t>
      </w:r>
    </w:p>
    <w:p w:rsidR="007B6B0A" w:rsidRDefault="007B6B0A" w:rsidP="00BE1554">
      <w:pPr>
        <w:pStyle w:val="ListParagraph"/>
        <w:numPr>
          <w:ilvl w:val="1"/>
          <w:numId w:val="140"/>
        </w:numPr>
        <w:ind w:left="1080"/>
      </w:pPr>
      <w:r>
        <w:t>Tries to cover it up and fix the situation as soon as possible</w:t>
      </w:r>
    </w:p>
    <w:p w:rsidR="007B6B0A" w:rsidRPr="007B6B0A" w:rsidRDefault="007B6B0A" w:rsidP="00BE1554">
      <w:pPr>
        <w:pStyle w:val="ListParagraph"/>
        <w:numPr>
          <w:ilvl w:val="1"/>
          <w:numId w:val="140"/>
        </w:numPr>
        <w:ind w:left="1080"/>
        <w:rPr>
          <w:color w:val="FF0000"/>
        </w:rPr>
      </w:pPr>
      <w:r w:rsidRPr="007B6B0A">
        <w:rPr>
          <w:color w:val="FF0000"/>
        </w:rPr>
        <w:t>Suffers severe consequences</w:t>
      </w:r>
    </w:p>
    <w:p w:rsidR="007B6B0A" w:rsidRDefault="007B6B0A" w:rsidP="00BE1554">
      <w:pPr>
        <w:pStyle w:val="ListParagraph"/>
        <w:numPr>
          <w:ilvl w:val="1"/>
          <w:numId w:val="140"/>
        </w:numPr>
        <w:ind w:left="1080"/>
      </w:pPr>
      <w:r>
        <w:t>Waits for extreme consequences and then reacts</w:t>
      </w:r>
    </w:p>
    <w:p w:rsidR="007B6B0A" w:rsidRDefault="007B6B0A" w:rsidP="00BE1554">
      <w:pPr>
        <w:pStyle w:val="ListParagraph"/>
        <w:numPr>
          <w:ilvl w:val="1"/>
          <w:numId w:val="140"/>
        </w:numPr>
        <w:ind w:left="1080"/>
      </w:pPr>
      <w:r>
        <w:t>None of the above</w:t>
      </w:r>
    </w:p>
    <w:p w:rsidR="007B6B0A" w:rsidRDefault="007B6B0A">
      <w:pPr>
        <w:spacing w:after="0" w:line="240" w:lineRule="auto"/>
      </w:pPr>
    </w:p>
    <w:p w:rsidR="007B6B0A" w:rsidRDefault="007B6B0A">
      <w:pPr>
        <w:spacing w:after="0" w:line="240" w:lineRule="auto"/>
        <w:rPr>
          <w:rFonts w:ascii="Cambria" w:hAnsi="Cambria"/>
          <w:b/>
          <w:bCs/>
          <w:color w:val="000000" w:themeColor="text1"/>
          <w:sz w:val="28"/>
          <w:szCs w:val="28"/>
        </w:rPr>
      </w:pPr>
      <w:r>
        <w:br w:type="page"/>
      </w:r>
    </w:p>
    <w:p w:rsidR="000C5A27" w:rsidRPr="006225A2" w:rsidRDefault="000C5A27" w:rsidP="00994EAB">
      <w:pPr>
        <w:pStyle w:val="Heading1"/>
      </w:pPr>
      <w:bookmarkStart w:id="97" w:name="_Toc405557006"/>
      <w:r>
        <w:rPr>
          <w:noProof/>
          <w:lang w:eastAsia="zh-TW"/>
        </w:rPr>
        <w:lastRenderedPageBreak/>
        <w:t>Module Twelve: Wrapping Up</w:t>
      </w:r>
      <w:bookmarkEnd w:id="97"/>
    </w:p>
    <w:p w:rsidR="001F30B0" w:rsidRDefault="00A52668" w:rsidP="001F30B0">
      <w:r>
        <w:rPr>
          <w:noProof/>
          <w:lang w:bidi="ar-SA"/>
        </w:rPr>
        <mc:AlternateContent>
          <mc:Choice Requires="wps">
            <w:drawing>
              <wp:anchor distT="91440" distB="91440" distL="114300" distR="114300" simplePos="0" relativeHeight="251642880" behindDoc="0" locked="0" layoutInCell="0" allowOverlap="1" wp14:anchorId="05D8A2A0" wp14:editId="62E390F7">
                <wp:simplePos x="0" y="0"/>
                <wp:positionH relativeFrom="page">
                  <wp:posOffset>-103505</wp:posOffset>
                </wp:positionH>
                <wp:positionV relativeFrom="page">
                  <wp:posOffset>-15875</wp:posOffset>
                </wp:positionV>
                <wp:extent cx="7990840" cy="1873250"/>
                <wp:effectExtent l="0" t="0" r="0" b="0"/>
                <wp:wrapSquare wrapText="bothSides"/>
                <wp:docPr id="2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0840" cy="1873250"/>
                        </a:xfrm>
                        <a:prstGeom prst="rect">
                          <a:avLst/>
                        </a:prstGeom>
                        <a:gradFill>
                          <a:gsLst>
                            <a:gs pos="0">
                              <a:schemeClr val="bg1"/>
                            </a:gs>
                            <a:gs pos="100000">
                              <a:schemeClr val="bg1">
                                <a:lumMod val="50000"/>
                              </a:schemeClr>
                            </a:gs>
                          </a:gsLst>
                          <a:lin ang="5400000" scaled="0"/>
                        </a:gradFill>
                        <a:ln>
                          <a:noFill/>
                        </a:ln>
                        <a:effectLst/>
                      </wps:spPr>
                      <wps:txbx>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highest use of capital is not to make more money, but to make money do more for the betterment of life.</w:t>
                            </w:r>
                          </w:p>
                          <w:p w:rsidR="000D026A" w:rsidRPr="00F7495E"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F7495E">
                              <w:rPr>
                                <w:rFonts w:ascii="Cambria" w:hAnsi="Cambria"/>
                                <w:b/>
                                <w:i/>
                                <w:iCs/>
                                <w:sz w:val="28"/>
                                <w:szCs w:val="28"/>
                              </w:rPr>
                              <w:t>Henry Ford</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0" style="position:absolute;margin-left:-8.15pt;margin-top:-1.25pt;width:629.2pt;height:147.5pt;z-index:2516428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" o:allowincell="f" fillcolor="white [3212]" stroked="f">
                <v:fill color2="#7f7f7f [1612]" focus="100%" type="gradient">
                  <o:fill v:ext="view" type="gradientUnscaled"/>
                </v:fill>
                <v:textbox inset="4in,54pt,1in,0">
                  <w:txbxContent>
                    <w:p w:rsidR="000D026A" w:rsidRPr="00DC52C2" w:rsidRDefault="000D026A"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highest use of capital is not to make more money, but to make money do more for the betterment of life.</w:t>
                      </w:r>
                    </w:p>
                    <w:p w:rsidR="000D026A" w:rsidRPr="00F7495E" w:rsidRDefault="000D026A"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F7495E">
                        <w:rPr>
                          <w:rFonts w:ascii="Cambria" w:hAnsi="Cambria"/>
                          <w:b/>
                          <w:i/>
                          <w:iCs/>
                          <w:sz w:val="28"/>
                          <w:szCs w:val="28"/>
                        </w:rPr>
                        <w:t>Henry Ford</w:t>
                      </w:r>
                    </w:p>
                  </w:txbxContent>
                </v:textbox>
                <w10:wrap type="square" anchorx="page" anchory="page"/>
              </v:rect>
            </w:pict>
          </mc:Fallback>
        </mc:AlternateContent>
      </w:r>
      <w:r w:rsidR="00614275">
        <w:rPr>
          <w:noProof/>
          <w:lang w:bidi="ar-SA"/>
        </w:rPr>
        <w:drawing>
          <wp:anchor distT="0" distB="0" distL="114300" distR="114300" simplePos="0" relativeHeight="251652096" behindDoc="0" locked="0" layoutInCell="1" allowOverlap="1">
            <wp:simplePos x="0" y="0"/>
            <wp:positionH relativeFrom="margin">
              <wp:posOffset>2540</wp:posOffset>
            </wp:positionH>
            <wp:positionV relativeFrom="margin">
              <wp:posOffset>1764665</wp:posOffset>
            </wp:positionV>
            <wp:extent cx="1873250" cy="1414780"/>
            <wp:effectExtent l="1905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6" cstate="print"/>
                    <a:srcRect/>
                    <a:stretch>
                      <a:fillRect/>
                    </a:stretch>
                  </pic:blipFill>
                  <pic:spPr bwMode="auto">
                    <a:xfrm>
                      <a:off x="0" y="0"/>
                      <a:ext cx="1873250" cy="1414780"/>
                    </a:xfrm>
                    <a:prstGeom prst="rect">
                      <a:avLst/>
                    </a:prstGeom>
                    <a:noFill/>
                    <a:ln w="9525">
                      <a:noFill/>
                      <a:miter lim="800000"/>
                      <a:headEnd/>
                      <a:tailEnd/>
                    </a:ln>
                  </pic:spPr>
                </pic:pic>
              </a:graphicData>
            </a:graphic>
          </wp:anchor>
        </w:drawing>
      </w:r>
      <w:r w:rsidR="001F30B0">
        <w:t xml:space="preserve">Although this workshop is </w:t>
      </w:r>
      <w:r w:rsidR="00100348">
        <w:t>ending</w:t>
      </w:r>
      <w:r w:rsidR="001F30B0">
        <w:t>, we hope that your journey to improve your</w:t>
      </w:r>
      <w:r w:rsidR="001E6A95">
        <w:t xml:space="preserve"> understanding of</w:t>
      </w:r>
      <w:r w:rsidR="001F30B0">
        <w:t xml:space="preserve"> </w:t>
      </w:r>
      <w:r w:rsidR="001E6A95">
        <w:t xml:space="preserve">budgets and financial reports </w:t>
      </w:r>
      <w:r w:rsidR="001F30B0">
        <w:t>is just beginning</w:t>
      </w:r>
      <w:r w:rsidR="00994EAB">
        <w:t xml:space="preserve">. </w:t>
      </w:r>
      <w:r w:rsidR="001F30B0">
        <w:t>Please take a moment to review and update your action plan</w:t>
      </w:r>
      <w:r w:rsidR="00994EAB">
        <w:t xml:space="preserve">. </w:t>
      </w:r>
      <w:r w:rsidR="001F30B0">
        <w:t>This will be a key tool to guide your progress in the days, weeks, months, and years to come</w:t>
      </w:r>
      <w:r w:rsidR="00994EAB">
        <w:t xml:space="preserve">. </w:t>
      </w:r>
      <w:r w:rsidR="001F30B0">
        <w:t xml:space="preserve">We wish you the best of luck on the rest of your travels! </w:t>
      </w:r>
    </w:p>
    <w:p w:rsidR="00994EAB" w:rsidRDefault="00994EAB" w:rsidP="001F30B0"/>
    <w:p w:rsidR="00994EAB" w:rsidRDefault="00994EAB" w:rsidP="001F30B0"/>
    <w:p w:rsidR="000C5A27" w:rsidRDefault="000C5A27" w:rsidP="000C5A27">
      <w:pPr>
        <w:pStyle w:val="Heading2"/>
      </w:pPr>
      <w:bookmarkStart w:id="98" w:name="_Toc405557007"/>
      <w:r>
        <w:t>Words from the Wise</w:t>
      </w:r>
      <w:bookmarkEnd w:id="98"/>
    </w:p>
    <w:p w:rsidR="008F385B" w:rsidRPr="0071471A" w:rsidRDefault="00994EAB" w:rsidP="001B28AB">
      <w:pPr>
        <w:pStyle w:val="BulletedPoints"/>
      </w:pPr>
      <w:r w:rsidRPr="00994EAB">
        <w:rPr>
          <w:b/>
        </w:rPr>
        <w:t>William Arthur Ward</w:t>
      </w:r>
      <w:r>
        <w:t xml:space="preserve">: </w:t>
      </w:r>
      <w:r w:rsidR="008F385B">
        <w:t xml:space="preserve">Wise are those who learn that the bottom line doesn’t always have to be their top priority. </w:t>
      </w:r>
    </w:p>
    <w:p w:rsidR="008F385B" w:rsidRPr="0071471A" w:rsidRDefault="00994EAB" w:rsidP="001B28AB">
      <w:pPr>
        <w:pStyle w:val="BulletedPoints"/>
      </w:pPr>
      <w:r w:rsidRPr="00994EAB">
        <w:rPr>
          <w:b/>
        </w:rPr>
        <w:t>W. Clement Stone</w:t>
      </w:r>
      <w:r>
        <w:t>: Try</w:t>
      </w:r>
      <w:r w:rsidR="008F385B">
        <w:t>, try, try, and keep on trying is the rule that must be followed to become an expert in anything.</w:t>
      </w:r>
    </w:p>
    <w:p w:rsidR="002278AE" w:rsidRDefault="00994EAB" w:rsidP="001B28AB">
      <w:pPr>
        <w:pStyle w:val="BulletedPoints"/>
      </w:pPr>
      <w:r w:rsidRPr="00994EAB">
        <w:rPr>
          <w:b/>
        </w:rPr>
        <w:t>Colin Powell</w:t>
      </w:r>
      <w:r>
        <w:t>: There</w:t>
      </w:r>
      <w:r w:rsidR="002278AE">
        <w:t xml:space="preserve"> are no secrets to success</w:t>
      </w:r>
      <w:r>
        <w:t xml:space="preserve">. </w:t>
      </w:r>
      <w:r w:rsidR="002278AE">
        <w:t>It is the result of preparation, hard work, and learning from failure.</w:t>
      </w:r>
    </w:p>
    <w:p w:rsidR="00994EAB" w:rsidRPr="0071471A" w:rsidRDefault="00994EAB" w:rsidP="00994EAB">
      <w:pPr>
        <w:pStyle w:val="BulletedPoints"/>
        <w:numPr>
          <w:ilvl w:val="0"/>
          <w:numId w:val="0"/>
        </w:numPr>
        <w:ind w:left="720" w:hanging="360"/>
      </w:pPr>
    </w:p>
    <w:p w:rsidR="000C5A27" w:rsidRDefault="000C5A27" w:rsidP="000C5A27">
      <w:pPr>
        <w:pStyle w:val="Heading2"/>
      </w:pPr>
      <w:bookmarkStart w:id="99" w:name="_Toc405557008"/>
      <w:r>
        <w:t>Parking Lot</w:t>
      </w:r>
      <w:bookmarkEnd w:id="99"/>
    </w:p>
    <w:p w:rsidR="000C5A27" w:rsidRDefault="000C5A27" w:rsidP="000C5A27">
      <w:r>
        <w:t>Review the items on the parking lot</w:t>
      </w:r>
      <w:r w:rsidR="00994EAB">
        <w:t xml:space="preserve">. </w:t>
      </w:r>
      <w:r>
        <w:t>Some items may need one-to-one participant follow up</w:t>
      </w:r>
      <w:r w:rsidR="00994EAB">
        <w:t xml:space="preserve">. </w:t>
      </w:r>
      <w:r>
        <w:t>You may be able to clear other items up now</w:t>
      </w:r>
      <w:r w:rsidR="00994EAB">
        <w:t xml:space="preserve">. </w:t>
      </w:r>
      <w:r>
        <w:t>Follow-up workshops may even be appropriate.</w:t>
      </w:r>
    </w:p>
    <w:p w:rsidR="00994EAB" w:rsidRDefault="00994EAB" w:rsidP="000C5A27"/>
    <w:p w:rsidR="000C5A27" w:rsidRDefault="000C5A27" w:rsidP="000C5A27">
      <w:pPr>
        <w:pStyle w:val="Heading2"/>
      </w:pPr>
      <w:bookmarkStart w:id="100" w:name="_Toc405557009"/>
      <w:r>
        <w:t>Action Plans and Evaluations</w:t>
      </w:r>
      <w:bookmarkEnd w:id="100"/>
    </w:p>
    <w:p w:rsidR="000C5A27" w:rsidRDefault="000C5A27" w:rsidP="000C5A27">
      <w:r>
        <w:t xml:space="preserve">Do a quick round robin and ask everyone to share one thing </w:t>
      </w:r>
      <w:r w:rsidR="003F5693">
        <w:t xml:space="preserve">that </w:t>
      </w:r>
      <w:r w:rsidR="00EB5052">
        <w:t>was</w:t>
      </w:r>
      <w:r>
        <w:t xml:space="preserve"> learned today</w:t>
      </w:r>
      <w:r w:rsidR="00994EAB">
        <w:t xml:space="preserve">. </w:t>
      </w:r>
      <w:r>
        <w:t>Then, ask participants to make sure their action plans and evaluations are complete.</w:t>
      </w:r>
    </w:p>
    <w:p w:rsidR="000C5A27" w:rsidRDefault="000C5A27" w:rsidP="000C5A27">
      <w:r>
        <w:lastRenderedPageBreak/>
        <w:t>If possible, ask participants to buddy up and set up a follow-up system, so that they can check up on each other in the coming days, weeks, and months</w:t>
      </w:r>
      <w:r w:rsidR="00994EAB">
        <w:t xml:space="preserve">. </w:t>
      </w:r>
      <w:r>
        <w:t>If appropriate, provide your contact information in case they have any questions.</w:t>
      </w:r>
    </w:p>
    <w:sectPr w:rsidR="000C5A27" w:rsidSect="007926CF">
      <w:footerReference w:type="default" r:id="rI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D60" w:rsidRDefault="003C5D60" w:rsidP="00DC52C2">
      <w:r>
        <w:separator/>
      </w:r>
    </w:p>
    <w:p w:rsidR="003C5D60" w:rsidRDefault="003C5D60"/>
  </w:endnote>
  <w:endnote w:type="continuationSeparator" w:id="0">
    <w:p w:rsidR="003C5D60" w:rsidRDefault="003C5D60" w:rsidP="00DC52C2">
      <w:r>
        <w:continuationSeparator/>
      </w:r>
    </w:p>
    <w:p w:rsidR="003C5D60" w:rsidRDefault="003C5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ewCenturySchlbk-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Pr="00A1342F" w:rsidRDefault="000D026A" w:rsidP="00A1342F">
    <w:r>
      <w:t xml:space="preserve">Page </w:t>
    </w:r>
    <w:r>
      <w:fldChar w:fldCharType="begin"/>
    </w:r>
    <w:r>
      <w:instrText xml:space="preserve"> PAGE </w:instrText>
    </w:r>
    <w:r>
      <w:fldChar w:fldCharType="separate"/>
    </w:r>
    <w:r w:rsidR="000A5AE6">
      <w:rPr>
        <w:noProof/>
      </w:rPr>
      <w:t>106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D60" w:rsidRDefault="003C5D60" w:rsidP="00DC52C2">
      <w:r>
        <w:separator/>
      </w:r>
    </w:p>
    <w:p w:rsidR="003C5D60" w:rsidRDefault="003C5D60"/>
  </w:footnote>
  <w:footnote w:type="continuationSeparator" w:id="0">
    <w:p w:rsidR="003C5D60" w:rsidRDefault="003C5D60" w:rsidP="00DC52C2">
      <w:r>
        <w:continuationSeparator/>
      </w:r>
    </w:p>
    <w:p w:rsidR="003C5D60" w:rsidRDefault="003C5D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B74"/>
    <w:multiLevelType w:val="hybridMultilevel"/>
    <w:tmpl w:val="AF560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1B107D"/>
    <w:multiLevelType w:val="hybridMultilevel"/>
    <w:tmpl w:val="85FEF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803339"/>
    <w:multiLevelType w:val="hybridMultilevel"/>
    <w:tmpl w:val="6DD4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3275E"/>
    <w:multiLevelType w:val="hybridMultilevel"/>
    <w:tmpl w:val="0548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204BAC"/>
    <w:multiLevelType w:val="hybridMultilevel"/>
    <w:tmpl w:val="C6D0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B0516D"/>
    <w:multiLevelType w:val="hybridMultilevel"/>
    <w:tmpl w:val="7A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A4030F"/>
    <w:multiLevelType w:val="hybridMultilevel"/>
    <w:tmpl w:val="7144C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F507D5"/>
    <w:multiLevelType w:val="hybridMultilevel"/>
    <w:tmpl w:val="D4A8B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4B4BE1"/>
    <w:multiLevelType w:val="hybridMultilevel"/>
    <w:tmpl w:val="70DC2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6227E7"/>
    <w:multiLevelType w:val="hybridMultilevel"/>
    <w:tmpl w:val="7372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505FEA"/>
    <w:multiLevelType w:val="hybridMultilevel"/>
    <w:tmpl w:val="D01A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A737D89"/>
    <w:multiLevelType w:val="hybridMultilevel"/>
    <w:tmpl w:val="637A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604BBE"/>
    <w:multiLevelType w:val="hybridMultilevel"/>
    <w:tmpl w:val="02EA3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A92011"/>
    <w:multiLevelType w:val="hybridMultilevel"/>
    <w:tmpl w:val="D5BC2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676364"/>
    <w:multiLevelType w:val="hybridMultilevel"/>
    <w:tmpl w:val="7144C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2B0DDA"/>
    <w:multiLevelType w:val="hybridMultilevel"/>
    <w:tmpl w:val="35A0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1A4A8D"/>
    <w:multiLevelType w:val="hybridMultilevel"/>
    <w:tmpl w:val="3FA28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6F6F9F"/>
    <w:multiLevelType w:val="hybridMultilevel"/>
    <w:tmpl w:val="2758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5BD3A95"/>
    <w:multiLevelType w:val="hybridMultilevel"/>
    <w:tmpl w:val="462EA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93284A"/>
    <w:multiLevelType w:val="hybridMultilevel"/>
    <w:tmpl w:val="C958D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3B6246"/>
    <w:multiLevelType w:val="hybridMultilevel"/>
    <w:tmpl w:val="76028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FF52D9"/>
    <w:multiLevelType w:val="hybridMultilevel"/>
    <w:tmpl w:val="4068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82E496B"/>
    <w:multiLevelType w:val="hybridMultilevel"/>
    <w:tmpl w:val="8328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924DF5"/>
    <w:multiLevelType w:val="hybridMultilevel"/>
    <w:tmpl w:val="88769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F764B3"/>
    <w:multiLevelType w:val="hybridMultilevel"/>
    <w:tmpl w:val="0426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9451671"/>
    <w:multiLevelType w:val="hybridMultilevel"/>
    <w:tmpl w:val="3CE0C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631E37"/>
    <w:multiLevelType w:val="hybridMultilevel"/>
    <w:tmpl w:val="13A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98E14B5"/>
    <w:multiLevelType w:val="hybridMultilevel"/>
    <w:tmpl w:val="2206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C8725D9"/>
    <w:multiLevelType w:val="hybridMultilevel"/>
    <w:tmpl w:val="492A4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D7E2B3B"/>
    <w:multiLevelType w:val="hybridMultilevel"/>
    <w:tmpl w:val="70527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E4C083A"/>
    <w:multiLevelType w:val="hybridMultilevel"/>
    <w:tmpl w:val="A166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1E7F2974"/>
    <w:multiLevelType w:val="hybridMultilevel"/>
    <w:tmpl w:val="5D3E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E8205F7"/>
    <w:multiLevelType w:val="hybridMultilevel"/>
    <w:tmpl w:val="F89C1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4D298E"/>
    <w:multiLevelType w:val="hybridMultilevel"/>
    <w:tmpl w:val="C974E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6D26C5"/>
    <w:multiLevelType w:val="hybridMultilevel"/>
    <w:tmpl w:val="FE5A5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8173F8"/>
    <w:multiLevelType w:val="hybridMultilevel"/>
    <w:tmpl w:val="2A4AC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5BE2F47"/>
    <w:multiLevelType w:val="hybridMultilevel"/>
    <w:tmpl w:val="7144C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751085"/>
    <w:multiLevelType w:val="hybridMultilevel"/>
    <w:tmpl w:val="57AC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8480ACF"/>
    <w:multiLevelType w:val="hybridMultilevel"/>
    <w:tmpl w:val="B614A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8810C2"/>
    <w:multiLevelType w:val="hybridMultilevel"/>
    <w:tmpl w:val="3AAC5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9EB6337"/>
    <w:multiLevelType w:val="hybridMultilevel"/>
    <w:tmpl w:val="F89C1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A536D82"/>
    <w:multiLevelType w:val="hybridMultilevel"/>
    <w:tmpl w:val="D49A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AD73503"/>
    <w:multiLevelType w:val="hybridMultilevel"/>
    <w:tmpl w:val="E7FE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AF77D77"/>
    <w:multiLevelType w:val="hybridMultilevel"/>
    <w:tmpl w:val="F1BA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B702AFB"/>
    <w:multiLevelType w:val="hybridMultilevel"/>
    <w:tmpl w:val="F1B42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C1E2E43"/>
    <w:multiLevelType w:val="hybridMultilevel"/>
    <w:tmpl w:val="663A2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C642D11"/>
    <w:multiLevelType w:val="hybridMultilevel"/>
    <w:tmpl w:val="A7166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CAF6028"/>
    <w:multiLevelType w:val="hybridMultilevel"/>
    <w:tmpl w:val="46A0C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CB8535D"/>
    <w:multiLevelType w:val="hybridMultilevel"/>
    <w:tmpl w:val="B20C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18D2D5B"/>
    <w:multiLevelType w:val="hybridMultilevel"/>
    <w:tmpl w:val="6DAE3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22D28FB"/>
    <w:multiLevelType w:val="hybridMultilevel"/>
    <w:tmpl w:val="D8EE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26338CB"/>
    <w:multiLevelType w:val="hybridMultilevel"/>
    <w:tmpl w:val="EBC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3B729B2"/>
    <w:multiLevelType w:val="hybridMultilevel"/>
    <w:tmpl w:val="935C9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5622FEE"/>
    <w:multiLevelType w:val="hybridMultilevel"/>
    <w:tmpl w:val="D49E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9FE0508"/>
    <w:multiLevelType w:val="hybridMultilevel"/>
    <w:tmpl w:val="8302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AC256C6"/>
    <w:multiLevelType w:val="hybridMultilevel"/>
    <w:tmpl w:val="4CAC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B3C1A06"/>
    <w:multiLevelType w:val="hybridMultilevel"/>
    <w:tmpl w:val="1310A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B463A33"/>
    <w:multiLevelType w:val="hybridMultilevel"/>
    <w:tmpl w:val="04A8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C0A0C48"/>
    <w:multiLevelType w:val="hybridMultilevel"/>
    <w:tmpl w:val="02EA3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C6D6D71"/>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3E28577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3ECB4307"/>
    <w:multiLevelType w:val="hybridMultilevel"/>
    <w:tmpl w:val="63288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10638C3"/>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415C2529"/>
    <w:multiLevelType w:val="hybridMultilevel"/>
    <w:tmpl w:val="7D1E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1DF3AB8"/>
    <w:multiLevelType w:val="hybridMultilevel"/>
    <w:tmpl w:val="3B6E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4356F14"/>
    <w:multiLevelType w:val="hybridMultilevel"/>
    <w:tmpl w:val="27A2E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43972EF"/>
    <w:multiLevelType w:val="hybridMultilevel"/>
    <w:tmpl w:val="FBE63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45951B8"/>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46DC2117"/>
    <w:multiLevelType w:val="hybridMultilevel"/>
    <w:tmpl w:val="7144C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730437E"/>
    <w:multiLevelType w:val="hybridMultilevel"/>
    <w:tmpl w:val="0DBA0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751449A"/>
    <w:multiLevelType w:val="hybridMultilevel"/>
    <w:tmpl w:val="11D2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7BE787A"/>
    <w:multiLevelType w:val="hybridMultilevel"/>
    <w:tmpl w:val="75F23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857784D"/>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nsid w:val="49905A9E"/>
    <w:multiLevelType w:val="hybridMultilevel"/>
    <w:tmpl w:val="96F24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9923998"/>
    <w:multiLevelType w:val="hybridMultilevel"/>
    <w:tmpl w:val="76028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99B0DB9"/>
    <w:multiLevelType w:val="hybridMultilevel"/>
    <w:tmpl w:val="2A4AC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9C3070A"/>
    <w:multiLevelType w:val="hybridMultilevel"/>
    <w:tmpl w:val="7144C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A2230A5"/>
    <w:multiLevelType w:val="hybridMultilevel"/>
    <w:tmpl w:val="C958D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A672743"/>
    <w:multiLevelType w:val="hybridMultilevel"/>
    <w:tmpl w:val="FA2C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AB7261E"/>
    <w:multiLevelType w:val="hybridMultilevel"/>
    <w:tmpl w:val="2A4AC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B81580E"/>
    <w:multiLevelType w:val="hybridMultilevel"/>
    <w:tmpl w:val="A7946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BBA5465"/>
    <w:multiLevelType w:val="hybridMultilevel"/>
    <w:tmpl w:val="5A0C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CB62A3E"/>
    <w:multiLevelType w:val="hybridMultilevel"/>
    <w:tmpl w:val="7326D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0187D0C"/>
    <w:multiLevelType w:val="hybridMultilevel"/>
    <w:tmpl w:val="1848E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04B0879"/>
    <w:multiLevelType w:val="hybridMultilevel"/>
    <w:tmpl w:val="9A04F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06B6150"/>
    <w:multiLevelType w:val="hybridMultilevel"/>
    <w:tmpl w:val="00DA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0CC6D6E"/>
    <w:multiLevelType w:val="hybridMultilevel"/>
    <w:tmpl w:val="2A98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14163C1"/>
    <w:multiLevelType w:val="hybridMultilevel"/>
    <w:tmpl w:val="2F4E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2EB5688"/>
    <w:multiLevelType w:val="hybridMultilevel"/>
    <w:tmpl w:val="DB82A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3A1102F"/>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53AD561C"/>
    <w:multiLevelType w:val="hybridMultilevel"/>
    <w:tmpl w:val="C958D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46A3918"/>
    <w:multiLevelType w:val="hybridMultilevel"/>
    <w:tmpl w:val="39C49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4D4176C"/>
    <w:multiLevelType w:val="hybridMultilevel"/>
    <w:tmpl w:val="EF10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6C63496"/>
    <w:multiLevelType w:val="hybridMultilevel"/>
    <w:tmpl w:val="2A4AC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8242929"/>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9025A26"/>
    <w:multiLevelType w:val="hybridMultilevel"/>
    <w:tmpl w:val="7A2C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94B4EB6"/>
    <w:multiLevelType w:val="hybridMultilevel"/>
    <w:tmpl w:val="1594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A2044F9"/>
    <w:multiLevelType w:val="hybridMultilevel"/>
    <w:tmpl w:val="A2B69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AA3643F"/>
    <w:multiLevelType w:val="hybridMultilevel"/>
    <w:tmpl w:val="5496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C5501B9"/>
    <w:multiLevelType w:val="hybridMultilevel"/>
    <w:tmpl w:val="758C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E510542"/>
    <w:multiLevelType w:val="hybridMultilevel"/>
    <w:tmpl w:val="C4265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F5B64B4"/>
    <w:multiLevelType w:val="hybridMultilevel"/>
    <w:tmpl w:val="5266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0266554"/>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6060134E"/>
    <w:multiLevelType w:val="hybridMultilevel"/>
    <w:tmpl w:val="8AD46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25766C4"/>
    <w:multiLevelType w:val="hybridMultilevel"/>
    <w:tmpl w:val="70D8B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346471D"/>
    <w:multiLevelType w:val="hybridMultilevel"/>
    <w:tmpl w:val="C4265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39B032C"/>
    <w:multiLevelType w:val="hybridMultilevel"/>
    <w:tmpl w:val="D27C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41C62D3"/>
    <w:multiLevelType w:val="hybridMultilevel"/>
    <w:tmpl w:val="E7C6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5250852"/>
    <w:multiLevelType w:val="hybridMultilevel"/>
    <w:tmpl w:val="57AC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5B522D3"/>
    <w:multiLevelType w:val="hybridMultilevel"/>
    <w:tmpl w:val="883AA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78940BA"/>
    <w:multiLevelType w:val="hybridMultilevel"/>
    <w:tmpl w:val="2A4AC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836286E"/>
    <w:multiLevelType w:val="hybridMultilevel"/>
    <w:tmpl w:val="9222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93553FC"/>
    <w:multiLevelType w:val="hybridMultilevel"/>
    <w:tmpl w:val="2A4AC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95D75A1"/>
    <w:multiLevelType w:val="hybridMultilevel"/>
    <w:tmpl w:val="E858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97C1445"/>
    <w:multiLevelType w:val="hybridMultilevel"/>
    <w:tmpl w:val="52EEE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B4F0DE0"/>
    <w:multiLevelType w:val="hybridMultilevel"/>
    <w:tmpl w:val="2A4AC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B6E19D1"/>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6CC76D06"/>
    <w:multiLevelType w:val="hybridMultilevel"/>
    <w:tmpl w:val="A758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D26229B"/>
    <w:multiLevelType w:val="hybridMultilevel"/>
    <w:tmpl w:val="86980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DD42042"/>
    <w:multiLevelType w:val="hybridMultilevel"/>
    <w:tmpl w:val="96165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EE50F6E"/>
    <w:multiLevelType w:val="hybridMultilevel"/>
    <w:tmpl w:val="9BC2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6FBF3ABF"/>
    <w:multiLevelType w:val="hybridMultilevel"/>
    <w:tmpl w:val="FF00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0374A05"/>
    <w:multiLevelType w:val="hybridMultilevel"/>
    <w:tmpl w:val="D60E7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0391587"/>
    <w:multiLevelType w:val="hybridMultilevel"/>
    <w:tmpl w:val="2204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0BC2D50"/>
    <w:multiLevelType w:val="hybridMultilevel"/>
    <w:tmpl w:val="40E612B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8">
    <w:nsid w:val="73722C87"/>
    <w:multiLevelType w:val="hybridMultilevel"/>
    <w:tmpl w:val="C91CC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3C92F0F"/>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nsid w:val="7479207F"/>
    <w:multiLevelType w:val="hybridMultilevel"/>
    <w:tmpl w:val="9AB22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51F78AA"/>
    <w:multiLevelType w:val="hybridMultilevel"/>
    <w:tmpl w:val="A39E9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580007F"/>
    <w:multiLevelType w:val="hybridMultilevel"/>
    <w:tmpl w:val="D5BC2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CCC7ED4"/>
    <w:multiLevelType w:val="hybridMultilevel"/>
    <w:tmpl w:val="BAF01528"/>
    <w:lvl w:ilvl="0" w:tplc="0409000F">
      <w:start w:val="1"/>
      <w:numFmt w:val="decimal"/>
      <w:pStyle w:val="Bullet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E431446"/>
    <w:multiLevelType w:val="hybridMultilevel"/>
    <w:tmpl w:val="E74A9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ED57A13"/>
    <w:multiLevelType w:val="hybridMultilevel"/>
    <w:tmpl w:val="F89C1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F91344C"/>
    <w:multiLevelType w:val="hybridMultilevel"/>
    <w:tmpl w:val="26D0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33"/>
  </w:num>
  <w:num w:numId="3">
    <w:abstractNumId w:val="134"/>
  </w:num>
  <w:num w:numId="4">
    <w:abstractNumId w:val="29"/>
  </w:num>
  <w:num w:numId="5">
    <w:abstractNumId w:val="40"/>
  </w:num>
  <w:num w:numId="6">
    <w:abstractNumId w:val="87"/>
  </w:num>
  <w:num w:numId="7">
    <w:abstractNumId w:val="84"/>
  </w:num>
  <w:num w:numId="8">
    <w:abstractNumId w:val="128"/>
  </w:num>
  <w:num w:numId="9">
    <w:abstractNumId w:val="122"/>
  </w:num>
  <w:num w:numId="10">
    <w:abstractNumId w:val="49"/>
  </w:num>
  <w:num w:numId="11">
    <w:abstractNumId w:val="52"/>
  </w:num>
  <w:num w:numId="12">
    <w:abstractNumId w:val="109"/>
  </w:num>
  <w:num w:numId="13">
    <w:abstractNumId w:val="41"/>
  </w:num>
  <w:num w:numId="14">
    <w:abstractNumId w:val="102"/>
  </w:num>
  <w:num w:numId="15">
    <w:abstractNumId w:val="73"/>
  </w:num>
  <w:num w:numId="16">
    <w:abstractNumId w:val="127"/>
  </w:num>
  <w:num w:numId="17">
    <w:abstractNumId w:val="27"/>
  </w:num>
  <w:num w:numId="18">
    <w:abstractNumId w:val="68"/>
  </w:num>
  <w:num w:numId="19">
    <w:abstractNumId w:val="88"/>
  </w:num>
  <w:num w:numId="20">
    <w:abstractNumId w:val="5"/>
  </w:num>
  <w:num w:numId="21">
    <w:abstractNumId w:val="114"/>
  </w:num>
  <w:num w:numId="22">
    <w:abstractNumId w:val="103"/>
  </w:num>
  <w:num w:numId="23">
    <w:abstractNumId w:val="55"/>
  </w:num>
  <w:num w:numId="24">
    <w:abstractNumId w:val="108"/>
  </w:num>
  <w:num w:numId="25">
    <w:abstractNumId w:val="99"/>
  </w:num>
  <w:num w:numId="26">
    <w:abstractNumId w:val="63"/>
  </w:num>
  <w:num w:numId="27">
    <w:abstractNumId w:val="131"/>
  </w:num>
  <w:num w:numId="28">
    <w:abstractNumId w:val="21"/>
  </w:num>
  <w:num w:numId="29">
    <w:abstractNumId w:val="14"/>
  </w:num>
  <w:num w:numId="30">
    <w:abstractNumId w:val="83"/>
  </w:num>
  <w:num w:numId="31">
    <w:abstractNumId w:val="6"/>
  </w:num>
  <w:num w:numId="32">
    <w:abstractNumId w:val="94"/>
  </w:num>
  <w:num w:numId="33">
    <w:abstractNumId w:val="51"/>
  </w:num>
  <w:num w:numId="34">
    <w:abstractNumId w:val="35"/>
  </w:num>
  <w:num w:numId="35">
    <w:abstractNumId w:val="70"/>
  </w:num>
  <w:num w:numId="36">
    <w:abstractNumId w:val="111"/>
  </w:num>
  <w:num w:numId="37">
    <w:abstractNumId w:val="98"/>
  </w:num>
  <w:num w:numId="38">
    <w:abstractNumId w:val="38"/>
  </w:num>
  <w:num w:numId="39">
    <w:abstractNumId w:val="26"/>
  </w:num>
  <w:num w:numId="40">
    <w:abstractNumId w:val="121"/>
  </w:num>
  <w:num w:numId="41">
    <w:abstractNumId w:val="78"/>
  </w:num>
  <w:num w:numId="42">
    <w:abstractNumId w:val="4"/>
  </w:num>
  <w:num w:numId="43">
    <w:abstractNumId w:val="10"/>
  </w:num>
  <w:num w:numId="44">
    <w:abstractNumId w:val="81"/>
  </w:num>
  <w:num w:numId="45">
    <w:abstractNumId w:val="89"/>
  </w:num>
  <w:num w:numId="46">
    <w:abstractNumId w:val="118"/>
  </w:num>
  <w:num w:numId="47">
    <w:abstractNumId w:val="104"/>
  </w:num>
  <w:num w:numId="48">
    <w:abstractNumId w:val="115"/>
  </w:num>
  <w:num w:numId="49">
    <w:abstractNumId w:val="39"/>
  </w:num>
  <w:num w:numId="50">
    <w:abstractNumId w:val="113"/>
  </w:num>
  <w:num w:numId="51">
    <w:abstractNumId w:val="117"/>
  </w:num>
  <w:num w:numId="52">
    <w:abstractNumId w:val="95"/>
  </w:num>
  <w:num w:numId="53">
    <w:abstractNumId w:val="120"/>
  </w:num>
  <w:num w:numId="54">
    <w:abstractNumId w:val="77"/>
  </w:num>
  <w:num w:numId="55">
    <w:abstractNumId w:val="7"/>
  </w:num>
  <w:num w:numId="56">
    <w:abstractNumId w:val="100"/>
  </w:num>
  <w:num w:numId="57">
    <w:abstractNumId w:val="37"/>
  </w:num>
  <w:num w:numId="58">
    <w:abstractNumId w:val="72"/>
  </w:num>
  <w:num w:numId="59">
    <w:abstractNumId w:val="36"/>
  </w:num>
  <w:num w:numId="60">
    <w:abstractNumId w:val="86"/>
  </w:num>
  <w:num w:numId="61">
    <w:abstractNumId w:val="110"/>
  </w:num>
  <w:num w:numId="62">
    <w:abstractNumId w:val="67"/>
  </w:num>
  <w:num w:numId="63">
    <w:abstractNumId w:val="56"/>
  </w:num>
  <w:num w:numId="64">
    <w:abstractNumId w:val="18"/>
  </w:num>
  <w:num w:numId="65">
    <w:abstractNumId w:val="17"/>
  </w:num>
  <w:num w:numId="66">
    <w:abstractNumId w:val="65"/>
  </w:num>
  <w:num w:numId="67">
    <w:abstractNumId w:val="8"/>
  </w:num>
  <w:num w:numId="68">
    <w:abstractNumId w:val="80"/>
  </w:num>
  <w:num w:numId="69">
    <w:abstractNumId w:val="53"/>
  </w:num>
  <w:num w:numId="70">
    <w:abstractNumId w:val="50"/>
  </w:num>
  <w:num w:numId="71">
    <w:abstractNumId w:val="135"/>
  </w:num>
  <w:num w:numId="72">
    <w:abstractNumId w:val="126"/>
  </w:num>
  <w:num w:numId="73">
    <w:abstractNumId w:val="22"/>
  </w:num>
  <w:num w:numId="74">
    <w:abstractNumId w:val="3"/>
  </w:num>
  <w:num w:numId="75">
    <w:abstractNumId w:val="23"/>
  </w:num>
  <w:num w:numId="76">
    <w:abstractNumId w:val="107"/>
  </w:num>
  <w:num w:numId="77">
    <w:abstractNumId w:val="60"/>
  </w:num>
  <w:num w:numId="78">
    <w:abstractNumId w:val="0"/>
  </w:num>
  <w:num w:numId="79">
    <w:abstractNumId w:val="57"/>
  </w:num>
  <w:num w:numId="80">
    <w:abstractNumId w:val="12"/>
  </w:num>
  <w:num w:numId="81">
    <w:abstractNumId w:val="124"/>
  </w:num>
  <w:num w:numId="82">
    <w:abstractNumId w:val="45"/>
  </w:num>
  <w:num w:numId="83">
    <w:abstractNumId w:val="76"/>
  </w:num>
  <w:num w:numId="84">
    <w:abstractNumId w:val="15"/>
  </w:num>
  <w:num w:numId="85">
    <w:abstractNumId w:val="24"/>
  </w:num>
  <w:num w:numId="86">
    <w:abstractNumId w:val="90"/>
  </w:num>
  <w:num w:numId="87">
    <w:abstractNumId w:val="20"/>
  </w:num>
  <w:num w:numId="88">
    <w:abstractNumId w:val="58"/>
  </w:num>
  <w:num w:numId="89">
    <w:abstractNumId w:val="85"/>
  </w:num>
  <w:num w:numId="90">
    <w:abstractNumId w:val="11"/>
  </w:num>
  <w:num w:numId="91">
    <w:abstractNumId w:val="106"/>
  </w:num>
  <w:num w:numId="92">
    <w:abstractNumId w:val="47"/>
  </w:num>
  <w:num w:numId="93">
    <w:abstractNumId w:val="34"/>
  </w:num>
  <w:num w:numId="94">
    <w:abstractNumId w:val="42"/>
  </w:num>
  <w:num w:numId="95">
    <w:abstractNumId w:val="136"/>
  </w:num>
  <w:num w:numId="96">
    <w:abstractNumId w:val="33"/>
  </w:num>
  <w:num w:numId="97">
    <w:abstractNumId w:val="2"/>
  </w:num>
  <w:num w:numId="98">
    <w:abstractNumId w:val="54"/>
  </w:num>
  <w:num w:numId="99">
    <w:abstractNumId w:val="79"/>
  </w:num>
  <w:num w:numId="100">
    <w:abstractNumId w:val="82"/>
  </w:num>
  <w:num w:numId="101">
    <w:abstractNumId w:val="44"/>
  </w:num>
  <w:num w:numId="102">
    <w:abstractNumId w:val="59"/>
  </w:num>
  <w:num w:numId="103">
    <w:abstractNumId w:val="125"/>
  </w:num>
  <w:num w:numId="104">
    <w:abstractNumId w:val="28"/>
  </w:num>
  <w:num w:numId="105">
    <w:abstractNumId w:val="48"/>
  </w:num>
  <w:num w:numId="106">
    <w:abstractNumId w:val="13"/>
  </w:num>
  <w:num w:numId="107">
    <w:abstractNumId w:val="31"/>
  </w:num>
  <w:num w:numId="108">
    <w:abstractNumId w:val="16"/>
  </w:num>
  <w:num w:numId="109">
    <w:abstractNumId w:val="19"/>
  </w:num>
  <w:num w:numId="110">
    <w:abstractNumId w:val="132"/>
  </w:num>
  <w:num w:numId="111">
    <w:abstractNumId w:val="46"/>
  </w:num>
  <w:num w:numId="112">
    <w:abstractNumId w:val="43"/>
  </w:num>
  <w:num w:numId="113">
    <w:abstractNumId w:val="92"/>
  </w:num>
  <w:num w:numId="114">
    <w:abstractNumId w:val="93"/>
  </w:num>
  <w:num w:numId="115">
    <w:abstractNumId w:val="130"/>
  </w:num>
  <w:num w:numId="116">
    <w:abstractNumId w:val="9"/>
  </w:num>
  <w:num w:numId="117">
    <w:abstractNumId w:val="101"/>
  </w:num>
  <w:num w:numId="118">
    <w:abstractNumId w:val="71"/>
  </w:num>
  <w:num w:numId="119">
    <w:abstractNumId w:val="112"/>
  </w:num>
  <w:num w:numId="120">
    <w:abstractNumId w:val="123"/>
  </w:num>
  <w:num w:numId="121">
    <w:abstractNumId w:val="116"/>
  </w:num>
  <w:num w:numId="122">
    <w:abstractNumId w:val="1"/>
  </w:num>
  <w:num w:numId="123">
    <w:abstractNumId w:val="25"/>
  </w:num>
  <w:num w:numId="124">
    <w:abstractNumId w:val="75"/>
  </w:num>
  <w:num w:numId="125">
    <w:abstractNumId w:val="66"/>
  </w:num>
  <w:num w:numId="126">
    <w:abstractNumId w:val="137"/>
  </w:num>
  <w:num w:numId="127">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0"/>
  </w:num>
  <w:num w:numId="129">
    <w:abstractNumId w:val="97"/>
  </w:num>
  <w:num w:numId="130">
    <w:abstractNumId w:val="64"/>
  </w:num>
  <w:num w:numId="1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4"/>
  </w:num>
  <w:num w:numId="133">
    <w:abstractNumId w:val="91"/>
  </w:num>
  <w:num w:numId="134">
    <w:abstractNumId w:val="62"/>
  </w:num>
  <w:num w:numId="135">
    <w:abstractNumId w:val="105"/>
  </w:num>
  <w:num w:numId="136">
    <w:abstractNumId w:val="61"/>
  </w:num>
  <w:num w:numId="137">
    <w:abstractNumId w:val="129"/>
  </w:num>
  <w:num w:numId="138">
    <w:abstractNumId w:val="96"/>
  </w:num>
  <w:num w:numId="139">
    <w:abstractNumId w:val="119"/>
  </w:num>
  <w:num w:numId="140">
    <w:abstractNumId w:val="6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56C"/>
    <w:rsid w:val="00000931"/>
    <w:rsid w:val="0000135E"/>
    <w:rsid w:val="00001D62"/>
    <w:rsid w:val="00015107"/>
    <w:rsid w:val="0001592B"/>
    <w:rsid w:val="00015F75"/>
    <w:rsid w:val="00020EA9"/>
    <w:rsid w:val="00027786"/>
    <w:rsid w:val="0003771E"/>
    <w:rsid w:val="00051DB3"/>
    <w:rsid w:val="0005384E"/>
    <w:rsid w:val="000622A1"/>
    <w:rsid w:val="00076A80"/>
    <w:rsid w:val="00083059"/>
    <w:rsid w:val="000833C1"/>
    <w:rsid w:val="000879F2"/>
    <w:rsid w:val="000916D2"/>
    <w:rsid w:val="00094592"/>
    <w:rsid w:val="000A0A93"/>
    <w:rsid w:val="000A5AE6"/>
    <w:rsid w:val="000A5BED"/>
    <w:rsid w:val="000A7192"/>
    <w:rsid w:val="000B5AC5"/>
    <w:rsid w:val="000B6CD3"/>
    <w:rsid w:val="000B6E38"/>
    <w:rsid w:val="000C29A8"/>
    <w:rsid w:val="000C3D7E"/>
    <w:rsid w:val="000C4CAB"/>
    <w:rsid w:val="000C5A27"/>
    <w:rsid w:val="000C66A5"/>
    <w:rsid w:val="000D026A"/>
    <w:rsid w:val="000D61B8"/>
    <w:rsid w:val="000E4F52"/>
    <w:rsid w:val="000F3DB1"/>
    <w:rsid w:val="000F64E6"/>
    <w:rsid w:val="00100348"/>
    <w:rsid w:val="00101064"/>
    <w:rsid w:val="00130235"/>
    <w:rsid w:val="00135BAC"/>
    <w:rsid w:val="001365F6"/>
    <w:rsid w:val="001535FB"/>
    <w:rsid w:val="00155C7B"/>
    <w:rsid w:val="001600E1"/>
    <w:rsid w:val="00161C06"/>
    <w:rsid w:val="00166F56"/>
    <w:rsid w:val="001673DA"/>
    <w:rsid w:val="00180A92"/>
    <w:rsid w:val="001814BF"/>
    <w:rsid w:val="00183B00"/>
    <w:rsid w:val="00185137"/>
    <w:rsid w:val="00185A59"/>
    <w:rsid w:val="00193E3F"/>
    <w:rsid w:val="00197E48"/>
    <w:rsid w:val="001B2586"/>
    <w:rsid w:val="001B28AB"/>
    <w:rsid w:val="001C185F"/>
    <w:rsid w:val="001D5E70"/>
    <w:rsid w:val="001E087D"/>
    <w:rsid w:val="001E2EE0"/>
    <w:rsid w:val="001E46F4"/>
    <w:rsid w:val="001E6A95"/>
    <w:rsid w:val="001F2764"/>
    <w:rsid w:val="001F30B0"/>
    <w:rsid w:val="00214489"/>
    <w:rsid w:val="002202C6"/>
    <w:rsid w:val="00224F73"/>
    <w:rsid w:val="00226E8C"/>
    <w:rsid w:val="002278AE"/>
    <w:rsid w:val="002304EF"/>
    <w:rsid w:val="0023760A"/>
    <w:rsid w:val="00241AD8"/>
    <w:rsid w:val="00245B3A"/>
    <w:rsid w:val="00246AAC"/>
    <w:rsid w:val="00250B2D"/>
    <w:rsid w:val="00252C28"/>
    <w:rsid w:val="002624A7"/>
    <w:rsid w:val="00266522"/>
    <w:rsid w:val="0027287C"/>
    <w:rsid w:val="002862AF"/>
    <w:rsid w:val="00295B08"/>
    <w:rsid w:val="002B20C4"/>
    <w:rsid w:val="002C247D"/>
    <w:rsid w:val="002C28C8"/>
    <w:rsid w:val="002C5C1D"/>
    <w:rsid w:val="002C66F5"/>
    <w:rsid w:val="002D15CC"/>
    <w:rsid w:val="002E75C8"/>
    <w:rsid w:val="002F1B40"/>
    <w:rsid w:val="002F6ADC"/>
    <w:rsid w:val="00300BF1"/>
    <w:rsid w:val="0030140D"/>
    <w:rsid w:val="0030416C"/>
    <w:rsid w:val="003055CF"/>
    <w:rsid w:val="0030777C"/>
    <w:rsid w:val="003077EE"/>
    <w:rsid w:val="00313F71"/>
    <w:rsid w:val="003255FC"/>
    <w:rsid w:val="0033036B"/>
    <w:rsid w:val="00342578"/>
    <w:rsid w:val="003438E9"/>
    <w:rsid w:val="0034444E"/>
    <w:rsid w:val="00344718"/>
    <w:rsid w:val="00346B97"/>
    <w:rsid w:val="00353DBD"/>
    <w:rsid w:val="00361C63"/>
    <w:rsid w:val="00370438"/>
    <w:rsid w:val="0037400E"/>
    <w:rsid w:val="00377003"/>
    <w:rsid w:val="00393AFD"/>
    <w:rsid w:val="00395569"/>
    <w:rsid w:val="003964E5"/>
    <w:rsid w:val="00397374"/>
    <w:rsid w:val="003A2474"/>
    <w:rsid w:val="003A4915"/>
    <w:rsid w:val="003A4A73"/>
    <w:rsid w:val="003A513F"/>
    <w:rsid w:val="003A58C5"/>
    <w:rsid w:val="003A5F2C"/>
    <w:rsid w:val="003A7558"/>
    <w:rsid w:val="003B32FE"/>
    <w:rsid w:val="003B5772"/>
    <w:rsid w:val="003C2E03"/>
    <w:rsid w:val="003C5D60"/>
    <w:rsid w:val="003C6337"/>
    <w:rsid w:val="003D05F2"/>
    <w:rsid w:val="003E17D0"/>
    <w:rsid w:val="003F5693"/>
    <w:rsid w:val="00413352"/>
    <w:rsid w:val="00414AF4"/>
    <w:rsid w:val="00430B32"/>
    <w:rsid w:val="00443108"/>
    <w:rsid w:val="00443348"/>
    <w:rsid w:val="00446C2B"/>
    <w:rsid w:val="004476FF"/>
    <w:rsid w:val="004552AE"/>
    <w:rsid w:val="00457ACA"/>
    <w:rsid w:val="00460702"/>
    <w:rsid w:val="004665F1"/>
    <w:rsid w:val="00466C60"/>
    <w:rsid w:val="00481C3F"/>
    <w:rsid w:val="00490390"/>
    <w:rsid w:val="00492941"/>
    <w:rsid w:val="00493297"/>
    <w:rsid w:val="00495A5F"/>
    <w:rsid w:val="004A3655"/>
    <w:rsid w:val="004B384D"/>
    <w:rsid w:val="004C131F"/>
    <w:rsid w:val="004C2B9F"/>
    <w:rsid w:val="004C39DF"/>
    <w:rsid w:val="004D29C7"/>
    <w:rsid w:val="004D323E"/>
    <w:rsid w:val="004E162F"/>
    <w:rsid w:val="004E5C4C"/>
    <w:rsid w:val="004F5692"/>
    <w:rsid w:val="004F5C19"/>
    <w:rsid w:val="0050464D"/>
    <w:rsid w:val="00504EF0"/>
    <w:rsid w:val="005140AC"/>
    <w:rsid w:val="00514545"/>
    <w:rsid w:val="00523F3D"/>
    <w:rsid w:val="00526B69"/>
    <w:rsid w:val="005304F5"/>
    <w:rsid w:val="0053791E"/>
    <w:rsid w:val="005433B7"/>
    <w:rsid w:val="00555AD7"/>
    <w:rsid w:val="00562287"/>
    <w:rsid w:val="0056356C"/>
    <w:rsid w:val="005711B4"/>
    <w:rsid w:val="005763AC"/>
    <w:rsid w:val="00582285"/>
    <w:rsid w:val="005A372E"/>
    <w:rsid w:val="005B117E"/>
    <w:rsid w:val="005B4229"/>
    <w:rsid w:val="005C311B"/>
    <w:rsid w:val="005C5283"/>
    <w:rsid w:val="005C5BC2"/>
    <w:rsid w:val="005D396E"/>
    <w:rsid w:val="005D715D"/>
    <w:rsid w:val="005E16DD"/>
    <w:rsid w:val="005E2EBC"/>
    <w:rsid w:val="005E3911"/>
    <w:rsid w:val="005E69BD"/>
    <w:rsid w:val="005E724F"/>
    <w:rsid w:val="005F0481"/>
    <w:rsid w:val="005F08B5"/>
    <w:rsid w:val="005F3638"/>
    <w:rsid w:val="005F7E52"/>
    <w:rsid w:val="00602E9B"/>
    <w:rsid w:val="00603547"/>
    <w:rsid w:val="006061B9"/>
    <w:rsid w:val="00610943"/>
    <w:rsid w:val="0061304B"/>
    <w:rsid w:val="00614275"/>
    <w:rsid w:val="00614D8D"/>
    <w:rsid w:val="00622352"/>
    <w:rsid w:val="00625BE7"/>
    <w:rsid w:val="00625D28"/>
    <w:rsid w:val="0062779A"/>
    <w:rsid w:val="006342E2"/>
    <w:rsid w:val="00645F51"/>
    <w:rsid w:val="0065136F"/>
    <w:rsid w:val="0065623B"/>
    <w:rsid w:val="00656804"/>
    <w:rsid w:val="00667E08"/>
    <w:rsid w:val="00672A13"/>
    <w:rsid w:val="006765FF"/>
    <w:rsid w:val="006766CA"/>
    <w:rsid w:val="00676A46"/>
    <w:rsid w:val="00676D5B"/>
    <w:rsid w:val="00681F01"/>
    <w:rsid w:val="00682E5D"/>
    <w:rsid w:val="00697F21"/>
    <w:rsid w:val="006A1923"/>
    <w:rsid w:val="006A331C"/>
    <w:rsid w:val="006A4DB7"/>
    <w:rsid w:val="006A5E8B"/>
    <w:rsid w:val="006C03C1"/>
    <w:rsid w:val="006C22FB"/>
    <w:rsid w:val="006C345B"/>
    <w:rsid w:val="006C49FC"/>
    <w:rsid w:val="006C6093"/>
    <w:rsid w:val="006D57D6"/>
    <w:rsid w:val="00700786"/>
    <w:rsid w:val="007064F3"/>
    <w:rsid w:val="00712B04"/>
    <w:rsid w:val="0071471A"/>
    <w:rsid w:val="0071539D"/>
    <w:rsid w:val="00717838"/>
    <w:rsid w:val="00727235"/>
    <w:rsid w:val="007427A0"/>
    <w:rsid w:val="00744D34"/>
    <w:rsid w:val="0074611C"/>
    <w:rsid w:val="00746D81"/>
    <w:rsid w:val="007512F1"/>
    <w:rsid w:val="007605FA"/>
    <w:rsid w:val="007632DB"/>
    <w:rsid w:val="0076355C"/>
    <w:rsid w:val="007635C4"/>
    <w:rsid w:val="007657FA"/>
    <w:rsid w:val="00765E4A"/>
    <w:rsid w:val="00771489"/>
    <w:rsid w:val="00771BD0"/>
    <w:rsid w:val="007725F0"/>
    <w:rsid w:val="00774FD5"/>
    <w:rsid w:val="0077571E"/>
    <w:rsid w:val="00775BA3"/>
    <w:rsid w:val="007800D5"/>
    <w:rsid w:val="00783C5D"/>
    <w:rsid w:val="00783FF1"/>
    <w:rsid w:val="007904D7"/>
    <w:rsid w:val="007926CF"/>
    <w:rsid w:val="00797976"/>
    <w:rsid w:val="007A240B"/>
    <w:rsid w:val="007A51CF"/>
    <w:rsid w:val="007A72C9"/>
    <w:rsid w:val="007B5978"/>
    <w:rsid w:val="007B6B0A"/>
    <w:rsid w:val="007B7989"/>
    <w:rsid w:val="007C13CD"/>
    <w:rsid w:val="007C3717"/>
    <w:rsid w:val="007C4A35"/>
    <w:rsid w:val="007C500E"/>
    <w:rsid w:val="007C6CB7"/>
    <w:rsid w:val="007C7CBD"/>
    <w:rsid w:val="007D234A"/>
    <w:rsid w:val="007D34F0"/>
    <w:rsid w:val="007D3B28"/>
    <w:rsid w:val="007D588B"/>
    <w:rsid w:val="007E362A"/>
    <w:rsid w:val="007E495A"/>
    <w:rsid w:val="007E4C10"/>
    <w:rsid w:val="00815E8C"/>
    <w:rsid w:val="00817169"/>
    <w:rsid w:val="00821119"/>
    <w:rsid w:val="008222BB"/>
    <w:rsid w:val="00823C84"/>
    <w:rsid w:val="008320D6"/>
    <w:rsid w:val="00832A46"/>
    <w:rsid w:val="00837D40"/>
    <w:rsid w:val="00850A28"/>
    <w:rsid w:val="00850E96"/>
    <w:rsid w:val="00854A84"/>
    <w:rsid w:val="00856B10"/>
    <w:rsid w:val="00866CC4"/>
    <w:rsid w:val="008672D7"/>
    <w:rsid w:val="00870AF1"/>
    <w:rsid w:val="008764A1"/>
    <w:rsid w:val="00880911"/>
    <w:rsid w:val="008811E6"/>
    <w:rsid w:val="0088416F"/>
    <w:rsid w:val="008953DF"/>
    <w:rsid w:val="00896071"/>
    <w:rsid w:val="00897B24"/>
    <w:rsid w:val="008A03CC"/>
    <w:rsid w:val="008A1705"/>
    <w:rsid w:val="008A27DC"/>
    <w:rsid w:val="008A7651"/>
    <w:rsid w:val="008B0F33"/>
    <w:rsid w:val="008B5D76"/>
    <w:rsid w:val="008B7136"/>
    <w:rsid w:val="008C4EF8"/>
    <w:rsid w:val="008D6EF8"/>
    <w:rsid w:val="008E2D45"/>
    <w:rsid w:val="008E3007"/>
    <w:rsid w:val="008E3403"/>
    <w:rsid w:val="008E3642"/>
    <w:rsid w:val="008E4532"/>
    <w:rsid w:val="008F385B"/>
    <w:rsid w:val="008F4A15"/>
    <w:rsid w:val="00903347"/>
    <w:rsid w:val="00912798"/>
    <w:rsid w:val="00923F3C"/>
    <w:rsid w:val="009243AF"/>
    <w:rsid w:val="00926F93"/>
    <w:rsid w:val="0092757B"/>
    <w:rsid w:val="0092781D"/>
    <w:rsid w:val="009328F7"/>
    <w:rsid w:val="00935D1D"/>
    <w:rsid w:val="00940BC4"/>
    <w:rsid w:val="0094208C"/>
    <w:rsid w:val="00944823"/>
    <w:rsid w:val="00945DE5"/>
    <w:rsid w:val="009470B4"/>
    <w:rsid w:val="00950332"/>
    <w:rsid w:val="00952E44"/>
    <w:rsid w:val="009539C2"/>
    <w:rsid w:val="00957F38"/>
    <w:rsid w:val="0096007B"/>
    <w:rsid w:val="00960343"/>
    <w:rsid w:val="00963E6C"/>
    <w:rsid w:val="009868A5"/>
    <w:rsid w:val="00992CB5"/>
    <w:rsid w:val="00994006"/>
    <w:rsid w:val="00994EAB"/>
    <w:rsid w:val="009A123B"/>
    <w:rsid w:val="009A5882"/>
    <w:rsid w:val="009A5EAF"/>
    <w:rsid w:val="009B45AB"/>
    <w:rsid w:val="009B46B8"/>
    <w:rsid w:val="009C0EAE"/>
    <w:rsid w:val="009C523A"/>
    <w:rsid w:val="009D1CDF"/>
    <w:rsid w:val="009D3A53"/>
    <w:rsid w:val="009D560F"/>
    <w:rsid w:val="009E10EF"/>
    <w:rsid w:val="009F56D3"/>
    <w:rsid w:val="00A02A30"/>
    <w:rsid w:val="00A063D3"/>
    <w:rsid w:val="00A12426"/>
    <w:rsid w:val="00A12E4A"/>
    <w:rsid w:val="00A1342F"/>
    <w:rsid w:val="00A16CF7"/>
    <w:rsid w:val="00A214D5"/>
    <w:rsid w:val="00A24F2A"/>
    <w:rsid w:val="00A312BC"/>
    <w:rsid w:val="00A34702"/>
    <w:rsid w:val="00A3685F"/>
    <w:rsid w:val="00A37431"/>
    <w:rsid w:val="00A47005"/>
    <w:rsid w:val="00A47A10"/>
    <w:rsid w:val="00A52408"/>
    <w:rsid w:val="00A52668"/>
    <w:rsid w:val="00A53B49"/>
    <w:rsid w:val="00A57840"/>
    <w:rsid w:val="00A61CC6"/>
    <w:rsid w:val="00A71582"/>
    <w:rsid w:val="00A77337"/>
    <w:rsid w:val="00A81E45"/>
    <w:rsid w:val="00A84277"/>
    <w:rsid w:val="00A904E5"/>
    <w:rsid w:val="00A957BD"/>
    <w:rsid w:val="00A97EE7"/>
    <w:rsid w:val="00AA4398"/>
    <w:rsid w:val="00AA75E9"/>
    <w:rsid w:val="00AB0692"/>
    <w:rsid w:val="00AB2926"/>
    <w:rsid w:val="00AB63CA"/>
    <w:rsid w:val="00AB6ADB"/>
    <w:rsid w:val="00AC2954"/>
    <w:rsid w:val="00AD0E14"/>
    <w:rsid w:val="00AD2928"/>
    <w:rsid w:val="00AD6D49"/>
    <w:rsid w:val="00AE1139"/>
    <w:rsid w:val="00AF1B9C"/>
    <w:rsid w:val="00AF2278"/>
    <w:rsid w:val="00AF4626"/>
    <w:rsid w:val="00B05867"/>
    <w:rsid w:val="00B1556C"/>
    <w:rsid w:val="00B23438"/>
    <w:rsid w:val="00B3164E"/>
    <w:rsid w:val="00B37D03"/>
    <w:rsid w:val="00B44023"/>
    <w:rsid w:val="00B44706"/>
    <w:rsid w:val="00B45326"/>
    <w:rsid w:val="00B50649"/>
    <w:rsid w:val="00B51909"/>
    <w:rsid w:val="00B54301"/>
    <w:rsid w:val="00B56A50"/>
    <w:rsid w:val="00B574B1"/>
    <w:rsid w:val="00B61E11"/>
    <w:rsid w:val="00B6719C"/>
    <w:rsid w:val="00B90380"/>
    <w:rsid w:val="00B90CDC"/>
    <w:rsid w:val="00BA1923"/>
    <w:rsid w:val="00BA6AC5"/>
    <w:rsid w:val="00BA7564"/>
    <w:rsid w:val="00BB31B6"/>
    <w:rsid w:val="00BB789A"/>
    <w:rsid w:val="00BC1C08"/>
    <w:rsid w:val="00BD2C0C"/>
    <w:rsid w:val="00BD41AC"/>
    <w:rsid w:val="00BE1554"/>
    <w:rsid w:val="00BF0C2F"/>
    <w:rsid w:val="00BF15FF"/>
    <w:rsid w:val="00BF216D"/>
    <w:rsid w:val="00BF44DD"/>
    <w:rsid w:val="00BF70AB"/>
    <w:rsid w:val="00C067D3"/>
    <w:rsid w:val="00C20D21"/>
    <w:rsid w:val="00C266B6"/>
    <w:rsid w:val="00C3025C"/>
    <w:rsid w:val="00C35553"/>
    <w:rsid w:val="00C474D6"/>
    <w:rsid w:val="00C5436D"/>
    <w:rsid w:val="00C55182"/>
    <w:rsid w:val="00C57DD5"/>
    <w:rsid w:val="00C64703"/>
    <w:rsid w:val="00C66995"/>
    <w:rsid w:val="00C77C34"/>
    <w:rsid w:val="00C77E2C"/>
    <w:rsid w:val="00C81D9F"/>
    <w:rsid w:val="00C838A1"/>
    <w:rsid w:val="00C83C73"/>
    <w:rsid w:val="00C84DF3"/>
    <w:rsid w:val="00C91C42"/>
    <w:rsid w:val="00C93617"/>
    <w:rsid w:val="00CA32D8"/>
    <w:rsid w:val="00CA48AF"/>
    <w:rsid w:val="00CB1772"/>
    <w:rsid w:val="00CB182B"/>
    <w:rsid w:val="00CB4A5B"/>
    <w:rsid w:val="00CB5E97"/>
    <w:rsid w:val="00CC0132"/>
    <w:rsid w:val="00CC1BC9"/>
    <w:rsid w:val="00CC2B03"/>
    <w:rsid w:val="00CC583A"/>
    <w:rsid w:val="00CD4BB7"/>
    <w:rsid w:val="00CD78DE"/>
    <w:rsid w:val="00CF6B07"/>
    <w:rsid w:val="00D03D43"/>
    <w:rsid w:val="00D0442A"/>
    <w:rsid w:val="00D05ACB"/>
    <w:rsid w:val="00D10344"/>
    <w:rsid w:val="00D1211D"/>
    <w:rsid w:val="00D17755"/>
    <w:rsid w:val="00D30742"/>
    <w:rsid w:val="00D31B1C"/>
    <w:rsid w:val="00D36F14"/>
    <w:rsid w:val="00D446EB"/>
    <w:rsid w:val="00D64112"/>
    <w:rsid w:val="00D70C9D"/>
    <w:rsid w:val="00D742E2"/>
    <w:rsid w:val="00D75972"/>
    <w:rsid w:val="00D971EC"/>
    <w:rsid w:val="00DA044B"/>
    <w:rsid w:val="00DA1074"/>
    <w:rsid w:val="00DA458D"/>
    <w:rsid w:val="00DA4871"/>
    <w:rsid w:val="00DB3518"/>
    <w:rsid w:val="00DB446D"/>
    <w:rsid w:val="00DC3720"/>
    <w:rsid w:val="00DC52C2"/>
    <w:rsid w:val="00DD568F"/>
    <w:rsid w:val="00DE1A6D"/>
    <w:rsid w:val="00DE1DA8"/>
    <w:rsid w:val="00DE675D"/>
    <w:rsid w:val="00DF1C23"/>
    <w:rsid w:val="00DF2BE3"/>
    <w:rsid w:val="00E01497"/>
    <w:rsid w:val="00E05324"/>
    <w:rsid w:val="00E06F1D"/>
    <w:rsid w:val="00E17F7D"/>
    <w:rsid w:val="00E25C97"/>
    <w:rsid w:val="00E25D8A"/>
    <w:rsid w:val="00E260AD"/>
    <w:rsid w:val="00E30F05"/>
    <w:rsid w:val="00E31FB8"/>
    <w:rsid w:val="00E34C50"/>
    <w:rsid w:val="00E362DD"/>
    <w:rsid w:val="00E40DFC"/>
    <w:rsid w:val="00E42AD2"/>
    <w:rsid w:val="00E42B20"/>
    <w:rsid w:val="00E53001"/>
    <w:rsid w:val="00E55EF6"/>
    <w:rsid w:val="00E562BC"/>
    <w:rsid w:val="00E603D9"/>
    <w:rsid w:val="00E62420"/>
    <w:rsid w:val="00E66253"/>
    <w:rsid w:val="00E73BC4"/>
    <w:rsid w:val="00E74F1D"/>
    <w:rsid w:val="00E77E81"/>
    <w:rsid w:val="00E8345D"/>
    <w:rsid w:val="00E842B6"/>
    <w:rsid w:val="00E86E77"/>
    <w:rsid w:val="00E95208"/>
    <w:rsid w:val="00EA1967"/>
    <w:rsid w:val="00EB5052"/>
    <w:rsid w:val="00EC2A47"/>
    <w:rsid w:val="00EC478F"/>
    <w:rsid w:val="00ED04FA"/>
    <w:rsid w:val="00ED0A5A"/>
    <w:rsid w:val="00ED36ED"/>
    <w:rsid w:val="00EE0A91"/>
    <w:rsid w:val="00EE32EE"/>
    <w:rsid w:val="00EF2A39"/>
    <w:rsid w:val="00EF2DD7"/>
    <w:rsid w:val="00EF5322"/>
    <w:rsid w:val="00EF7C0A"/>
    <w:rsid w:val="00F00843"/>
    <w:rsid w:val="00F17906"/>
    <w:rsid w:val="00F26FA2"/>
    <w:rsid w:val="00F33885"/>
    <w:rsid w:val="00F35EDC"/>
    <w:rsid w:val="00F4406A"/>
    <w:rsid w:val="00F50327"/>
    <w:rsid w:val="00F50BC3"/>
    <w:rsid w:val="00F52AD0"/>
    <w:rsid w:val="00F53A71"/>
    <w:rsid w:val="00F62130"/>
    <w:rsid w:val="00F632F9"/>
    <w:rsid w:val="00F63C97"/>
    <w:rsid w:val="00F640D7"/>
    <w:rsid w:val="00F649F4"/>
    <w:rsid w:val="00F71DF2"/>
    <w:rsid w:val="00F7495E"/>
    <w:rsid w:val="00F750CB"/>
    <w:rsid w:val="00F76D97"/>
    <w:rsid w:val="00F8507C"/>
    <w:rsid w:val="00F85701"/>
    <w:rsid w:val="00F90163"/>
    <w:rsid w:val="00F96D55"/>
    <w:rsid w:val="00F96D6F"/>
    <w:rsid w:val="00FB35B4"/>
    <w:rsid w:val="00FC6D06"/>
    <w:rsid w:val="00FE79F5"/>
    <w:rsid w:val="00FF3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95E"/>
    <w:pPr>
      <w:spacing w:after="200" w:line="276" w:lineRule="auto"/>
    </w:pPr>
    <w:rPr>
      <w:sz w:val="22"/>
      <w:szCs w:val="22"/>
      <w:lang w:bidi="en-US"/>
    </w:rPr>
  </w:style>
  <w:style w:type="paragraph" w:styleId="Heading1">
    <w:name w:val="heading 1"/>
    <w:basedOn w:val="Normal"/>
    <w:next w:val="Normal"/>
    <w:link w:val="Heading1Char"/>
    <w:uiPriority w:val="9"/>
    <w:qFormat/>
    <w:rsid w:val="00F7495E"/>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F7495E"/>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F7495E"/>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F7495E"/>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F7495E"/>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F7495E"/>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F7495E"/>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F7495E"/>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F7495E"/>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95E"/>
    <w:rPr>
      <w:rFonts w:ascii="Cambria" w:hAnsi="Cambria"/>
      <w:b/>
      <w:bCs/>
      <w:color w:val="000000" w:themeColor="text1"/>
      <w:sz w:val="28"/>
      <w:szCs w:val="28"/>
      <w:lang w:bidi="en-US"/>
    </w:rPr>
  </w:style>
  <w:style w:type="character" w:customStyle="1" w:styleId="Heading2Char">
    <w:name w:val="Heading 2 Char"/>
    <w:link w:val="Heading2"/>
    <w:uiPriority w:val="9"/>
    <w:rsid w:val="00F7495E"/>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F7495E"/>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F7495E"/>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F7495E"/>
    <w:rPr>
      <w:rFonts w:ascii="Cambria" w:hAnsi="Cambria"/>
      <w:b/>
      <w:bCs/>
      <w:color w:val="4F81BD"/>
    </w:rPr>
  </w:style>
  <w:style w:type="character" w:customStyle="1" w:styleId="Heading4Char">
    <w:name w:val="Heading 4 Char"/>
    <w:link w:val="Heading4"/>
    <w:uiPriority w:val="9"/>
    <w:rsid w:val="00F7495E"/>
    <w:rPr>
      <w:rFonts w:ascii="Cambria" w:hAnsi="Cambria"/>
      <w:b/>
      <w:bCs/>
      <w:i/>
      <w:iCs/>
      <w:color w:val="4F81BD"/>
    </w:rPr>
  </w:style>
  <w:style w:type="character" w:customStyle="1" w:styleId="Heading5Char">
    <w:name w:val="Heading 5 Char"/>
    <w:link w:val="Heading5"/>
    <w:uiPriority w:val="9"/>
    <w:rsid w:val="00F7495E"/>
    <w:rPr>
      <w:rFonts w:ascii="Cambria" w:hAnsi="Cambria"/>
      <w:color w:val="243F60"/>
    </w:rPr>
  </w:style>
  <w:style w:type="character" w:customStyle="1" w:styleId="Heading6Char">
    <w:name w:val="Heading 6 Char"/>
    <w:link w:val="Heading6"/>
    <w:uiPriority w:val="9"/>
    <w:rsid w:val="00F7495E"/>
    <w:rPr>
      <w:rFonts w:ascii="Cambria" w:hAnsi="Cambria"/>
      <w:i/>
      <w:iCs/>
      <w:color w:val="243F60"/>
    </w:rPr>
  </w:style>
  <w:style w:type="character" w:customStyle="1" w:styleId="Heading7Char">
    <w:name w:val="Heading 7 Char"/>
    <w:link w:val="Heading7"/>
    <w:uiPriority w:val="9"/>
    <w:rsid w:val="00F7495E"/>
    <w:rPr>
      <w:rFonts w:ascii="Cambria" w:hAnsi="Cambria"/>
      <w:i/>
      <w:iCs/>
      <w:color w:val="404040"/>
    </w:rPr>
  </w:style>
  <w:style w:type="character" w:customStyle="1" w:styleId="Heading8Char">
    <w:name w:val="Heading 8 Char"/>
    <w:link w:val="Heading8"/>
    <w:uiPriority w:val="9"/>
    <w:rsid w:val="00F7495E"/>
    <w:rPr>
      <w:rFonts w:ascii="Cambria" w:hAnsi="Cambria"/>
      <w:color w:val="4F81BD"/>
    </w:rPr>
  </w:style>
  <w:style w:type="character" w:customStyle="1" w:styleId="Heading9Char">
    <w:name w:val="Heading 9 Char"/>
    <w:link w:val="Heading9"/>
    <w:uiPriority w:val="9"/>
    <w:rsid w:val="00F7495E"/>
    <w:rPr>
      <w:rFonts w:ascii="Cambria" w:hAnsi="Cambria"/>
      <w:i/>
      <w:iCs/>
      <w:color w:val="404040"/>
    </w:rPr>
  </w:style>
  <w:style w:type="paragraph" w:styleId="Caption">
    <w:name w:val="caption"/>
    <w:basedOn w:val="Normal"/>
    <w:next w:val="Normal"/>
    <w:uiPriority w:val="35"/>
    <w:qFormat/>
    <w:rsid w:val="00F7495E"/>
    <w:pPr>
      <w:spacing w:line="240" w:lineRule="auto"/>
    </w:pPr>
    <w:rPr>
      <w:b/>
      <w:bCs/>
      <w:color w:val="4F81BD"/>
      <w:sz w:val="18"/>
      <w:szCs w:val="18"/>
    </w:rPr>
  </w:style>
  <w:style w:type="paragraph" w:styleId="Subtitle">
    <w:name w:val="Subtitle"/>
    <w:basedOn w:val="Normal"/>
    <w:next w:val="Normal"/>
    <w:link w:val="SubtitleChar"/>
    <w:uiPriority w:val="11"/>
    <w:qFormat/>
    <w:rsid w:val="00F7495E"/>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F7495E"/>
    <w:rPr>
      <w:rFonts w:ascii="Cambria" w:hAnsi="Cambria"/>
      <w:i/>
      <w:iCs/>
      <w:color w:val="4F81BD"/>
      <w:spacing w:val="15"/>
      <w:sz w:val="24"/>
      <w:szCs w:val="24"/>
    </w:rPr>
  </w:style>
  <w:style w:type="character" w:styleId="Strong">
    <w:name w:val="Strong"/>
    <w:uiPriority w:val="22"/>
    <w:qFormat/>
    <w:rsid w:val="00F7495E"/>
    <w:rPr>
      <w:b/>
      <w:bCs/>
    </w:rPr>
  </w:style>
  <w:style w:type="character" w:styleId="Emphasis">
    <w:name w:val="Emphasis"/>
    <w:uiPriority w:val="20"/>
    <w:qFormat/>
    <w:rsid w:val="00F7495E"/>
    <w:rPr>
      <w:i/>
      <w:iCs/>
    </w:rPr>
  </w:style>
  <w:style w:type="paragraph" w:styleId="NoSpacing">
    <w:name w:val="No Spacing"/>
    <w:uiPriority w:val="1"/>
    <w:qFormat/>
    <w:rsid w:val="00F7495E"/>
    <w:rPr>
      <w:sz w:val="22"/>
      <w:szCs w:val="22"/>
      <w:lang w:bidi="en-US"/>
    </w:rPr>
  </w:style>
  <w:style w:type="paragraph" w:styleId="ListParagraph">
    <w:name w:val="List Paragraph"/>
    <w:aliases w:val="Question"/>
    <w:basedOn w:val="Normal"/>
    <w:uiPriority w:val="34"/>
    <w:qFormat/>
    <w:rsid w:val="00F7495E"/>
    <w:pPr>
      <w:ind w:left="720"/>
      <w:contextualSpacing/>
    </w:pPr>
  </w:style>
  <w:style w:type="paragraph" w:styleId="Quote">
    <w:name w:val="Quote"/>
    <w:basedOn w:val="Normal"/>
    <w:next w:val="Normal"/>
    <w:link w:val="QuoteChar"/>
    <w:uiPriority w:val="29"/>
    <w:qFormat/>
    <w:rsid w:val="00F7495E"/>
    <w:rPr>
      <w:i/>
      <w:iCs/>
      <w:color w:val="000000"/>
      <w:sz w:val="20"/>
      <w:szCs w:val="20"/>
      <w:lang w:bidi="ar-SA"/>
    </w:rPr>
  </w:style>
  <w:style w:type="character" w:customStyle="1" w:styleId="QuoteChar">
    <w:name w:val="Quote Char"/>
    <w:link w:val="Quote"/>
    <w:uiPriority w:val="29"/>
    <w:rsid w:val="00F7495E"/>
    <w:rPr>
      <w:i/>
      <w:iCs/>
      <w:color w:val="000000"/>
    </w:rPr>
  </w:style>
  <w:style w:type="paragraph" w:styleId="IntenseQuote">
    <w:name w:val="Intense Quote"/>
    <w:basedOn w:val="Normal"/>
    <w:next w:val="Normal"/>
    <w:link w:val="IntenseQuoteChar"/>
    <w:uiPriority w:val="30"/>
    <w:qFormat/>
    <w:rsid w:val="00F7495E"/>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F7495E"/>
    <w:rPr>
      <w:b/>
      <w:bCs/>
      <w:i/>
      <w:iCs/>
      <w:color w:val="4F81BD"/>
    </w:rPr>
  </w:style>
  <w:style w:type="character" w:styleId="SubtleEmphasis">
    <w:name w:val="Subtle Emphasis"/>
    <w:uiPriority w:val="19"/>
    <w:qFormat/>
    <w:rsid w:val="00F7495E"/>
    <w:rPr>
      <w:i/>
      <w:iCs/>
      <w:color w:val="808080"/>
    </w:rPr>
  </w:style>
  <w:style w:type="character" w:styleId="IntenseEmphasis">
    <w:name w:val="Intense Emphasis"/>
    <w:uiPriority w:val="21"/>
    <w:qFormat/>
    <w:rsid w:val="00F7495E"/>
    <w:rPr>
      <w:b/>
      <w:bCs/>
      <w:i/>
      <w:iCs/>
      <w:color w:val="4F81BD"/>
    </w:rPr>
  </w:style>
  <w:style w:type="character" w:styleId="SubtleReference">
    <w:name w:val="Subtle Reference"/>
    <w:uiPriority w:val="31"/>
    <w:qFormat/>
    <w:rsid w:val="00F7495E"/>
    <w:rPr>
      <w:smallCaps/>
      <w:color w:val="C0504D"/>
      <w:u w:val="single"/>
    </w:rPr>
  </w:style>
  <w:style w:type="character" w:styleId="IntenseReference">
    <w:name w:val="Intense Reference"/>
    <w:uiPriority w:val="32"/>
    <w:qFormat/>
    <w:rsid w:val="00F7495E"/>
    <w:rPr>
      <w:b/>
      <w:bCs/>
      <w:smallCaps/>
      <w:color w:val="C0504D"/>
      <w:spacing w:val="5"/>
      <w:u w:val="single"/>
    </w:rPr>
  </w:style>
  <w:style w:type="character" w:styleId="BookTitle">
    <w:name w:val="Book Title"/>
    <w:uiPriority w:val="33"/>
    <w:qFormat/>
    <w:rsid w:val="00F7495E"/>
    <w:rPr>
      <w:b/>
      <w:bCs/>
      <w:smallCaps/>
      <w:spacing w:val="5"/>
    </w:rPr>
  </w:style>
  <w:style w:type="paragraph" w:styleId="TOCHeading">
    <w:name w:val="TOC Heading"/>
    <w:basedOn w:val="Heading1"/>
    <w:next w:val="Normal"/>
    <w:uiPriority w:val="39"/>
    <w:qFormat/>
    <w:rsid w:val="00F7495E"/>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F7495E"/>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F7495E"/>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F7495E"/>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Instructor">
    <w:name w:val="Table Text Instructor"/>
    <w:qFormat/>
    <w:rsid w:val="00F7495E"/>
    <w:rPr>
      <w:color w:val="365F91"/>
    </w:rPr>
  </w:style>
  <w:style w:type="paragraph" w:customStyle="1" w:styleId="Bulleted">
    <w:name w:val="Bulleted"/>
    <w:basedOn w:val="Normal"/>
    <w:next w:val="BulletedPoints"/>
    <w:link w:val="BulletedChar"/>
    <w:autoRedefine/>
    <w:qFormat/>
    <w:rsid w:val="00F7495E"/>
    <w:pPr>
      <w:numPr>
        <w:numId w:val="3"/>
      </w:numPr>
      <w:ind w:left="2880"/>
    </w:pPr>
    <w:rPr>
      <w:lang w:eastAsia="zh-TW"/>
    </w:rPr>
  </w:style>
  <w:style w:type="character" w:customStyle="1" w:styleId="BulletedChar">
    <w:name w:val="Bulleted Char"/>
    <w:link w:val="Bulleted"/>
    <w:rsid w:val="00F7495E"/>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95E"/>
    <w:pPr>
      <w:spacing w:after="200" w:line="276" w:lineRule="auto"/>
    </w:pPr>
    <w:rPr>
      <w:sz w:val="22"/>
      <w:szCs w:val="22"/>
      <w:lang w:bidi="en-US"/>
    </w:rPr>
  </w:style>
  <w:style w:type="paragraph" w:styleId="Heading1">
    <w:name w:val="heading 1"/>
    <w:basedOn w:val="Normal"/>
    <w:next w:val="Normal"/>
    <w:link w:val="Heading1Char"/>
    <w:uiPriority w:val="9"/>
    <w:qFormat/>
    <w:rsid w:val="00F7495E"/>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F7495E"/>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F7495E"/>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F7495E"/>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F7495E"/>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F7495E"/>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F7495E"/>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F7495E"/>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F7495E"/>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95E"/>
    <w:rPr>
      <w:rFonts w:ascii="Cambria" w:hAnsi="Cambria"/>
      <w:b/>
      <w:bCs/>
      <w:color w:val="000000" w:themeColor="text1"/>
      <w:sz w:val="28"/>
      <w:szCs w:val="28"/>
      <w:lang w:bidi="en-US"/>
    </w:rPr>
  </w:style>
  <w:style w:type="character" w:customStyle="1" w:styleId="Heading2Char">
    <w:name w:val="Heading 2 Char"/>
    <w:link w:val="Heading2"/>
    <w:uiPriority w:val="9"/>
    <w:rsid w:val="00F7495E"/>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F7495E"/>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F7495E"/>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F7495E"/>
    <w:rPr>
      <w:rFonts w:ascii="Cambria" w:hAnsi="Cambria"/>
      <w:b/>
      <w:bCs/>
      <w:color w:val="4F81BD"/>
    </w:rPr>
  </w:style>
  <w:style w:type="character" w:customStyle="1" w:styleId="Heading4Char">
    <w:name w:val="Heading 4 Char"/>
    <w:link w:val="Heading4"/>
    <w:uiPriority w:val="9"/>
    <w:rsid w:val="00F7495E"/>
    <w:rPr>
      <w:rFonts w:ascii="Cambria" w:hAnsi="Cambria"/>
      <w:b/>
      <w:bCs/>
      <w:i/>
      <w:iCs/>
      <w:color w:val="4F81BD"/>
    </w:rPr>
  </w:style>
  <w:style w:type="character" w:customStyle="1" w:styleId="Heading5Char">
    <w:name w:val="Heading 5 Char"/>
    <w:link w:val="Heading5"/>
    <w:uiPriority w:val="9"/>
    <w:rsid w:val="00F7495E"/>
    <w:rPr>
      <w:rFonts w:ascii="Cambria" w:hAnsi="Cambria"/>
      <w:color w:val="243F60"/>
    </w:rPr>
  </w:style>
  <w:style w:type="character" w:customStyle="1" w:styleId="Heading6Char">
    <w:name w:val="Heading 6 Char"/>
    <w:link w:val="Heading6"/>
    <w:uiPriority w:val="9"/>
    <w:rsid w:val="00F7495E"/>
    <w:rPr>
      <w:rFonts w:ascii="Cambria" w:hAnsi="Cambria"/>
      <w:i/>
      <w:iCs/>
      <w:color w:val="243F60"/>
    </w:rPr>
  </w:style>
  <w:style w:type="character" w:customStyle="1" w:styleId="Heading7Char">
    <w:name w:val="Heading 7 Char"/>
    <w:link w:val="Heading7"/>
    <w:uiPriority w:val="9"/>
    <w:rsid w:val="00F7495E"/>
    <w:rPr>
      <w:rFonts w:ascii="Cambria" w:hAnsi="Cambria"/>
      <w:i/>
      <w:iCs/>
      <w:color w:val="404040"/>
    </w:rPr>
  </w:style>
  <w:style w:type="character" w:customStyle="1" w:styleId="Heading8Char">
    <w:name w:val="Heading 8 Char"/>
    <w:link w:val="Heading8"/>
    <w:uiPriority w:val="9"/>
    <w:rsid w:val="00F7495E"/>
    <w:rPr>
      <w:rFonts w:ascii="Cambria" w:hAnsi="Cambria"/>
      <w:color w:val="4F81BD"/>
    </w:rPr>
  </w:style>
  <w:style w:type="character" w:customStyle="1" w:styleId="Heading9Char">
    <w:name w:val="Heading 9 Char"/>
    <w:link w:val="Heading9"/>
    <w:uiPriority w:val="9"/>
    <w:rsid w:val="00F7495E"/>
    <w:rPr>
      <w:rFonts w:ascii="Cambria" w:hAnsi="Cambria"/>
      <w:i/>
      <w:iCs/>
      <w:color w:val="404040"/>
    </w:rPr>
  </w:style>
  <w:style w:type="paragraph" w:styleId="Caption">
    <w:name w:val="caption"/>
    <w:basedOn w:val="Normal"/>
    <w:next w:val="Normal"/>
    <w:uiPriority w:val="35"/>
    <w:qFormat/>
    <w:rsid w:val="00F7495E"/>
    <w:pPr>
      <w:spacing w:line="240" w:lineRule="auto"/>
    </w:pPr>
    <w:rPr>
      <w:b/>
      <w:bCs/>
      <w:color w:val="4F81BD"/>
      <w:sz w:val="18"/>
      <w:szCs w:val="18"/>
    </w:rPr>
  </w:style>
  <w:style w:type="paragraph" w:styleId="Subtitle">
    <w:name w:val="Subtitle"/>
    <w:basedOn w:val="Normal"/>
    <w:next w:val="Normal"/>
    <w:link w:val="SubtitleChar"/>
    <w:uiPriority w:val="11"/>
    <w:qFormat/>
    <w:rsid w:val="00F7495E"/>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F7495E"/>
    <w:rPr>
      <w:rFonts w:ascii="Cambria" w:hAnsi="Cambria"/>
      <w:i/>
      <w:iCs/>
      <w:color w:val="4F81BD"/>
      <w:spacing w:val="15"/>
      <w:sz w:val="24"/>
      <w:szCs w:val="24"/>
    </w:rPr>
  </w:style>
  <w:style w:type="character" w:styleId="Strong">
    <w:name w:val="Strong"/>
    <w:uiPriority w:val="22"/>
    <w:qFormat/>
    <w:rsid w:val="00F7495E"/>
    <w:rPr>
      <w:b/>
      <w:bCs/>
    </w:rPr>
  </w:style>
  <w:style w:type="character" w:styleId="Emphasis">
    <w:name w:val="Emphasis"/>
    <w:uiPriority w:val="20"/>
    <w:qFormat/>
    <w:rsid w:val="00F7495E"/>
    <w:rPr>
      <w:i/>
      <w:iCs/>
    </w:rPr>
  </w:style>
  <w:style w:type="paragraph" w:styleId="NoSpacing">
    <w:name w:val="No Spacing"/>
    <w:uiPriority w:val="1"/>
    <w:qFormat/>
    <w:rsid w:val="00F7495E"/>
    <w:rPr>
      <w:sz w:val="22"/>
      <w:szCs w:val="22"/>
      <w:lang w:bidi="en-US"/>
    </w:rPr>
  </w:style>
  <w:style w:type="paragraph" w:styleId="ListParagraph">
    <w:name w:val="List Paragraph"/>
    <w:aliases w:val="Question"/>
    <w:basedOn w:val="Normal"/>
    <w:uiPriority w:val="34"/>
    <w:qFormat/>
    <w:rsid w:val="00F7495E"/>
    <w:pPr>
      <w:ind w:left="720"/>
      <w:contextualSpacing/>
    </w:pPr>
  </w:style>
  <w:style w:type="paragraph" w:styleId="Quote">
    <w:name w:val="Quote"/>
    <w:basedOn w:val="Normal"/>
    <w:next w:val="Normal"/>
    <w:link w:val="QuoteChar"/>
    <w:uiPriority w:val="29"/>
    <w:qFormat/>
    <w:rsid w:val="00F7495E"/>
    <w:rPr>
      <w:i/>
      <w:iCs/>
      <w:color w:val="000000"/>
      <w:sz w:val="20"/>
      <w:szCs w:val="20"/>
      <w:lang w:bidi="ar-SA"/>
    </w:rPr>
  </w:style>
  <w:style w:type="character" w:customStyle="1" w:styleId="QuoteChar">
    <w:name w:val="Quote Char"/>
    <w:link w:val="Quote"/>
    <w:uiPriority w:val="29"/>
    <w:rsid w:val="00F7495E"/>
    <w:rPr>
      <w:i/>
      <w:iCs/>
      <w:color w:val="000000"/>
    </w:rPr>
  </w:style>
  <w:style w:type="paragraph" w:styleId="IntenseQuote">
    <w:name w:val="Intense Quote"/>
    <w:basedOn w:val="Normal"/>
    <w:next w:val="Normal"/>
    <w:link w:val="IntenseQuoteChar"/>
    <w:uiPriority w:val="30"/>
    <w:qFormat/>
    <w:rsid w:val="00F7495E"/>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F7495E"/>
    <w:rPr>
      <w:b/>
      <w:bCs/>
      <w:i/>
      <w:iCs/>
      <w:color w:val="4F81BD"/>
    </w:rPr>
  </w:style>
  <w:style w:type="character" w:styleId="SubtleEmphasis">
    <w:name w:val="Subtle Emphasis"/>
    <w:uiPriority w:val="19"/>
    <w:qFormat/>
    <w:rsid w:val="00F7495E"/>
    <w:rPr>
      <w:i/>
      <w:iCs/>
      <w:color w:val="808080"/>
    </w:rPr>
  </w:style>
  <w:style w:type="character" w:styleId="IntenseEmphasis">
    <w:name w:val="Intense Emphasis"/>
    <w:uiPriority w:val="21"/>
    <w:qFormat/>
    <w:rsid w:val="00F7495E"/>
    <w:rPr>
      <w:b/>
      <w:bCs/>
      <w:i/>
      <w:iCs/>
      <w:color w:val="4F81BD"/>
    </w:rPr>
  </w:style>
  <w:style w:type="character" w:styleId="SubtleReference">
    <w:name w:val="Subtle Reference"/>
    <w:uiPriority w:val="31"/>
    <w:qFormat/>
    <w:rsid w:val="00F7495E"/>
    <w:rPr>
      <w:smallCaps/>
      <w:color w:val="C0504D"/>
      <w:u w:val="single"/>
    </w:rPr>
  </w:style>
  <w:style w:type="character" w:styleId="IntenseReference">
    <w:name w:val="Intense Reference"/>
    <w:uiPriority w:val="32"/>
    <w:qFormat/>
    <w:rsid w:val="00F7495E"/>
    <w:rPr>
      <w:b/>
      <w:bCs/>
      <w:smallCaps/>
      <w:color w:val="C0504D"/>
      <w:spacing w:val="5"/>
      <w:u w:val="single"/>
    </w:rPr>
  </w:style>
  <w:style w:type="character" w:styleId="BookTitle">
    <w:name w:val="Book Title"/>
    <w:uiPriority w:val="33"/>
    <w:qFormat/>
    <w:rsid w:val="00F7495E"/>
    <w:rPr>
      <w:b/>
      <w:bCs/>
      <w:smallCaps/>
      <w:spacing w:val="5"/>
    </w:rPr>
  </w:style>
  <w:style w:type="paragraph" w:styleId="TOCHeading">
    <w:name w:val="TOC Heading"/>
    <w:basedOn w:val="Heading1"/>
    <w:next w:val="Normal"/>
    <w:uiPriority w:val="39"/>
    <w:qFormat/>
    <w:rsid w:val="00F7495E"/>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F7495E"/>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F7495E"/>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F7495E"/>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Instructor">
    <w:name w:val="Table Text Instructor"/>
    <w:qFormat/>
    <w:rsid w:val="00F7495E"/>
    <w:rPr>
      <w:color w:val="365F91"/>
    </w:rPr>
  </w:style>
  <w:style w:type="paragraph" w:customStyle="1" w:styleId="Bulleted">
    <w:name w:val="Bulleted"/>
    <w:basedOn w:val="Normal"/>
    <w:next w:val="BulletedPoints"/>
    <w:link w:val="BulletedChar"/>
    <w:autoRedefine/>
    <w:qFormat/>
    <w:rsid w:val="00F7495E"/>
    <w:pPr>
      <w:numPr>
        <w:numId w:val="3"/>
      </w:numPr>
      <w:ind w:left="2880"/>
    </w:pPr>
    <w:rPr>
      <w:lang w:eastAsia="zh-TW"/>
    </w:rPr>
  </w:style>
  <w:style w:type="character" w:customStyle="1" w:styleId="BulletedChar">
    <w:name w:val="Bulleted Char"/>
    <w:link w:val="Bulleted"/>
    <w:rsid w:val="00F7495E"/>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54387">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01970">
      <w:bodyDiv w:val="1"/>
      <w:marLeft w:val="0"/>
      <w:marRight w:val="0"/>
      <w:marTop w:val="0"/>
      <w:marBottom w:val="0"/>
      <w:divBdr>
        <w:top w:val="none" w:sz="0" w:space="0" w:color="auto"/>
        <w:left w:val="none" w:sz="0" w:space="0" w:color="auto"/>
        <w:bottom w:val="none" w:sz="0" w:space="0" w:color="auto"/>
        <w:right w:val="none" w:sz="0" w:space="0" w:color="auto"/>
      </w:divBdr>
    </w:div>
    <w:div w:id="448940775">
      <w:bodyDiv w:val="1"/>
      <w:marLeft w:val="0"/>
      <w:marRight w:val="0"/>
      <w:marTop w:val="0"/>
      <w:marBottom w:val="0"/>
      <w:divBdr>
        <w:top w:val="none" w:sz="0" w:space="0" w:color="auto"/>
        <w:left w:val="none" w:sz="0" w:space="0" w:color="auto"/>
        <w:bottom w:val="none" w:sz="0" w:space="0" w:color="auto"/>
        <w:right w:val="none" w:sz="0" w:space="0" w:color="auto"/>
      </w:divBdr>
    </w:div>
    <w:div w:id="615141365">
      <w:bodyDiv w:val="1"/>
      <w:marLeft w:val="0"/>
      <w:marRight w:val="0"/>
      <w:marTop w:val="0"/>
      <w:marBottom w:val="0"/>
      <w:divBdr>
        <w:top w:val="none" w:sz="0" w:space="0" w:color="auto"/>
        <w:left w:val="none" w:sz="0" w:space="0" w:color="auto"/>
        <w:bottom w:val="none" w:sz="0" w:space="0" w:color="auto"/>
        <w:right w:val="none" w:sz="0" w:space="0" w:color="auto"/>
      </w:divBdr>
    </w:div>
    <w:div w:id="639923226">
      <w:bodyDiv w:val="1"/>
      <w:marLeft w:val="0"/>
      <w:marRight w:val="0"/>
      <w:marTop w:val="0"/>
      <w:marBottom w:val="0"/>
      <w:divBdr>
        <w:top w:val="none" w:sz="0" w:space="0" w:color="auto"/>
        <w:left w:val="none" w:sz="0" w:space="0" w:color="auto"/>
        <w:bottom w:val="none" w:sz="0" w:space="0" w:color="auto"/>
        <w:right w:val="none" w:sz="0" w:space="0" w:color="auto"/>
      </w:divBdr>
    </w:div>
    <w:div w:id="665549758">
      <w:bodyDiv w:val="1"/>
      <w:marLeft w:val="0"/>
      <w:marRight w:val="0"/>
      <w:marTop w:val="0"/>
      <w:marBottom w:val="0"/>
      <w:divBdr>
        <w:top w:val="none" w:sz="0" w:space="0" w:color="auto"/>
        <w:left w:val="none" w:sz="0" w:space="0" w:color="auto"/>
        <w:bottom w:val="none" w:sz="0" w:space="0" w:color="auto"/>
        <w:right w:val="none" w:sz="0" w:space="0" w:color="auto"/>
      </w:divBdr>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817089">
      <w:bodyDiv w:val="1"/>
      <w:marLeft w:val="0"/>
      <w:marRight w:val="0"/>
      <w:marTop w:val="0"/>
      <w:marBottom w:val="0"/>
      <w:divBdr>
        <w:top w:val="none" w:sz="0" w:space="0" w:color="auto"/>
        <w:left w:val="none" w:sz="0" w:space="0" w:color="auto"/>
        <w:bottom w:val="none" w:sz="0" w:space="0" w:color="auto"/>
        <w:right w:val="none" w:sz="0" w:space="0" w:color="auto"/>
      </w:divBdr>
    </w:div>
    <w:div w:id="949505842">
      <w:bodyDiv w:val="1"/>
      <w:marLeft w:val="0"/>
      <w:marRight w:val="0"/>
      <w:marTop w:val="0"/>
      <w:marBottom w:val="0"/>
      <w:divBdr>
        <w:top w:val="none" w:sz="0" w:space="0" w:color="auto"/>
        <w:left w:val="none" w:sz="0" w:space="0" w:color="auto"/>
        <w:bottom w:val="none" w:sz="0" w:space="0" w:color="auto"/>
        <w:right w:val="none" w:sz="0" w:space="0" w:color="auto"/>
      </w:divBdr>
    </w:div>
    <w:div w:id="1148325854">
      <w:bodyDiv w:val="1"/>
      <w:marLeft w:val="0"/>
      <w:marRight w:val="0"/>
      <w:marTop w:val="0"/>
      <w:marBottom w:val="0"/>
      <w:divBdr>
        <w:top w:val="none" w:sz="0" w:space="0" w:color="auto"/>
        <w:left w:val="none" w:sz="0" w:space="0" w:color="auto"/>
        <w:bottom w:val="none" w:sz="0" w:space="0" w:color="auto"/>
        <w:right w:val="none" w:sz="0" w:space="0" w:color="auto"/>
      </w:divBdr>
    </w:div>
    <w:div w:id="1351418975">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719885">
      <w:bodyDiv w:val="1"/>
      <w:marLeft w:val="0"/>
      <w:marRight w:val="0"/>
      <w:marTop w:val="0"/>
      <w:marBottom w:val="0"/>
      <w:divBdr>
        <w:top w:val="none" w:sz="0" w:space="0" w:color="auto"/>
        <w:left w:val="none" w:sz="0" w:space="0" w:color="auto"/>
        <w:bottom w:val="none" w:sz="0" w:space="0" w:color="auto"/>
        <w:right w:val="none" w:sz="0" w:space="0" w:color="auto"/>
      </w:divBdr>
    </w:div>
    <w:div w:id="1434205351">
      <w:bodyDiv w:val="1"/>
      <w:marLeft w:val="0"/>
      <w:marRight w:val="0"/>
      <w:marTop w:val="0"/>
      <w:marBottom w:val="0"/>
      <w:divBdr>
        <w:top w:val="none" w:sz="0" w:space="0" w:color="auto"/>
        <w:left w:val="none" w:sz="0" w:space="0" w:color="auto"/>
        <w:bottom w:val="none" w:sz="0" w:space="0" w:color="auto"/>
        <w:right w:val="none" w:sz="0" w:space="0" w:color="auto"/>
      </w:divBdr>
      <w:divsChild>
        <w:div w:id="1476021259">
          <w:marLeft w:val="0"/>
          <w:marRight w:val="0"/>
          <w:marTop w:val="0"/>
          <w:marBottom w:val="0"/>
          <w:divBdr>
            <w:top w:val="none" w:sz="0" w:space="0" w:color="auto"/>
            <w:left w:val="none" w:sz="0" w:space="0" w:color="auto"/>
            <w:bottom w:val="none" w:sz="0" w:space="0" w:color="auto"/>
            <w:right w:val="none" w:sz="0" w:space="0" w:color="auto"/>
          </w:divBdr>
          <w:divsChild>
            <w:div w:id="219557426">
              <w:marLeft w:val="0"/>
              <w:marRight w:val="0"/>
              <w:marTop w:val="0"/>
              <w:marBottom w:val="0"/>
              <w:divBdr>
                <w:top w:val="none" w:sz="0" w:space="0" w:color="auto"/>
                <w:left w:val="none" w:sz="0" w:space="0" w:color="auto"/>
                <w:bottom w:val="none" w:sz="0" w:space="0" w:color="auto"/>
                <w:right w:val="none" w:sz="0" w:space="0" w:color="auto"/>
              </w:divBdr>
              <w:divsChild>
                <w:div w:id="799958297">
                  <w:marLeft w:val="0"/>
                  <w:marRight w:val="0"/>
                  <w:marTop w:val="0"/>
                  <w:marBottom w:val="0"/>
                  <w:divBdr>
                    <w:top w:val="none" w:sz="0" w:space="0" w:color="auto"/>
                    <w:left w:val="none" w:sz="0" w:space="0" w:color="auto"/>
                    <w:bottom w:val="none" w:sz="0" w:space="0" w:color="auto"/>
                    <w:right w:val="none" w:sz="0" w:space="0" w:color="auto"/>
                  </w:divBdr>
                  <w:divsChild>
                    <w:div w:id="8843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797387">
      <w:bodyDiv w:val="1"/>
      <w:marLeft w:val="0"/>
      <w:marRight w:val="0"/>
      <w:marTop w:val="0"/>
      <w:marBottom w:val="0"/>
      <w:divBdr>
        <w:top w:val="none" w:sz="0" w:space="0" w:color="auto"/>
        <w:left w:val="none" w:sz="0" w:space="0" w:color="auto"/>
        <w:bottom w:val="none" w:sz="0" w:space="0" w:color="auto"/>
        <w:right w:val="none" w:sz="0" w:space="0" w:color="auto"/>
      </w:divBdr>
    </w:div>
    <w:div w:id="1449663109">
      <w:bodyDiv w:val="1"/>
      <w:marLeft w:val="0"/>
      <w:marRight w:val="0"/>
      <w:marTop w:val="0"/>
      <w:marBottom w:val="0"/>
      <w:divBdr>
        <w:top w:val="none" w:sz="0" w:space="0" w:color="auto"/>
        <w:left w:val="none" w:sz="0" w:space="0" w:color="auto"/>
        <w:bottom w:val="none" w:sz="0" w:space="0" w:color="auto"/>
        <w:right w:val="none" w:sz="0" w:space="0" w:color="auto"/>
      </w:divBdr>
      <w:divsChild>
        <w:div w:id="797335594">
          <w:marLeft w:val="0"/>
          <w:marRight w:val="0"/>
          <w:marTop w:val="0"/>
          <w:marBottom w:val="0"/>
          <w:divBdr>
            <w:top w:val="none" w:sz="0" w:space="0" w:color="auto"/>
            <w:left w:val="none" w:sz="0" w:space="0" w:color="auto"/>
            <w:bottom w:val="none" w:sz="0" w:space="0" w:color="auto"/>
            <w:right w:val="none" w:sz="0" w:space="0" w:color="auto"/>
          </w:divBdr>
          <w:divsChild>
            <w:div w:id="1705399146">
              <w:marLeft w:val="0"/>
              <w:marRight w:val="0"/>
              <w:marTop w:val="0"/>
              <w:marBottom w:val="0"/>
              <w:divBdr>
                <w:top w:val="none" w:sz="0" w:space="0" w:color="auto"/>
                <w:left w:val="none" w:sz="0" w:space="0" w:color="auto"/>
                <w:bottom w:val="none" w:sz="0" w:space="0" w:color="auto"/>
                <w:right w:val="none" w:sz="0" w:space="0" w:color="auto"/>
              </w:divBdr>
              <w:divsChild>
                <w:div w:id="1034504303">
                  <w:marLeft w:val="0"/>
                  <w:marRight w:val="0"/>
                  <w:marTop w:val="0"/>
                  <w:marBottom w:val="0"/>
                  <w:divBdr>
                    <w:top w:val="none" w:sz="0" w:space="0" w:color="auto"/>
                    <w:left w:val="none" w:sz="0" w:space="0" w:color="auto"/>
                    <w:bottom w:val="none" w:sz="0" w:space="0" w:color="auto"/>
                    <w:right w:val="none" w:sz="0" w:space="0" w:color="auto"/>
                  </w:divBdr>
                  <w:divsChild>
                    <w:div w:id="18677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390959">
      <w:bodyDiv w:val="1"/>
      <w:marLeft w:val="0"/>
      <w:marRight w:val="0"/>
      <w:marTop w:val="0"/>
      <w:marBottom w:val="0"/>
      <w:divBdr>
        <w:top w:val="none" w:sz="0" w:space="0" w:color="auto"/>
        <w:left w:val="none" w:sz="0" w:space="0" w:color="auto"/>
        <w:bottom w:val="none" w:sz="0" w:space="0" w:color="auto"/>
        <w:right w:val="none" w:sz="0" w:space="0" w:color="auto"/>
      </w:divBdr>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070397">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29535253">
      <w:bodyDiv w:val="1"/>
      <w:marLeft w:val="0"/>
      <w:marRight w:val="0"/>
      <w:marTop w:val="0"/>
      <w:marBottom w:val="0"/>
      <w:divBdr>
        <w:top w:val="none" w:sz="0" w:space="0" w:color="auto"/>
        <w:left w:val="none" w:sz="0" w:space="0" w:color="auto"/>
        <w:bottom w:val="none" w:sz="0" w:space="0" w:color="auto"/>
        <w:right w:val="none" w:sz="0" w:space="0" w:color="auto"/>
      </w:divBdr>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image" Target="media/image25.wmf"/><Relationship Id="rId21" Type="http://schemas.openxmlformats.org/officeDocument/2006/relationships/image" Target="media/image7.wmf"/><Relationship Id="rId34" Type="http://schemas.openxmlformats.org/officeDocument/2006/relationships/image" Target="media/image20.wmf"/><Relationship Id="rId42" Type="http://schemas.openxmlformats.org/officeDocument/2006/relationships/image" Target="media/image28.wmf"/><Relationship Id="rId47" Type="http://schemas.openxmlformats.org/officeDocument/2006/relationships/image" Target="media/image33.wmf"/><Relationship Id="rId50" Type="http://schemas.openxmlformats.org/officeDocument/2006/relationships/image" Target="media/image36.wmf"/><Relationship Id="rId55" Type="http://schemas.openxmlformats.org/officeDocument/2006/relationships/image" Target="media/image41.wmf"/><Relationship Id="rId63" Type="http://schemas.openxmlformats.org/officeDocument/2006/relationships/image" Target="media/image49.wmf"/><Relationship Id="rId68" Type="http://schemas.openxmlformats.org/officeDocument/2006/relationships/image" Target="media/image54.wmf"/><Relationship Id="rId76" Type="http://schemas.openxmlformats.org/officeDocument/2006/relationships/image" Target="media/image62.wmf"/><Relationship Id="rId7" Type="http://schemas.openxmlformats.org/officeDocument/2006/relationships/footnotes" Target="footnotes.xml"/><Relationship Id="rId71" Type="http://schemas.openxmlformats.org/officeDocument/2006/relationships/image" Target="media/image57.wmf"/><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15.wmf"/><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wmf"/><Relationship Id="rId37" Type="http://schemas.openxmlformats.org/officeDocument/2006/relationships/image" Target="media/image23.wmf"/><Relationship Id="rId40" Type="http://schemas.openxmlformats.org/officeDocument/2006/relationships/image" Target="media/image26.wmf"/><Relationship Id="rId45" Type="http://schemas.openxmlformats.org/officeDocument/2006/relationships/image" Target="media/image31.wmf"/><Relationship Id="rId53" Type="http://schemas.openxmlformats.org/officeDocument/2006/relationships/image" Target="media/image39.wmf"/><Relationship Id="rId58" Type="http://schemas.openxmlformats.org/officeDocument/2006/relationships/image" Target="media/image44.png"/><Relationship Id="rId66" Type="http://schemas.openxmlformats.org/officeDocument/2006/relationships/image" Target="media/image52.wmf"/><Relationship Id="rId74" Type="http://schemas.openxmlformats.org/officeDocument/2006/relationships/image" Target="media/image60.pn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7.wmf"/><Relationship Id="rId10" Type="http://schemas.openxmlformats.org/officeDocument/2006/relationships/header" Target="header2.xml"/><Relationship Id="rId19" Type="http://schemas.openxmlformats.org/officeDocument/2006/relationships/image" Target="media/image5.wmf"/><Relationship Id="rId31" Type="http://schemas.openxmlformats.org/officeDocument/2006/relationships/image" Target="media/image17.wmf"/><Relationship Id="rId44" Type="http://schemas.openxmlformats.org/officeDocument/2006/relationships/image" Target="media/image30.wmf"/><Relationship Id="rId52" Type="http://schemas.openxmlformats.org/officeDocument/2006/relationships/image" Target="media/image38.wmf"/><Relationship Id="rId60" Type="http://schemas.openxmlformats.org/officeDocument/2006/relationships/image" Target="media/image46.wmf"/><Relationship Id="rId65" Type="http://schemas.openxmlformats.org/officeDocument/2006/relationships/image" Target="media/image51.wmf"/><Relationship Id="rId73" Type="http://schemas.openxmlformats.org/officeDocument/2006/relationships/image" Target="media/image59.wmf"/><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image" Target="media/image21.png"/><Relationship Id="rId43" Type="http://schemas.openxmlformats.org/officeDocument/2006/relationships/image" Target="media/image29.wmf"/><Relationship Id="rId48" Type="http://schemas.openxmlformats.org/officeDocument/2006/relationships/image" Target="media/image34.wmf"/><Relationship Id="rId56" Type="http://schemas.openxmlformats.org/officeDocument/2006/relationships/image" Target="media/image42.wmf"/><Relationship Id="rId64" Type="http://schemas.openxmlformats.org/officeDocument/2006/relationships/image" Target="media/image50.wmf"/><Relationship Id="rId69" Type="http://schemas.openxmlformats.org/officeDocument/2006/relationships/image" Target="media/image55.wmf"/><Relationship Id="rId77"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37.wmf"/><Relationship Id="rId72" Type="http://schemas.openxmlformats.org/officeDocument/2006/relationships/image" Target="media/image58.w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wmf"/><Relationship Id="rId33" Type="http://schemas.openxmlformats.org/officeDocument/2006/relationships/image" Target="media/image19.wmf"/><Relationship Id="rId38" Type="http://schemas.openxmlformats.org/officeDocument/2006/relationships/image" Target="media/image24.wmf"/><Relationship Id="rId46" Type="http://schemas.openxmlformats.org/officeDocument/2006/relationships/image" Target="media/image32.wmf"/><Relationship Id="rId59" Type="http://schemas.openxmlformats.org/officeDocument/2006/relationships/image" Target="media/image45.wmf"/><Relationship Id="rId67" Type="http://schemas.openxmlformats.org/officeDocument/2006/relationships/image" Target="media/image53.wmf"/><Relationship Id="rId20" Type="http://schemas.openxmlformats.org/officeDocument/2006/relationships/image" Target="media/image6.wmf"/><Relationship Id="rId41" Type="http://schemas.openxmlformats.org/officeDocument/2006/relationships/image" Target="media/image27.wmf"/><Relationship Id="rId54" Type="http://schemas.openxmlformats.org/officeDocument/2006/relationships/image" Target="media/image40.wmf"/><Relationship Id="rId62" Type="http://schemas.openxmlformats.org/officeDocument/2006/relationships/image" Target="media/image48.wmf"/><Relationship Id="rId70" Type="http://schemas.openxmlformats.org/officeDocument/2006/relationships/image" Target="media/image56.wmf"/><Relationship Id="rId75" Type="http://schemas.openxmlformats.org/officeDocument/2006/relationships/image" Target="media/image61.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image" Target="media/image22.wmf"/><Relationship Id="rId49" Type="http://schemas.openxmlformats.org/officeDocument/2006/relationships/image" Target="media/image35.wmf"/><Relationship Id="rId57"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8EBC9-16BB-4AFB-8B88-4DCCA13B1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19890</Words>
  <Characters>113379</Characters>
  <Application>Microsoft Office Word</Application>
  <DocSecurity>0</DocSecurity>
  <Lines>944</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133003</CharactersWithSpaces>
  <SharedDoc>false</SharedDoc>
  <HLinks>
    <vt:vector size="408" baseType="variant">
      <vt:variant>
        <vt:i4>1048631</vt:i4>
      </vt:variant>
      <vt:variant>
        <vt:i4>404</vt:i4>
      </vt:variant>
      <vt:variant>
        <vt:i4>0</vt:i4>
      </vt:variant>
      <vt:variant>
        <vt:i4>5</vt:i4>
      </vt:variant>
      <vt:variant>
        <vt:lpwstr/>
      </vt:variant>
      <vt:variant>
        <vt:lpwstr>_Toc287860471</vt:lpwstr>
      </vt:variant>
      <vt:variant>
        <vt:i4>1048631</vt:i4>
      </vt:variant>
      <vt:variant>
        <vt:i4>398</vt:i4>
      </vt:variant>
      <vt:variant>
        <vt:i4>0</vt:i4>
      </vt:variant>
      <vt:variant>
        <vt:i4>5</vt:i4>
      </vt:variant>
      <vt:variant>
        <vt:lpwstr/>
      </vt:variant>
      <vt:variant>
        <vt:lpwstr>_Toc287860470</vt:lpwstr>
      </vt:variant>
      <vt:variant>
        <vt:i4>1114167</vt:i4>
      </vt:variant>
      <vt:variant>
        <vt:i4>392</vt:i4>
      </vt:variant>
      <vt:variant>
        <vt:i4>0</vt:i4>
      </vt:variant>
      <vt:variant>
        <vt:i4>5</vt:i4>
      </vt:variant>
      <vt:variant>
        <vt:lpwstr/>
      </vt:variant>
      <vt:variant>
        <vt:lpwstr>_Toc287860469</vt:lpwstr>
      </vt:variant>
      <vt:variant>
        <vt:i4>1114167</vt:i4>
      </vt:variant>
      <vt:variant>
        <vt:i4>386</vt:i4>
      </vt:variant>
      <vt:variant>
        <vt:i4>0</vt:i4>
      </vt:variant>
      <vt:variant>
        <vt:i4>5</vt:i4>
      </vt:variant>
      <vt:variant>
        <vt:lpwstr/>
      </vt:variant>
      <vt:variant>
        <vt:lpwstr>_Toc287860468</vt:lpwstr>
      </vt:variant>
      <vt:variant>
        <vt:i4>1114167</vt:i4>
      </vt:variant>
      <vt:variant>
        <vt:i4>380</vt:i4>
      </vt:variant>
      <vt:variant>
        <vt:i4>0</vt:i4>
      </vt:variant>
      <vt:variant>
        <vt:i4>5</vt:i4>
      </vt:variant>
      <vt:variant>
        <vt:lpwstr/>
      </vt:variant>
      <vt:variant>
        <vt:lpwstr>_Toc287860467</vt:lpwstr>
      </vt:variant>
      <vt:variant>
        <vt:i4>1114167</vt:i4>
      </vt:variant>
      <vt:variant>
        <vt:i4>374</vt:i4>
      </vt:variant>
      <vt:variant>
        <vt:i4>0</vt:i4>
      </vt:variant>
      <vt:variant>
        <vt:i4>5</vt:i4>
      </vt:variant>
      <vt:variant>
        <vt:lpwstr/>
      </vt:variant>
      <vt:variant>
        <vt:lpwstr>_Toc287860466</vt:lpwstr>
      </vt:variant>
      <vt:variant>
        <vt:i4>1114167</vt:i4>
      </vt:variant>
      <vt:variant>
        <vt:i4>368</vt:i4>
      </vt:variant>
      <vt:variant>
        <vt:i4>0</vt:i4>
      </vt:variant>
      <vt:variant>
        <vt:i4>5</vt:i4>
      </vt:variant>
      <vt:variant>
        <vt:lpwstr/>
      </vt:variant>
      <vt:variant>
        <vt:lpwstr>_Toc287860465</vt:lpwstr>
      </vt:variant>
      <vt:variant>
        <vt:i4>1114167</vt:i4>
      </vt:variant>
      <vt:variant>
        <vt:i4>362</vt:i4>
      </vt:variant>
      <vt:variant>
        <vt:i4>0</vt:i4>
      </vt:variant>
      <vt:variant>
        <vt:i4>5</vt:i4>
      </vt:variant>
      <vt:variant>
        <vt:lpwstr/>
      </vt:variant>
      <vt:variant>
        <vt:lpwstr>_Toc287860464</vt:lpwstr>
      </vt:variant>
      <vt:variant>
        <vt:i4>1114167</vt:i4>
      </vt:variant>
      <vt:variant>
        <vt:i4>356</vt:i4>
      </vt:variant>
      <vt:variant>
        <vt:i4>0</vt:i4>
      </vt:variant>
      <vt:variant>
        <vt:i4>5</vt:i4>
      </vt:variant>
      <vt:variant>
        <vt:lpwstr/>
      </vt:variant>
      <vt:variant>
        <vt:lpwstr>_Toc287860463</vt:lpwstr>
      </vt:variant>
      <vt:variant>
        <vt:i4>1114167</vt:i4>
      </vt:variant>
      <vt:variant>
        <vt:i4>350</vt:i4>
      </vt:variant>
      <vt:variant>
        <vt:i4>0</vt:i4>
      </vt:variant>
      <vt:variant>
        <vt:i4>5</vt:i4>
      </vt:variant>
      <vt:variant>
        <vt:lpwstr/>
      </vt:variant>
      <vt:variant>
        <vt:lpwstr>_Toc287860462</vt:lpwstr>
      </vt:variant>
      <vt:variant>
        <vt:i4>1114167</vt:i4>
      </vt:variant>
      <vt:variant>
        <vt:i4>344</vt:i4>
      </vt:variant>
      <vt:variant>
        <vt:i4>0</vt:i4>
      </vt:variant>
      <vt:variant>
        <vt:i4>5</vt:i4>
      </vt:variant>
      <vt:variant>
        <vt:lpwstr/>
      </vt:variant>
      <vt:variant>
        <vt:lpwstr>_Toc287860461</vt:lpwstr>
      </vt:variant>
      <vt:variant>
        <vt:i4>1114167</vt:i4>
      </vt:variant>
      <vt:variant>
        <vt:i4>338</vt:i4>
      </vt:variant>
      <vt:variant>
        <vt:i4>0</vt:i4>
      </vt:variant>
      <vt:variant>
        <vt:i4>5</vt:i4>
      </vt:variant>
      <vt:variant>
        <vt:lpwstr/>
      </vt:variant>
      <vt:variant>
        <vt:lpwstr>_Toc287860460</vt:lpwstr>
      </vt:variant>
      <vt:variant>
        <vt:i4>1179703</vt:i4>
      </vt:variant>
      <vt:variant>
        <vt:i4>332</vt:i4>
      </vt:variant>
      <vt:variant>
        <vt:i4>0</vt:i4>
      </vt:variant>
      <vt:variant>
        <vt:i4>5</vt:i4>
      </vt:variant>
      <vt:variant>
        <vt:lpwstr/>
      </vt:variant>
      <vt:variant>
        <vt:lpwstr>_Toc287860459</vt:lpwstr>
      </vt:variant>
      <vt:variant>
        <vt:i4>1179703</vt:i4>
      </vt:variant>
      <vt:variant>
        <vt:i4>326</vt:i4>
      </vt:variant>
      <vt:variant>
        <vt:i4>0</vt:i4>
      </vt:variant>
      <vt:variant>
        <vt:i4>5</vt:i4>
      </vt:variant>
      <vt:variant>
        <vt:lpwstr/>
      </vt:variant>
      <vt:variant>
        <vt:lpwstr>_Toc287860458</vt:lpwstr>
      </vt:variant>
      <vt:variant>
        <vt:i4>1179703</vt:i4>
      </vt:variant>
      <vt:variant>
        <vt:i4>320</vt:i4>
      </vt:variant>
      <vt:variant>
        <vt:i4>0</vt:i4>
      </vt:variant>
      <vt:variant>
        <vt:i4>5</vt:i4>
      </vt:variant>
      <vt:variant>
        <vt:lpwstr/>
      </vt:variant>
      <vt:variant>
        <vt:lpwstr>_Toc287860457</vt:lpwstr>
      </vt:variant>
      <vt:variant>
        <vt:i4>1179703</vt:i4>
      </vt:variant>
      <vt:variant>
        <vt:i4>314</vt:i4>
      </vt:variant>
      <vt:variant>
        <vt:i4>0</vt:i4>
      </vt:variant>
      <vt:variant>
        <vt:i4>5</vt:i4>
      </vt:variant>
      <vt:variant>
        <vt:lpwstr/>
      </vt:variant>
      <vt:variant>
        <vt:lpwstr>_Toc287860456</vt:lpwstr>
      </vt:variant>
      <vt:variant>
        <vt:i4>1179703</vt:i4>
      </vt:variant>
      <vt:variant>
        <vt:i4>308</vt:i4>
      </vt:variant>
      <vt:variant>
        <vt:i4>0</vt:i4>
      </vt:variant>
      <vt:variant>
        <vt:i4>5</vt:i4>
      </vt:variant>
      <vt:variant>
        <vt:lpwstr/>
      </vt:variant>
      <vt:variant>
        <vt:lpwstr>_Toc287860455</vt:lpwstr>
      </vt:variant>
      <vt:variant>
        <vt:i4>1179703</vt:i4>
      </vt:variant>
      <vt:variant>
        <vt:i4>302</vt:i4>
      </vt:variant>
      <vt:variant>
        <vt:i4>0</vt:i4>
      </vt:variant>
      <vt:variant>
        <vt:i4>5</vt:i4>
      </vt:variant>
      <vt:variant>
        <vt:lpwstr/>
      </vt:variant>
      <vt:variant>
        <vt:lpwstr>_Toc287860454</vt:lpwstr>
      </vt:variant>
      <vt:variant>
        <vt:i4>1179703</vt:i4>
      </vt:variant>
      <vt:variant>
        <vt:i4>296</vt:i4>
      </vt:variant>
      <vt:variant>
        <vt:i4>0</vt:i4>
      </vt:variant>
      <vt:variant>
        <vt:i4>5</vt:i4>
      </vt:variant>
      <vt:variant>
        <vt:lpwstr/>
      </vt:variant>
      <vt:variant>
        <vt:lpwstr>_Toc287860453</vt:lpwstr>
      </vt:variant>
      <vt:variant>
        <vt:i4>1179703</vt:i4>
      </vt:variant>
      <vt:variant>
        <vt:i4>290</vt:i4>
      </vt:variant>
      <vt:variant>
        <vt:i4>0</vt:i4>
      </vt:variant>
      <vt:variant>
        <vt:i4>5</vt:i4>
      </vt:variant>
      <vt:variant>
        <vt:lpwstr/>
      </vt:variant>
      <vt:variant>
        <vt:lpwstr>_Toc287860452</vt:lpwstr>
      </vt:variant>
      <vt:variant>
        <vt:i4>1179703</vt:i4>
      </vt:variant>
      <vt:variant>
        <vt:i4>284</vt:i4>
      </vt:variant>
      <vt:variant>
        <vt:i4>0</vt:i4>
      </vt:variant>
      <vt:variant>
        <vt:i4>5</vt:i4>
      </vt:variant>
      <vt:variant>
        <vt:lpwstr/>
      </vt:variant>
      <vt:variant>
        <vt:lpwstr>_Toc287860451</vt:lpwstr>
      </vt:variant>
      <vt:variant>
        <vt:i4>1179703</vt:i4>
      </vt:variant>
      <vt:variant>
        <vt:i4>278</vt:i4>
      </vt:variant>
      <vt:variant>
        <vt:i4>0</vt:i4>
      </vt:variant>
      <vt:variant>
        <vt:i4>5</vt:i4>
      </vt:variant>
      <vt:variant>
        <vt:lpwstr/>
      </vt:variant>
      <vt:variant>
        <vt:lpwstr>_Toc287860450</vt:lpwstr>
      </vt:variant>
      <vt:variant>
        <vt:i4>1245239</vt:i4>
      </vt:variant>
      <vt:variant>
        <vt:i4>272</vt:i4>
      </vt:variant>
      <vt:variant>
        <vt:i4>0</vt:i4>
      </vt:variant>
      <vt:variant>
        <vt:i4>5</vt:i4>
      </vt:variant>
      <vt:variant>
        <vt:lpwstr/>
      </vt:variant>
      <vt:variant>
        <vt:lpwstr>_Toc287860449</vt:lpwstr>
      </vt:variant>
      <vt:variant>
        <vt:i4>1245239</vt:i4>
      </vt:variant>
      <vt:variant>
        <vt:i4>266</vt:i4>
      </vt:variant>
      <vt:variant>
        <vt:i4>0</vt:i4>
      </vt:variant>
      <vt:variant>
        <vt:i4>5</vt:i4>
      </vt:variant>
      <vt:variant>
        <vt:lpwstr/>
      </vt:variant>
      <vt:variant>
        <vt:lpwstr>_Toc287860448</vt:lpwstr>
      </vt:variant>
      <vt:variant>
        <vt:i4>1245239</vt:i4>
      </vt:variant>
      <vt:variant>
        <vt:i4>260</vt:i4>
      </vt:variant>
      <vt:variant>
        <vt:i4>0</vt:i4>
      </vt:variant>
      <vt:variant>
        <vt:i4>5</vt:i4>
      </vt:variant>
      <vt:variant>
        <vt:lpwstr/>
      </vt:variant>
      <vt:variant>
        <vt:lpwstr>_Toc287860447</vt:lpwstr>
      </vt:variant>
      <vt:variant>
        <vt:i4>1245239</vt:i4>
      </vt:variant>
      <vt:variant>
        <vt:i4>254</vt:i4>
      </vt:variant>
      <vt:variant>
        <vt:i4>0</vt:i4>
      </vt:variant>
      <vt:variant>
        <vt:i4>5</vt:i4>
      </vt:variant>
      <vt:variant>
        <vt:lpwstr/>
      </vt:variant>
      <vt:variant>
        <vt:lpwstr>_Toc287860446</vt:lpwstr>
      </vt:variant>
      <vt:variant>
        <vt:i4>1245239</vt:i4>
      </vt:variant>
      <vt:variant>
        <vt:i4>248</vt:i4>
      </vt:variant>
      <vt:variant>
        <vt:i4>0</vt:i4>
      </vt:variant>
      <vt:variant>
        <vt:i4>5</vt:i4>
      </vt:variant>
      <vt:variant>
        <vt:lpwstr/>
      </vt:variant>
      <vt:variant>
        <vt:lpwstr>_Toc287860445</vt:lpwstr>
      </vt:variant>
      <vt:variant>
        <vt:i4>1245239</vt:i4>
      </vt:variant>
      <vt:variant>
        <vt:i4>242</vt:i4>
      </vt:variant>
      <vt:variant>
        <vt:i4>0</vt:i4>
      </vt:variant>
      <vt:variant>
        <vt:i4>5</vt:i4>
      </vt:variant>
      <vt:variant>
        <vt:lpwstr/>
      </vt:variant>
      <vt:variant>
        <vt:lpwstr>_Toc287860444</vt:lpwstr>
      </vt:variant>
      <vt:variant>
        <vt:i4>1245239</vt:i4>
      </vt:variant>
      <vt:variant>
        <vt:i4>236</vt:i4>
      </vt:variant>
      <vt:variant>
        <vt:i4>0</vt:i4>
      </vt:variant>
      <vt:variant>
        <vt:i4>5</vt:i4>
      </vt:variant>
      <vt:variant>
        <vt:lpwstr/>
      </vt:variant>
      <vt:variant>
        <vt:lpwstr>_Toc287860443</vt:lpwstr>
      </vt:variant>
      <vt:variant>
        <vt:i4>1245239</vt:i4>
      </vt:variant>
      <vt:variant>
        <vt:i4>230</vt:i4>
      </vt:variant>
      <vt:variant>
        <vt:i4>0</vt:i4>
      </vt:variant>
      <vt:variant>
        <vt:i4>5</vt:i4>
      </vt:variant>
      <vt:variant>
        <vt:lpwstr/>
      </vt:variant>
      <vt:variant>
        <vt:lpwstr>_Toc287860442</vt:lpwstr>
      </vt:variant>
      <vt:variant>
        <vt:i4>1245239</vt:i4>
      </vt:variant>
      <vt:variant>
        <vt:i4>224</vt:i4>
      </vt:variant>
      <vt:variant>
        <vt:i4>0</vt:i4>
      </vt:variant>
      <vt:variant>
        <vt:i4>5</vt:i4>
      </vt:variant>
      <vt:variant>
        <vt:lpwstr/>
      </vt:variant>
      <vt:variant>
        <vt:lpwstr>_Toc287860441</vt:lpwstr>
      </vt:variant>
      <vt:variant>
        <vt:i4>1245239</vt:i4>
      </vt:variant>
      <vt:variant>
        <vt:i4>218</vt:i4>
      </vt:variant>
      <vt:variant>
        <vt:i4>0</vt:i4>
      </vt:variant>
      <vt:variant>
        <vt:i4>5</vt:i4>
      </vt:variant>
      <vt:variant>
        <vt:lpwstr/>
      </vt:variant>
      <vt:variant>
        <vt:lpwstr>_Toc287860440</vt:lpwstr>
      </vt:variant>
      <vt:variant>
        <vt:i4>1310775</vt:i4>
      </vt:variant>
      <vt:variant>
        <vt:i4>212</vt:i4>
      </vt:variant>
      <vt:variant>
        <vt:i4>0</vt:i4>
      </vt:variant>
      <vt:variant>
        <vt:i4>5</vt:i4>
      </vt:variant>
      <vt:variant>
        <vt:lpwstr/>
      </vt:variant>
      <vt:variant>
        <vt:lpwstr>_Toc287860439</vt:lpwstr>
      </vt:variant>
      <vt:variant>
        <vt:i4>1310775</vt:i4>
      </vt:variant>
      <vt:variant>
        <vt:i4>206</vt:i4>
      </vt:variant>
      <vt:variant>
        <vt:i4>0</vt:i4>
      </vt:variant>
      <vt:variant>
        <vt:i4>5</vt:i4>
      </vt:variant>
      <vt:variant>
        <vt:lpwstr/>
      </vt:variant>
      <vt:variant>
        <vt:lpwstr>_Toc287860438</vt:lpwstr>
      </vt:variant>
      <vt:variant>
        <vt:i4>1310775</vt:i4>
      </vt:variant>
      <vt:variant>
        <vt:i4>200</vt:i4>
      </vt:variant>
      <vt:variant>
        <vt:i4>0</vt:i4>
      </vt:variant>
      <vt:variant>
        <vt:i4>5</vt:i4>
      </vt:variant>
      <vt:variant>
        <vt:lpwstr/>
      </vt:variant>
      <vt:variant>
        <vt:lpwstr>_Toc287860437</vt:lpwstr>
      </vt:variant>
      <vt:variant>
        <vt:i4>1310775</vt:i4>
      </vt:variant>
      <vt:variant>
        <vt:i4>194</vt:i4>
      </vt:variant>
      <vt:variant>
        <vt:i4>0</vt:i4>
      </vt:variant>
      <vt:variant>
        <vt:i4>5</vt:i4>
      </vt:variant>
      <vt:variant>
        <vt:lpwstr/>
      </vt:variant>
      <vt:variant>
        <vt:lpwstr>_Toc287860436</vt:lpwstr>
      </vt:variant>
      <vt:variant>
        <vt:i4>1310775</vt:i4>
      </vt:variant>
      <vt:variant>
        <vt:i4>188</vt:i4>
      </vt:variant>
      <vt:variant>
        <vt:i4>0</vt:i4>
      </vt:variant>
      <vt:variant>
        <vt:i4>5</vt:i4>
      </vt:variant>
      <vt:variant>
        <vt:lpwstr/>
      </vt:variant>
      <vt:variant>
        <vt:lpwstr>_Toc287860435</vt:lpwstr>
      </vt:variant>
      <vt:variant>
        <vt:i4>1310775</vt:i4>
      </vt:variant>
      <vt:variant>
        <vt:i4>182</vt:i4>
      </vt:variant>
      <vt:variant>
        <vt:i4>0</vt:i4>
      </vt:variant>
      <vt:variant>
        <vt:i4>5</vt:i4>
      </vt:variant>
      <vt:variant>
        <vt:lpwstr/>
      </vt:variant>
      <vt:variant>
        <vt:lpwstr>_Toc287860434</vt:lpwstr>
      </vt:variant>
      <vt:variant>
        <vt:i4>1310775</vt:i4>
      </vt:variant>
      <vt:variant>
        <vt:i4>176</vt:i4>
      </vt:variant>
      <vt:variant>
        <vt:i4>0</vt:i4>
      </vt:variant>
      <vt:variant>
        <vt:i4>5</vt:i4>
      </vt:variant>
      <vt:variant>
        <vt:lpwstr/>
      </vt:variant>
      <vt:variant>
        <vt:lpwstr>_Toc287860433</vt:lpwstr>
      </vt:variant>
      <vt:variant>
        <vt:i4>1310775</vt:i4>
      </vt:variant>
      <vt:variant>
        <vt:i4>170</vt:i4>
      </vt:variant>
      <vt:variant>
        <vt:i4>0</vt:i4>
      </vt:variant>
      <vt:variant>
        <vt:i4>5</vt:i4>
      </vt:variant>
      <vt:variant>
        <vt:lpwstr/>
      </vt:variant>
      <vt:variant>
        <vt:lpwstr>_Toc287860432</vt:lpwstr>
      </vt:variant>
      <vt:variant>
        <vt:i4>1310775</vt:i4>
      </vt:variant>
      <vt:variant>
        <vt:i4>164</vt:i4>
      </vt:variant>
      <vt:variant>
        <vt:i4>0</vt:i4>
      </vt:variant>
      <vt:variant>
        <vt:i4>5</vt:i4>
      </vt:variant>
      <vt:variant>
        <vt:lpwstr/>
      </vt:variant>
      <vt:variant>
        <vt:lpwstr>_Toc287860431</vt:lpwstr>
      </vt:variant>
      <vt:variant>
        <vt:i4>1310775</vt:i4>
      </vt:variant>
      <vt:variant>
        <vt:i4>158</vt:i4>
      </vt:variant>
      <vt:variant>
        <vt:i4>0</vt:i4>
      </vt:variant>
      <vt:variant>
        <vt:i4>5</vt:i4>
      </vt:variant>
      <vt:variant>
        <vt:lpwstr/>
      </vt:variant>
      <vt:variant>
        <vt:lpwstr>_Toc287860430</vt:lpwstr>
      </vt:variant>
      <vt:variant>
        <vt:i4>1376311</vt:i4>
      </vt:variant>
      <vt:variant>
        <vt:i4>152</vt:i4>
      </vt:variant>
      <vt:variant>
        <vt:i4>0</vt:i4>
      </vt:variant>
      <vt:variant>
        <vt:i4>5</vt:i4>
      </vt:variant>
      <vt:variant>
        <vt:lpwstr/>
      </vt:variant>
      <vt:variant>
        <vt:lpwstr>_Toc287860429</vt:lpwstr>
      </vt:variant>
      <vt:variant>
        <vt:i4>1376311</vt:i4>
      </vt:variant>
      <vt:variant>
        <vt:i4>146</vt:i4>
      </vt:variant>
      <vt:variant>
        <vt:i4>0</vt:i4>
      </vt:variant>
      <vt:variant>
        <vt:i4>5</vt:i4>
      </vt:variant>
      <vt:variant>
        <vt:lpwstr/>
      </vt:variant>
      <vt:variant>
        <vt:lpwstr>_Toc287860428</vt:lpwstr>
      </vt:variant>
      <vt:variant>
        <vt:i4>1376311</vt:i4>
      </vt:variant>
      <vt:variant>
        <vt:i4>140</vt:i4>
      </vt:variant>
      <vt:variant>
        <vt:i4>0</vt:i4>
      </vt:variant>
      <vt:variant>
        <vt:i4>5</vt:i4>
      </vt:variant>
      <vt:variant>
        <vt:lpwstr/>
      </vt:variant>
      <vt:variant>
        <vt:lpwstr>_Toc287860427</vt:lpwstr>
      </vt:variant>
      <vt:variant>
        <vt:i4>1376311</vt:i4>
      </vt:variant>
      <vt:variant>
        <vt:i4>134</vt:i4>
      </vt:variant>
      <vt:variant>
        <vt:i4>0</vt:i4>
      </vt:variant>
      <vt:variant>
        <vt:i4>5</vt:i4>
      </vt:variant>
      <vt:variant>
        <vt:lpwstr/>
      </vt:variant>
      <vt:variant>
        <vt:lpwstr>_Toc287860426</vt:lpwstr>
      </vt:variant>
      <vt:variant>
        <vt:i4>1376311</vt:i4>
      </vt:variant>
      <vt:variant>
        <vt:i4>128</vt:i4>
      </vt:variant>
      <vt:variant>
        <vt:i4>0</vt:i4>
      </vt:variant>
      <vt:variant>
        <vt:i4>5</vt:i4>
      </vt:variant>
      <vt:variant>
        <vt:lpwstr/>
      </vt:variant>
      <vt:variant>
        <vt:lpwstr>_Toc287860425</vt:lpwstr>
      </vt:variant>
      <vt:variant>
        <vt:i4>1376311</vt:i4>
      </vt:variant>
      <vt:variant>
        <vt:i4>122</vt:i4>
      </vt:variant>
      <vt:variant>
        <vt:i4>0</vt:i4>
      </vt:variant>
      <vt:variant>
        <vt:i4>5</vt:i4>
      </vt:variant>
      <vt:variant>
        <vt:lpwstr/>
      </vt:variant>
      <vt:variant>
        <vt:lpwstr>_Toc287860424</vt:lpwstr>
      </vt:variant>
      <vt:variant>
        <vt:i4>1376311</vt:i4>
      </vt:variant>
      <vt:variant>
        <vt:i4>116</vt:i4>
      </vt:variant>
      <vt:variant>
        <vt:i4>0</vt:i4>
      </vt:variant>
      <vt:variant>
        <vt:i4>5</vt:i4>
      </vt:variant>
      <vt:variant>
        <vt:lpwstr/>
      </vt:variant>
      <vt:variant>
        <vt:lpwstr>_Toc287860423</vt:lpwstr>
      </vt:variant>
      <vt:variant>
        <vt:i4>1376311</vt:i4>
      </vt:variant>
      <vt:variant>
        <vt:i4>110</vt:i4>
      </vt:variant>
      <vt:variant>
        <vt:i4>0</vt:i4>
      </vt:variant>
      <vt:variant>
        <vt:i4>5</vt:i4>
      </vt:variant>
      <vt:variant>
        <vt:lpwstr/>
      </vt:variant>
      <vt:variant>
        <vt:lpwstr>_Toc287860422</vt:lpwstr>
      </vt:variant>
      <vt:variant>
        <vt:i4>1376311</vt:i4>
      </vt:variant>
      <vt:variant>
        <vt:i4>104</vt:i4>
      </vt:variant>
      <vt:variant>
        <vt:i4>0</vt:i4>
      </vt:variant>
      <vt:variant>
        <vt:i4>5</vt:i4>
      </vt:variant>
      <vt:variant>
        <vt:lpwstr/>
      </vt:variant>
      <vt:variant>
        <vt:lpwstr>_Toc287860421</vt:lpwstr>
      </vt:variant>
      <vt:variant>
        <vt:i4>1376311</vt:i4>
      </vt:variant>
      <vt:variant>
        <vt:i4>98</vt:i4>
      </vt:variant>
      <vt:variant>
        <vt:i4>0</vt:i4>
      </vt:variant>
      <vt:variant>
        <vt:i4>5</vt:i4>
      </vt:variant>
      <vt:variant>
        <vt:lpwstr/>
      </vt:variant>
      <vt:variant>
        <vt:lpwstr>_Toc287860420</vt:lpwstr>
      </vt:variant>
      <vt:variant>
        <vt:i4>1441847</vt:i4>
      </vt:variant>
      <vt:variant>
        <vt:i4>92</vt:i4>
      </vt:variant>
      <vt:variant>
        <vt:i4>0</vt:i4>
      </vt:variant>
      <vt:variant>
        <vt:i4>5</vt:i4>
      </vt:variant>
      <vt:variant>
        <vt:lpwstr/>
      </vt:variant>
      <vt:variant>
        <vt:lpwstr>_Toc287860419</vt:lpwstr>
      </vt:variant>
      <vt:variant>
        <vt:i4>1441847</vt:i4>
      </vt:variant>
      <vt:variant>
        <vt:i4>86</vt:i4>
      </vt:variant>
      <vt:variant>
        <vt:i4>0</vt:i4>
      </vt:variant>
      <vt:variant>
        <vt:i4>5</vt:i4>
      </vt:variant>
      <vt:variant>
        <vt:lpwstr/>
      </vt:variant>
      <vt:variant>
        <vt:lpwstr>_Toc287860418</vt:lpwstr>
      </vt:variant>
      <vt:variant>
        <vt:i4>1441847</vt:i4>
      </vt:variant>
      <vt:variant>
        <vt:i4>80</vt:i4>
      </vt:variant>
      <vt:variant>
        <vt:i4>0</vt:i4>
      </vt:variant>
      <vt:variant>
        <vt:i4>5</vt:i4>
      </vt:variant>
      <vt:variant>
        <vt:lpwstr/>
      </vt:variant>
      <vt:variant>
        <vt:lpwstr>_Toc287860417</vt:lpwstr>
      </vt:variant>
      <vt:variant>
        <vt:i4>1441847</vt:i4>
      </vt:variant>
      <vt:variant>
        <vt:i4>74</vt:i4>
      </vt:variant>
      <vt:variant>
        <vt:i4>0</vt:i4>
      </vt:variant>
      <vt:variant>
        <vt:i4>5</vt:i4>
      </vt:variant>
      <vt:variant>
        <vt:lpwstr/>
      </vt:variant>
      <vt:variant>
        <vt:lpwstr>_Toc287860416</vt:lpwstr>
      </vt:variant>
      <vt:variant>
        <vt:i4>1441847</vt:i4>
      </vt:variant>
      <vt:variant>
        <vt:i4>68</vt:i4>
      </vt:variant>
      <vt:variant>
        <vt:i4>0</vt:i4>
      </vt:variant>
      <vt:variant>
        <vt:i4>5</vt:i4>
      </vt:variant>
      <vt:variant>
        <vt:lpwstr/>
      </vt:variant>
      <vt:variant>
        <vt:lpwstr>_Toc287860415</vt:lpwstr>
      </vt:variant>
      <vt:variant>
        <vt:i4>1441847</vt:i4>
      </vt:variant>
      <vt:variant>
        <vt:i4>62</vt:i4>
      </vt:variant>
      <vt:variant>
        <vt:i4>0</vt:i4>
      </vt:variant>
      <vt:variant>
        <vt:i4>5</vt:i4>
      </vt:variant>
      <vt:variant>
        <vt:lpwstr/>
      </vt:variant>
      <vt:variant>
        <vt:lpwstr>_Toc287860414</vt:lpwstr>
      </vt:variant>
      <vt:variant>
        <vt:i4>1441847</vt:i4>
      </vt:variant>
      <vt:variant>
        <vt:i4>56</vt:i4>
      </vt:variant>
      <vt:variant>
        <vt:i4>0</vt:i4>
      </vt:variant>
      <vt:variant>
        <vt:i4>5</vt:i4>
      </vt:variant>
      <vt:variant>
        <vt:lpwstr/>
      </vt:variant>
      <vt:variant>
        <vt:lpwstr>_Toc287860413</vt:lpwstr>
      </vt:variant>
      <vt:variant>
        <vt:i4>1441847</vt:i4>
      </vt:variant>
      <vt:variant>
        <vt:i4>50</vt:i4>
      </vt:variant>
      <vt:variant>
        <vt:i4>0</vt:i4>
      </vt:variant>
      <vt:variant>
        <vt:i4>5</vt:i4>
      </vt:variant>
      <vt:variant>
        <vt:lpwstr/>
      </vt:variant>
      <vt:variant>
        <vt:lpwstr>_Toc287860412</vt:lpwstr>
      </vt:variant>
      <vt:variant>
        <vt:i4>1441847</vt:i4>
      </vt:variant>
      <vt:variant>
        <vt:i4>44</vt:i4>
      </vt:variant>
      <vt:variant>
        <vt:i4>0</vt:i4>
      </vt:variant>
      <vt:variant>
        <vt:i4>5</vt:i4>
      </vt:variant>
      <vt:variant>
        <vt:lpwstr/>
      </vt:variant>
      <vt:variant>
        <vt:lpwstr>_Toc287860411</vt:lpwstr>
      </vt:variant>
      <vt:variant>
        <vt:i4>1441847</vt:i4>
      </vt:variant>
      <vt:variant>
        <vt:i4>38</vt:i4>
      </vt:variant>
      <vt:variant>
        <vt:i4>0</vt:i4>
      </vt:variant>
      <vt:variant>
        <vt:i4>5</vt:i4>
      </vt:variant>
      <vt:variant>
        <vt:lpwstr/>
      </vt:variant>
      <vt:variant>
        <vt:lpwstr>_Toc287860410</vt:lpwstr>
      </vt:variant>
      <vt:variant>
        <vt:i4>1507383</vt:i4>
      </vt:variant>
      <vt:variant>
        <vt:i4>32</vt:i4>
      </vt:variant>
      <vt:variant>
        <vt:i4>0</vt:i4>
      </vt:variant>
      <vt:variant>
        <vt:i4>5</vt:i4>
      </vt:variant>
      <vt:variant>
        <vt:lpwstr/>
      </vt:variant>
      <vt:variant>
        <vt:lpwstr>_Toc287860409</vt:lpwstr>
      </vt:variant>
      <vt:variant>
        <vt:i4>1507383</vt:i4>
      </vt:variant>
      <vt:variant>
        <vt:i4>26</vt:i4>
      </vt:variant>
      <vt:variant>
        <vt:i4>0</vt:i4>
      </vt:variant>
      <vt:variant>
        <vt:i4>5</vt:i4>
      </vt:variant>
      <vt:variant>
        <vt:lpwstr/>
      </vt:variant>
      <vt:variant>
        <vt:lpwstr>_Toc287860408</vt:lpwstr>
      </vt:variant>
      <vt:variant>
        <vt:i4>1507383</vt:i4>
      </vt:variant>
      <vt:variant>
        <vt:i4>20</vt:i4>
      </vt:variant>
      <vt:variant>
        <vt:i4>0</vt:i4>
      </vt:variant>
      <vt:variant>
        <vt:i4>5</vt:i4>
      </vt:variant>
      <vt:variant>
        <vt:lpwstr/>
      </vt:variant>
      <vt:variant>
        <vt:lpwstr>_Toc287860407</vt:lpwstr>
      </vt:variant>
      <vt:variant>
        <vt:i4>1507383</vt:i4>
      </vt:variant>
      <vt:variant>
        <vt:i4>14</vt:i4>
      </vt:variant>
      <vt:variant>
        <vt:i4>0</vt:i4>
      </vt:variant>
      <vt:variant>
        <vt:i4>5</vt:i4>
      </vt:variant>
      <vt:variant>
        <vt:lpwstr/>
      </vt:variant>
      <vt:variant>
        <vt:lpwstr>_Toc287860406</vt:lpwstr>
      </vt:variant>
      <vt:variant>
        <vt:i4>1507383</vt:i4>
      </vt:variant>
      <vt:variant>
        <vt:i4>8</vt:i4>
      </vt:variant>
      <vt:variant>
        <vt:i4>0</vt:i4>
      </vt:variant>
      <vt:variant>
        <vt:i4>5</vt:i4>
      </vt:variant>
      <vt:variant>
        <vt:lpwstr/>
      </vt:variant>
      <vt:variant>
        <vt:lpwstr>_Toc287860405</vt:lpwstr>
      </vt:variant>
      <vt:variant>
        <vt:i4>1507383</vt:i4>
      </vt:variant>
      <vt:variant>
        <vt:i4>2</vt:i4>
      </vt:variant>
      <vt:variant>
        <vt:i4>0</vt:i4>
      </vt:variant>
      <vt:variant>
        <vt:i4>5</vt:i4>
      </vt:variant>
      <vt:variant>
        <vt:lpwstr/>
      </vt:variant>
      <vt:variant>
        <vt:lpwstr>_Toc287860404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2013-04-15T15:54:00Z</dcterms:created>
  <dcterms:modified xsi:type="dcterms:W3CDTF">2014-12-05T19:33:00Z</dcterms:modified>
</cp:coreProperties>
</file>